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E8ED" w14:textId="3EE0644F" w:rsidR="009F4B8A" w:rsidRDefault="007822D3" w:rsidP="00FD4EE5">
      <w:pPr>
        <w:spacing w:line="480" w:lineRule="auto"/>
        <w:jc w:val="center"/>
        <w:rPr>
          <w:rFonts w:ascii="Times New Roman" w:hAnsi="Times New Roman" w:cs="Times New Roman"/>
          <w:b/>
          <w:bCs/>
          <w:sz w:val="32"/>
          <w:szCs w:val="32"/>
          <w:lang w:val="en-US"/>
        </w:rPr>
      </w:pPr>
      <w:r w:rsidRPr="00F42953">
        <w:rPr>
          <w:rFonts w:cs="Times New Roman"/>
          <w:noProof/>
          <w:color w:val="000000" w:themeColor="text1"/>
          <w:sz w:val="20"/>
          <w:szCs w:val="20"/>
        </w:rPr>
        <w:drawing>
          <wp:anchor distT="0" distB="0" distL="114300" distR="114300" simplePos="0" relativeHeight="251658240" behindDoc="0" locked="0" layoutInCell="1" allowOverlap="1" wp14:anchorId="694F8765" wp14:editId="4175092F">
            <wp:simplePos x="0" y="0"/>
            <wp:positionH relativeFrom="margin">
              <wp:align>center</wp:align>
            </wp:positionH>
            <wp:positionV relativeFrom="paragraph">
              <wp:posOffset>1887409</wp:posOffset>
            </wp:positionV>
            <wp:extent cx="1647567" cy="16403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
                              </a14:imgEffect>
                            </a14:imgLayer>
                          </a14:imgProps>
                        </a:ext>
                        <a:ext uri="{28A0092B-C50C-407E-A947-70E740481C1C}">
                          <a14:useLocalDpi xmlns:a14="http://schemas.microsoft.com/office/drawing/2010/main" val="0"/>
                        </a:ext>
                      </a:extLst>
                    </a:blip>
                    <a:srcRect/>
                    <a:stretch>
                      <a:fillRect/>
                    </a:stretch>
                  </pic:blipFill>
                  <pic:spPr bwMode="auto">
                    <a:xfrm>
                      <a:off x="0" y="0"/>
                      <a:ext cx="1647567" cy="164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C658B4">
        <w:rPr>
          <w:rFonts w:ascii="Times New Roman" w:hAnsi="Times New Roman" w:cs="Times New Roman"/>
          <w:b/>
          <w:bCs/>
          <w:sz w:val="32"/>
          <w:szCs w:val="32"/>
          <w:lang w:val="en-US"/>
        </w:rPr>
        <w:t>ASPEK</w:t>
      </w:r>
      <w:r w:rsidR="00AE347A" w:rsidRPr="00AE347A">
        <w:rPr>
          <w:rFonts w:ascii="Times New Roman" w:hAnsi="Times New Roman" w:cs="Times New Roman"/>
          <w:b/>
          <w:bCs/>
          <w:sz w:val="32"/>
          <w:szCs w:val="32"/>
          <w:lang w:val="en-US"/>
        </w:rPr>
        <w:t xml:space="preserve"> HUKUM TERHADAP</w:t>
      </w:r>
      <w:r w:rsidR="00AE347A">
        <w:rPr>
          <w:rFonts w:ascii="Times New Roman" w:hAnsi="Times New Roman" w:cs="Times New Roman"/>
          <w:b/>
          <w:bCs/>
          <w:sz w:val="32"/>
          <w:szCs w:val="32"/>
          <w:lang w:val="en-US"/>
        </w:rPr>
        <w:t xml:space="preserve"> </w:t>
      </w:r>
      <w:r w:rsidR="00AE347A" w:rsidRPr="00AE347A">
        <w:rPr>
          <w:rFonts w:ascii="Times New Roman" w:hAnsi="Times New Roman" w:cs="Times New Roman"/>
          <w:b/>
          <w:bCs/>
          <w:sz w:val="32"/>
          <w:szCs w:val="32"/>
          <w:lang w:val="en-US"/>
        </w:rPr>
        <w:t>PENERAPAN PRINSIP GOOD CORPORATE</w:t>
      </w:r>
      <w:r w:rsidR="00AE347A">
        <w:rPr>
          <w:rFonts w:ascii="Times New Roman" w:hAnsi="Times New Roman" w:cs="Times New Roman"/>
          <w:b/>
          <w:bCs/>
          <w:sz w:val="32"/>
          <w:szCs w:val="32"/>
          <w:lang w:val="en-US"/>
        </w:rPr>
        <w:t xml:space="preserve"> </w:t>
      </w:r>
      <w:r w:rsidR="00AE347A" w:rsidRPr="00AE347A">
        <w:rPr>
          <w:rFonts w:ascii="Times New Roman" w:hAnsi="Times New Roman" w:cs="Times New Roman"/>
          <w:b/>
          <w:bCs/>
          <w:sz w:val="32"/>
          <w:szCs w:val="32"/>
          <w:lang w:val="en-US"/>
        </w:rPr>
        <w:t xml:space="preserve">GOVERNANCE </w:t>
      </w:r>
      <w:r w:rsidR="006E0D08">
        <w:rPr>
          <w:rFonts w:ascii="Times New Roman" w:hAnsi="Times New Roman" w:cs="Times New Roman"/>
          <w:b/>
          <w:bCs/>
          <w:sz w:val="32"/>
          <w:szCs w:val="32"/>
          <w:lang w:val="en-US"/>
        </w:rPr>
        <w:t xml:space="preserve">PADA KINERJA </w:t>
      </w:r>
      <w:r w:rsidR="00C658B4">
        <w:rPr>
          <w:rFonts w:ascii="Times New Roman" w:hAnsi="Times New Roman" w:cs="Times New Roman"/>
          <w:b/>
          <w:bCs/>
          <w:sz w:val="32"/>
          <w:szCs w:val="32"/>
          <w:lang w:val="en-US"/>
        </w:rPr>
        <w:t xml:space="preserve">KARYAWAN </w:t>
      </w:r>
      <w:r w:rsidR="006E0D08">
        <w:rPr>
          <w:rFonts w:ascii="Times New Roman" w:hAnsi="Times New Roman" w:cs="Times New Roman"/>
          <w:b/>
          <w:bCs/>
          <w:sz w:val="32"/>
          <w:szCs w:val="32"/>
          <w:lang w:val="en-US"/>
        </w:rPr>
        <w:t>PERUSAHAAN PERBANKAN BADAN USAHA MILIK NEGARA (BUMN)</w:t>
      </w:r>
    </w:p>
    <w:p w14:paraId="38E94765" w14:textId="00790C7A" w:rsidR="00AE347A" w:rsidRPr="00FD4EE5" w:rsidRDefault="00AE347A" w:rsidP="00FD4EE5">
      <w:pPr>
        <w:spacing w:line="480" w:lineRule="auto"/>
        <w:jc w:val="center"/>
        <w:rPr>
          <w:rFonts w:ascii="Times New Roman" w:hAnsi="Times New Roman" w:cs="Times New Roman"/>
          <w:b/>
          <w:bCs/>
          <w:sz w:val="36"/>
          <w:szCs w:val="36"/>
          <w:lang w:val="en-US"/>
        </w:rPr>
      </w:pPr>
    </w:p>
    <w:p w14:paraId="327AF7C7" w14:textId="7E1A5AE1" w:rsidR="00FD4EE5" w:rsidRDefault="00FD4EE5" w:rsidP="009F4B8A">
      <w:pPr>
        <w:spacing w:line="480" w:lineRule="auto"/>
        <w:jc w:val="center"/>
        <w:rPr>
          <w:rFonts w:ascii="Times New Roman" w:hAnsi="Times New Roman" w:cs="Times New Roman"/>
          <w:b/>
          <w:bCs/>
          <w:sz w:val="32"/>
          <w:szCs w:val="32"/>
          <w:lang w:val="id-ID"/>
        </w:rPr>
      </w:pPr>
    </w:p>
    <w:p w14:paraId="6790858B" w14:textId="77777777" w:rsidR="003E414C" w:rsidRDefault="003E414C" w:rsidP="00F42953">
      <w:pPr>
        <w:spacing w:line="480" w:lineRule="auto"/>
        <w:rPr>
          <w:rFonts w:ascii="Times New Roman" w:hAnsi="Times New Roman" w:cs="Times New Roman"/>
          <w:b/>
          <w:bCs/>
          <w:sz w:val="32"/>
          <w:szCs w:val="32"/>
          <w:lang w:val="id-ID"/>
        </w:rPr>
      </w:pPr>
    </w:p>
    <w:p w14:paraId="6F6510EF" w14:textId="3D847BBD" w:rsidR="009F4B8A" w:rsidRPr="00B91BD0" w:rsidRDefault="009F4B8A" w:rsidP="00FD4EE5">
      <w:pPr>
        <w:spacing w:before="240" w:after="0" w:line="480" w:lineRule="auto"/>
        <w:jc w:val="center"/>
        <w:rPr>
          <w:rFonts w:ascii="Times New Roman" w:hAnsi="Times New Roman" w:cs="Times New Roman"/>
          <w:b/>
          <w:bCs/>
          <w:sz w:val="32"/>
          <w:szCs w:val="32"/>
          <w:lang w:val="en-US"/>
        </w:rPr>
      </w:pPr>
      <w:r>
        <w:rPr>
          <w:rFonts w:ascii="Times New Roman" w:hAnsi="Times New Roman" w:cs="Times New Roman"/>
          <w:b/>
          <w:bCs/>
          <w:sz w:val="28"/>
          <w:szCs w:val="28"/>
          <w:lang w:val="en-US"/>
        </w:rPr>
        <w:t>SKRIPSI</w:t>
      </w:r>
    </w:p>
    <w:p w14:paraId="134790C5" w14:textId="77777777" w:rsidR="009F4B8A" w:rsidRPr="00A65AD0" w:rsidRDefault="009F4B8A" w:rsidP="00FD4EE5">
      <w:pPr>
        <w:spacing w:after="0" w:line="480" w:lineRule="auto"/>
        <w:jc w:val="center"/>
        <w:rPr>
          <w:rFonts w:ascii="Times New Roman" w:hAnsi="Times New Roman" w:cs="Times New Roman"/>
          <w:b/>
          <w:bCs/>
          <w:sz w:val="24"/>
          <w:szCs w:val="24"/>
        </w:rPr>
      </w:pPr>
      <w:proofErr w:type="spellStart"/>
      <w:r w:rsidRPr="00A65AD0">
        <w:rPr>
          <w:rFonts w:ascii="Times New Roman" w:hAnsi="Times New Roman" w:cs="Times New Roman"/>
          <w:b/>
          <w:bCs/>
          <w:sz w:val="24"/>
          <w:szCs w:val="24"/>
        </w:rPr>
        <w:t>Diajukan</w:t>
      </w:r>
      <w:proofErr w:type="spellEnd"/>
      <w:r w:rsidRPr="00A65AD0">
        <w:rPr>
          <w:rFonts w:ascii="Times New Roman" w:hAnsi="Times New Roman" w:cs="Times New Roman"/>
          <w:b/>
          <w:bCs/>
          <w:sz w:val="24"/>
          <w:szCs w:val="24"/>
        </w:rPr>
        <w:t xml:space="preserve"> </w:t>
      </w:r>
      <w:proofErr w:type="spellStart"/>
      <w:r w:rsidRPr="00A65AD0">
        <w:rPr>
          <w:rFonts w:ascii="Times New Roman" w:hAnsi="Times New Roman" w:cs="Times New Roman"/>
          <w:b/>
          <w:bCs/>
          <w:sz w:val="24"/>
          <w:szCs w:val="24"/>
        </w:rPr>
        <w:t>untuk</w:t>
      </w:r>
      <w:proofErr w:type="spellEnd"/>
      <w:r w:rsidRPr="00A65AD0">
        <w:rPr>
          <w:rFonts w:ascii="Times New Roman" w:hAnsi="Times New Roman" w:cs="Times New Roman"/>
          <w:b/>
          <w:bCs/>
          <w:sz w:val="24"/>
          <w:szCs w:val="24"/>
        </w:rPr>
        <w:t xml:space="preserve"> </w:t>
      </w:r>
      <w:proofErr w:type="spellStart"/>
      <w:r w:rsidRPr="00A65AD0">
        <w:rPr>
          <w:rFonts w:ascii="Times New Roman" w:hAnsi="Times New Roman" w:cs="Times New Roman"/>
          <w:b/>
          <w:bCs/>
          <w:sz w:val="24"/>
          <w:szCs w:val="24"/>
        </w:rPr>
        <w:t>Memenuhi</w:t>
      </w:r>
      <w:proofErr w:type="spellEnd"/>
      <w:r w:rsidRPr="00A65AD0">
        <w:rPr>
          <w:rFonts w:ascii="Times New Roman" w:hAnsi="Times New Roman" w:cs="Times New Roman"/>
          <w:b/>
          <w:bCs/>
          <w:sz w:val="24"/>
          <w:szCs w:val="24"/>
        </w:rPr>
        <w:t xml:space="preserve"> </w:t>
      </w:r>
      <w:proofErr w:type="spellStart"/>
      <w:r w:rsidRPr="00A65AD0">
        <w:rPr>
          <w:rFonts w:ascii="Times New Roman" w:hAnsi="Times New Roman" w:cs="Times New Roman"/>
          <w:b/>
          <w:bCs/>
          <w:sz w:val="24"/>
          <w:szCs w:val="24"/>
        </w:rPr>
        <w:t>Tugas</w:t>
      </w:r>
      <w:proofErr w:type="spellEnd"/>
      <w:r w:rsidRPr="00A65AD0">
        <w:rPr>
          <w:rFonts w:ascii="Times New Roman" w:hAnsi="Times New Roman" w:cs="Times New Roman"/>
          <w:b/>
          <w:bCs/>
          <w:sz w:val="24"/>
          <w:szCs w:val="24"/>
        </w:rPr>
        <w:t xml:space="preserve"> dan </w:t>
      </w:r>
      <w:proofErr w:type="spellStart"/>
      <w:r w:rsidRPr="00A65AD0">
        <w:rPr>
          <w:rFonts w:ascii="Times New Roman" w:hAnsi="Times New Roman" w:cs="Times New Roman"/>
          <w:b/>
          <w:bCs/>
          <w:sz w:val="24"/>
          <w:szCs w:val="24"/>
        </w:rPr>
        <w:t>Melengkapi</w:t>
      </w:r>
      <w:proofErr w:type="spellEnd"/>
      <w:r w:rsidRPr="00A65AD0">
        <w:rPr>
          <w:rFonts w:ascii="Times New Roman" w:hAnsi="Times New Roman" w:cs="Times New Roman"/>
          <w:b/>
          <w:bCs/>
          <w:sz w:val="24"/>
          <w:szCs w:val="24"/>
        </w:rPr>
        <w:t xml:space="preserve"> </w:t>
      </w:r>
      <w:proofErr w:type="spellStart"/>
      <w:r w:rsidRPr="00A65AD0">
        <w:rPr>
          <w:rFonts w:ascii="Times New Roman" w:hAnsi="Times New Roman" w:cs="Times New Roman"/>
          <w:b/>
          <w:bCs/>
          <w:sz w:val="24"/>
          <w:szCs w:val="24"/>
        </w:rPr>
        <w:t>Syarat</w:t>
      </w:r>
      <w:proofErr w:type="spellEnd"/>
      <w:r w:rsidRPr="00A65AD0">
        <w:rPr>
          <w:rFonts w:ascii="Times New Roman" w:hAnsi="Times New Roman" w:cs="Times New Roman"/>
          <w:b/>
          <w:bCs/>
          <w:sz w:val="24"/>
          <w:szCs w:val="24"/>
        </w:rPr>
        <w:t xml:space="preserve"> </w:t>
      </w:r>
    </w:p>
    <w:p w14:paraId="3B89976E" w14:textId="2DE6A1FB" w:rsidR="009F4B8A" w:rsidRPr="00A65AD0" w:rsidRDefault="009F4B8A" w:rsidP="009F4B8A">
      <w:pPr>
        <w:spacing w:line="480" w:lineRule="auto"/>
        <w:jc w:val="center"/>
        <w:rPr>
          <w:rFonts w:ascii="Times New Roman" w:hAnsi="Times New Roman" w:cs="Times New Roman"/>
          <w:b/>
          <w:bCs/>
          <w:sz w:val="24"/>
          <w:szCs w:val="24"/>
        </w:rPr>
      </w:pPr>
      <w:r w:rsidRPr="00A65AD0">
        <w:rPr>
          <w:rFonts w:ascii="Times New Roman" w:hAnsi="Times New Roman" w:cs="Times New Roman"/>
          <w:b/>
          <w:bCs/>
          <w:sz w:val="24"/>
          <w:szCs w:val="24"/>
        </w:rPr>
        <w:t xml:space="preserve">Guna </w:t>
      </w:r>
      <w:proofErr w:type="spellStart"/>
      <w:r w:rsidRPr="00A65AD0">
        <w:rPr>
          <w:rFonts w:ascii="Times New Roman" w:hAnsi="Times New Roman" w:cs="Times New Roman"/>
          <w:b/>
          <w:bCs/>
          <w:sz w:val="24"/>
          <w:szCs w:val="24"/>
        </w:rPr>
        <w:t>Memperoleh</w:t>
      </w:r>
      <w:proofErr w:type="spellEnd"/>
      <w:r w:rsidRPr="00A65AD0">
        <w:rPr>
          <w:rFonts w:ascii="Times New Roman" w:hAnsi="Times New Roman" w:cs="Times New Roman"/>
          <w:b/>
          <w:bCs/>
          <w:sz w:val="24"/>
          <w:szCs w:val="24"/>
        </w:rPr>
        <w:t xml:space="preserve"> </w:t>
      </w:r>
      <w:proofErr w:type="spellStart"/>
      <w:r w:rsidRPr="00A65AD0">
        <w:rPr>
          <w:rFonts w:ascii="Times New Roman" w:hAnsi="Times New Roman" w:cs="Times New Roman"/>
          <w:b/>
          <w:bCs/>
          <w:sz w:val="24"/>
          <w:szCs w:val="24"/>
        </w:rPr>
        <w:t>Gelar</w:t>
      </w:r>
      <w:proofErr w:type="spellEnd"/>
      <w:r w:rsidRPr="00A65AD0">
        <w:rPr>
          <w:rFonts w:ascii="Times New Roman" w:hAnsi="Times New Roman" w:cs="Times New Roman"/>
          <w:b/>
          <w:bCs/>
          <w:sz w:val="24"/>
          <w:szCs w:val="24"/>
        </w:rPr>
        <w:t xml:space="preserve"> </w:t>
      </w:r>
      <w:proofErr w:type="spellStart"/>
      <w:r w:rsidRPr="00A65AD0">
        <w:rPr>
          <w:rFonts w:ascii="Times New Roman" w:hAnsi="Times New Roman" w:cs="Times New Roman"/>
          <w:b/>
          <w:bCs/>
          <w:sz w:val="24"/>
          <w:szCs w:val="24"/>
        </w:rPr>
        <w:t>Sarjana</w:t>
      </w:r>
      <w:proofErr w:type="spellEnd"/>
      <w:r w:rsidRPr="00A65AD0">
        <w:rPr>
          <w:rFonts w:ascii="Times New Roman" w:hAnsi="Times New Roman" w:cs="Times New Roman"/>
          <w:b/>
          <w:bCs/>
          <w:sz w:val="24"/>
          <w:szCs w:val="24"/>
        </w:rPr>
        <w:t xml:space="preserve"> S</w:t>
      </w:r>
      <w:r w:rsidR="00BE14D0">
        <w:rPr>
          <w:rFonts w:ascii="Times New Roman" w:hAnsi="Times New Roman" w:cs="Times New Roman"/>
          <w:b/>
          <w:bCs/>
          <w:sz w:val="24"/>
          <w:szCs w:val="24"/>
        </w:rPr>
        <w:t>t</w:t>
      </w:r>
      <w:r w:rsidRPr="00A65AD0">
        <w:rPr>
          <w:rFonts w:ascii="Times New Roman" w:hAnsi="Times New Roman" w:cs="Times New Roman"/>
          <w:b/>
          <w:bCs/>
          <w:sz w:val="24"/>
          <w:szCs w:val="24"/>
        </w:rPr>
        <w:t xml:space="preserve">rata 1 (S1) </w:t>
      </w:r>
      <w:proofErr w:type="spellStart"/>
      <w:r w:rsidRPr="00A65AD0">
        <w:rPr>
          <w:rFonts w:ascii="Times New Roman" w:hAnsi="Times New Roman" w:cs="Times New Roman"/>
          <w:b/>
          <w:bCs/>
          <w:sz w:val="24"/>
          <w:szCs w:val="24"/>
        </w:rPr>
        <w:t>dalam</w:t>
      </w:r>
      <w:proofErr w:type="spellEnd"/>
      <w:r w:rsidRPr="00A65AD0">
        <w:rPr>
          <w:rFonts w:ascii="Times New Roman" w:hAnsi="Times New Roman" w:cs="Times New Roman"/>
          <w:b/>
          <w:bCs/>
          <w:sz w:val="24"/>
          <w:szCs w:val="24"/>
        </w:rPr>
        <w:t xml:space="preserve"> </w:t>
      </w:r>
      <w:proofErr w:type="spellStart"/>
      <w:r w:rsidRPr="00A65AD0">
        <w:rPr>
          <w:rFonts w:ascii="Times New Roman" w:hAnsi="Times New Roman" w:cs="Times New Roman"/>
          <w:b/>
          <w:bCs/>
          <w:sz w:val="24"/>
          <w:szCs w:val="24"/>
        </w:rPr>
        <w:t>Ilmu</w:t>
      </w:r>
      <w:proofErr w:type="spellEnd"/>
      <w:r w:rsidRPr="00A65AD0">
        <w:rPr>
          <w:rFonts w:ascii="Times New Roman" w:hAnsi="Times New Roman" w:cs="Times New Roman"/>
          <w:b/>
          <w:bCs/>
          <w:sz w:val="24"/>
          <w:szCs w:val="24"/>
        </w:rPr>
        <w:t xml:space="preserve"> Hukum </w:t>
      </w:r>
    </w:p>
    <w:p w14:paraId="288323D7" w14:textId="77777777" w:rsidR="009F4B8A" w:rsidRDefault="009F4B8A" w:rsidP="009F4B8A">
      <w:pPr>
        <w:spacing w:line="360" w:lineRule="auto"/>
        <w:jc w:val="center"/>
        <w:rPr>
          <w:rFonts w:ascii="Times New Roman" w:hAnsi="Times New Roman" w:cs="Times New Roman"/>
          <w:b/>
          <w:bCs/>
          <w:sz w:val="24"/>
          <w:szCs w:val="24"/>
          <w:lang w:val="id-ID"/>
        </w:rPr>
      </w:pPr>
      <w:r w:rsidRPr="00A65AD0">
        <w:rPr>
          <w:rFonts w:ascii="Times New Roman" w:hAnsi="Times New Roman" w:cs="Times New Roman"/>
          <w:b/>
          <w:bCs/>
          <w:sz w:val="24"/>
          <w:szCs w:val="24"/>
        </w:rPr>
        <w:t xml:space="preserve">Oleh: </w:t>
      </w:r>
    </w:p>
    <w:p w14:paraId="4A02B085" w14:textId="5A97900A" w:rsidR="009F4B8A" w:rsidRPr="001A3112" w:rsidRDefault="00AE347A" w:rsidP="009F4B8A">
      <w:pPr>
        <w:spacing w:line="360" w:lineRule="auto"/>
        <w:jc w:val="center"/>
        <w:rPr>
          <w:rFonts w:ascii="Times New Roman" w:hAnsi="Times New Roman" w:cs="Times New Roman"/>
          <w:b/>
          <w:bCs/>
          <w:sz w:val="24"/>
          <w:szCs w:val="24"/>
          <w:lang w:val="en-US"/>
        </w:rPr>
      </w:pPr>
      <w:r w:rsidRPr="00AE347A">
        <w:rPr>
          <w:rFonts w:ascii="Times New Roman" w:hAnsi="Times New Roman" w:cs="Times New Roman"/>
          <w:b/>
          <w:bCs/>
          <w:sz w:val="24"/>
          <w:szCs w:val="24"/>
          <w:lang w:val="en-US"/>
        </w:rPr>
        <w:t>CANDRA ADI TRIANTO</w:t>
      </w:r>
    </w:p>
    <w:p w14:paraId="643AA7BF" w14:textId="751EF1B3" w:rsidR="009F4B8A" w:rsidRPr="00BF66FF" w:rsidRDefault="009F4B8A" w:rsidP="00FD4EE5">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NPM. </w:t>
      </w:r>
      <w:r w:rsidR="00AE347A" w:rsidRPr="00AE347A">
        <w:rPr>
          <w:rFonts w:ascii="Times New Roman" w:hAnsi="Times New Roman" w:cs="Times New Roman"/>
          <w:b/>
          <w:bCs/>
          <w:sz w:val="24"/>
          <w:szCs w:val="24"/>
          <w:lang w:val="en-US"/>
        </w:rPr>
        <w:t>5119500060</w:t>
      </w:r>
    </w:p>
    <w:p w14:paraId="39422487" w14:textId="77777777" w:rsidR="009F4B8A" w:rsidRPr="0012006E" w:rsidRDefault="009F4B8A" w:rsidP="009F4B8A">
      <w:pPr>
        <w:spacing w:line="360" w:lineRule="auto"/>
        <w:jc w:val="center"/>
        <w:rPr>
          <w:rFonts w:ascii="Times New Roman" w:hAnsi="Times New Roman" w:cs="Times New Roman"/>
          <w:b/>
          <w:bCs/>
          <w:sz w:val="24"/>
          <w:szCs w:val="24"/>
          <w:lang w:val="id-ID"/>
        </w:rPr>
      </w:pPr>
    </w:p>
    <w:p w14:paraId="3980163A" w14:textId="77777777" w:rsidR="009F4B8A" w:rsidRPr="00A778FE" w:rsidRDefault="009F4B8A" w:rsidP="009F4B8A">
      <w:pPr>
        <w:spacing w:after="0" w:line="480" w:lineRule="auto"/>
        <w:jc w:val="center"/>
        <w:rPr>
          <w:rFonts w:ascii="Times New Roman" w:hAnsi="Times New Roman" w:cs="Times New Roman"/>
          <w:b/>
          <w:bCs/>
          <w:sz w:val="28"/>
          <w:szCs w:val="28"/>
        </w:rPr>
      </w:pPr>
      <w:r w:rsidRPr="00A778FE">
        <w:rPr>
          <w:rFonts w:ascii="Times New Roman" w:hAnsi="Times New Roman" w:cs="Times New Roman"/>
          <w:b/>
          <w:bCs/>
          <w:sz w:val="28"/>
          <w:szCs w:val="28"/>
        </w:rPr>
        <w:t>FAKULTAS HUKUM</w:t>
      </w:r>
    </w:p>
    <w:p w14:paraId="01E177FB" w14:textId="77777777" w:rsidR="009F4B8A" w:rsidRPr="00A778FE" w:rsidRDefault="009F4B8A" w:rsidP="009F4B8A">
      <w:pPr>
        <w:spacing w:after="0" w:line="480" w:lineRule="auto"/>
        <w:jc w:val="center"/>
        <w:rPr>
          <w:rFonts w:ascii="Times New Roman" w:hAnsi="Times New Roman" w:cs="Times New Roman"/>
          <w:b/>
          <w:bCs/>
          <w:sz w:val="28"/>
          <w:szCs w:val="28"/>
        </w:rPr>
      </w:pPr>
      <w:r w:rsidRPr="00A778FE">
        <w:rPr>
          <w:rFonts w:ascii="Times New Roman" w:hAnsi="Times New Roman" w:cs="Times New Roman"/>
          <w:b/>
          <w:bCs/>
          <w:sz w:val="28"/>
          <w:szCs w:val="28"/>
        </w:rPr>
        <w:t xml:space="preserve">PROGRAM STUDI ILMU HUKUM </w:t>
      </w:r>
    </w:p>
    <w:p w14:paraId="41C4818B" w14:textId="77777777" w:rsidR="009F4B8A" w:rsidRPr="00A778FE" w:rsidRDefault="009F4B8A" w:rsidP="009F4B8A">
      <w:pPr>
        <w:spacing w:after="0" w:line="480" w:lineRule="auto"/>
        <w:jc w:val="center"/>
        <w:rPr>
          <w:rFonts w:ascii="Times New Roman" w:hAnsi="Times New Roman" w:cs="Times New Roman"/>
          <w:b/>
          <w:bCs/>
          <w:sz w:val="28"/>
          <w:szCs w:val="28"/>
        </w:rPr>
      </w:pPr>
      <w:r w:rsidRPr="00A778FE">
        <w:rPr>
          <w:rFonts w:ascii="Times New Roman" w:hAnsi="Times New Roman" w:cs="Times New Roman"/>
          <w:b/>
          <w:bCs/>
          <w:sz w:val="28"/>
          <w:szCs w:val="28"/>
        </w:rPr>
        <w:t>UNIVERSITAS PANCASAKTI TEGAL</w:t>
      </w:r>
    </w:p>
    <w:p w14:paraId="2F634B02" w14:textId="7DD84C06" w:rsidR="00834D08" w:rsidRDefault="009F4B8A" w:rsidP="009F4B8A">
      <w:pPr>
        <w:jc w:val="center"/>
        <w:rPr>
          <w:rFonts w:ascii="Times New Roman" w:hAnsi="Times New Roman" w:cs="Times New Roman"/>
          <w:b/>
          <w:bCs/>
          <w:sz w:val="28"/>
          <w:szCs w:val="28"/>
        </w:rPr>
        <w:sectPr w:rsidR="00834D08" w:rsidSect="009F4B8A">
          <w:headerReference w:type="default" r:id="rId10"/>
          <w:footerReference w:type="default" r:id="rId11"/>
          <w:pgSz w:w="11906" w:h="16838"/>
          <w:pgMar w:top="2268" w:right="1701" w:bottom="1701" w:left="2268" w:header="708" w:footer="708" w:gutter="0"/>
          <w:cols w:space="708"/>
          <w:docGrid w:linePitch="360"/>
        </w:sectPr>
      </w:pPr>
      <w:r w:rsidRPr="00A778FE">
        <w:rPr>
          <w:rFonts w:ascii="Times New Roman" w:hAnsi="Times New Roman" w:cs="Times New Roman"/>
          <w:b/>
          <w:bCs/>
          <w:sz w:val="28"/>
          <w:szCs w:val="28"/>
        </w:rPr>
        <w:t>202</w:t>
      </w:r>
      <w:r w:rsidR="00AE347A">
        <w:rPr>
          <w:rFonts w:ascii="Times New Roman" w:hAnsi="Times New Roman" w:cs="Times New Roman"/>
          <w:b/>
          <w:bCs/>
          <w:sz w:val="28"/>
          <w:szCs w:val="28"/>
        </w:rPr>
        <w:t>4</w:t>
      </w:r>
    </w:p>
    <w:p w14:paraId="542428EF" w14:textId="7D907137" w:rsidR="002E390F" w:rsidRPr="00094B27" w:rsidRDefault="00E56895" w:rsidP="002E390F">
      <w:pPr>
        <w:pStyle w:val="Heading1"/>
        <w:spacing w:after="240" w:line="480" w:lineRule="auto"/>
        <w:jc w:val="center"/>
        <w:rPr>
          <w:sz w:val="24"/>
          <w:szCs w:val="24"/>
        </w:rPr>
      </w:pPr>
      <w:bookmarkStart w:id="0" w:name="_Toc126622850"/>
      <w:bookmarkStart w:id="1" w:name="_Toc134911811"/>
      <w:bookmarkStart w:id="2" w:name="_Toc139560206"/>
      <w:bookmarkStart w:id="3" w:name="_Toc172882023"/>
      <w:r>
        <w:rPr>
          <w:rFonts w:cs="Times New Roman"/>
          <w:noProof/>
          <w:sz w:val="24"/>
          <w:szCs w:val="24"/>
        </w:rPr>
        <w:lastRenderedPageBreak/>
        <w:drawing>
          <wp:anchor distT="0" distB="0" distL="114300" distR="114300" simplePos="0" relativeHeight="251663360" behindDoc="0" locked="0" layoutInCell="1" allowOverlap="1" wp14:anchorId="721B4483" wp14:editId="53C6CED6">
            <wp:simplePos x="0" y="0"/>
            <wp:positionH relativeFrom="column">
              <wp:posOffset>-544830</wp:posOffset>
            </wp:positionH>
            <wp:positionV relativeFrom="paragraph">
              <wp:posOffset>-459105</wp:posOffset>
            </wp:positionV>
            <wp:extent cx="6029325" cy="7577488"/>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cstate="print">
                      <a:extLst>
                        <a:ext uri="{28A0092B-C50C-407E-A947-70E740481C1C}">
                          <a14:useLocalDpi xmlns:a14="http://schemas.microsoft.com/office/drawing/2010/main" val="0"/>
                        </a:ext>
                      </a:extLst>
                    </a:blip>
                    <a:srcRect t="7217" b="3903"/>
                    <a:stretch/>
                  </pic:blipFill>
                  <pic:spPr bwMode="auto">
                    <a:xfrm>
                      <a:off x="0" y="0"/>
                      <a:ext cx="6029325" cy="75774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390F" w:rsidRPr="008976CA">
        <w:rPr>
          <w:szCs w:val="24"/>
        </w:rPr>
        <w:t>PERSETUJUAN PEMBIMBING</w:t>
      </w:r>
      <w:bookmarkEnd w:id="0"/>
      <w:bookmarkEnd w:id="1"/>
      <w:bookmarkEnd w:id="2"/>
      <w:bookmarkEnd w:id="3"/>
    </w:p>
    <w:p w14:paraId="4A53058E" w14:textId="77777777" w:rsidR="00E56895" w:rsidRDefault="00E56895" w:rsidP="002E390F">
      <w:pPr>
        <w:spacing w:after="0"/>
        <w:jc w:val="center"/>
        <w:rPr>
          <w:rFonts w:ascii="Times New Roman" w:hAnsi="Times New Roman" w:cs="Times New Roman"/>
          <w:noProof/>
          <w:sz w:val="24"/>
          <w:szCs w:val="24"/>
        </w:rPr>
      </w:pPr>
    </w:p>
    <w:p w14:paraId="1B3BEF82" w14:textId="2450B717" w:rsidR="00E56895" w:rsidRDefault="00E56895" w:rsidP="002E390F">
      <w:pPr>
        <w:spacing w:after="0"/>
        <w:jc w:val="center"/>
        <w:rPr>
          <w:rFonts w:ascii="Times New Roman" w:hAnsi="Times New Roman" w:cs="Times New Roman"/>
          <w:noProof/>
          <w:sz w:val="24"/>
          <w:szCs w:val="24"/>
        </w:rPr>
      </w:pPr>
    </w:p>
    <w:p w14:paraId="634A48CB" w14:textId="7A006E32" w:rsidR="00AF5CCB" w:rsidRDefault="00AF5CCB" w:rsidP="002E390F">
      <w:pPr>
        <w:spacing w:after="0"/>
        <w:jc w:val="center"/>
        <w:rPr>
          <w:rFonts w:ascii="Times New Roman" w:hAnsi="Times New Roman" w:cs="Times New Roman"/>
          <w:sz w:val="24"/>
          <w:szCs w:val="24"/>
        </w:rPr>
      </w:pPr>
      <w:r>
        <w:rPr>
          <w:rFonts w:ascii="Times New Roman" w:hAnsi="Times New Roman" w:cs="Times New Roman"/>
          <w:sz w:val="24"/>
          <w:szCs w:val="24"/>
        </w:rPr>
        <w:br w:type="page"/>
      </w:r>
    </w:p>
    <w:p w14:paraId="77DA6924" w14:textId="7CE4B6F5" w:rsidR="00B368C8" w:rsidRDefault="001970B5" w:rsidP="00B368C8">
      <w:pPr>
        <w:pStyle w:val="Heading1"/>
        <w:spacing w:line="240" w:lineRule="auto"/>
        <w:jc w:val="center"/>
      </w:pPr>
      <w:bookmarkStart w:id="4" w:name="_Toc157438553"/>
      <w:bookmarkStart w:id="5" w:name="_Toc174326479"/>
      <w:bookmarkStart w:id="6" w:name="_Toc174409812"/>
      <w:bookmarkStart w:id="7" w:name="_Toc174509624"/>
      <w:bookmarkStart w:id="8" w:name="_Toc174510547"/>
      <w:bookmarkStart w:id="9" w:name="_Toc157438554"/>
      <w:bookmarkStart w:id="10" w:name="_Toc159400745"/>
      <w:bookmarkStart w:id="11" w:name="_Toc172244680"/>
      <w:bookmarkStart w:id="12" w:name="_Toc172245888"/>
      <w:bookmarkStart w:id="13" w:name="_Toc172882024"/>
      <w:r>
        <w:rPr>
          <w:noProof/>
        </w:rPr>
        <w:lastRenderedPageBreak/>
        <w:drawing>
          <wp:anchor distT="0" distB="0" distL="114300" distR="114300" simplePos="0" relativeHeight="251662336" behindDoc="0" locked="0" layoutInCell="1" allowOverlap="1" wp14:anchorId="1D3A4A5C" wp14:editId="74E3419C">
            <wp:simplePos x="0" y="0"/>
            <wp:positionH relativeFrom="page">
              <wp:align>right</wp:align>
            </wp:positionH>
            <wp:positionV relativeFrom="paragraph">
              <wp:posOffset>-335280</wp:posOffset>
            </wp:positionV>
            <wp:extent cx="7553325" cy="8322266"/>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3" cstate="print">
                      <a:extLst>
                        <a:ext uri="{28A0092B-C50C-407E-A947-70E740481C1C}">
                          <a14:useLocalDpi xmlns:a14="http://schemas.microsoft.com/office/drawing/2010/main" val="0"/>
                        </a:ext>
                      </a:extLst>
                    </a:blip>
                    <a:srcRect t="11628" b="10451"/>
                    <a:stretch/>
                  </pic:blipFill>
                  <pic:spPr bwMode="auto">
                    <a:xfrm>
                      <a:off x="0" y="0"/>
                      <a:ext cx="7553325" cy="8322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68C8">
        <w:t>PENGESAHAN SKRIPSI</w:t>
      </w:r>
      <w:bookmarkEnd w:id="4"/>
      <w:bookmarkEnd w:id="5"/>
      <w:bookmarkEnd w:id="6"/>
      <w:bookmarkEnd w:id="7"/>
      <w:bookmarkEnd w:id="8"/>
    </w:p>
    <w:p w14:paraId="110070CF" w14:textId="36B8C231" w:rsidR="00B368C8" w:rsidRPr="00A078D1" w:rsidRDefault="00B368C8" w:rsidP="00B368C8"/>
    <w:p w14:paraId="0A635F98" w14:textId="0269B09F" w:rsidR="001970B5" w:rsidRDefault="001970B5" w:rsidP="001970B5">
      <w:pPr>
        <w:rPr>
          <w:noProof/>
        </w:rPr>
      </w:pPr>
    </w:p>
    <w:p w14:paraId="3E42AA0C" w14:textId="77777777" w:rsidR="001970B5" w:rsidRDefault="001970B5" w:rsidP="001970B5">
      <w:pPr>
        <w:rPr>
          <w:noProof/>
        </w:rPr>
      </w:pPr>
    </w:p>
    <w:p w14:paraId="48261402" w14:textId="4ADC34DC" w:rsidR="00B368C8" w:rsidRDefault="00B368C8" w:rsidP="001970B5">
      <w:r>
        <w:br w:type="page"/>
      </w:r>
    </w:p>
    <w:p w14:paraId="1F62F252" w14:textId="60A67D3C" w:rsidR="00AF5CCB" w:rsidRDefault="00946DB4" w:rsidP="00AF5CCB">
      <w:pPr>
        <w:pStyle w:val="Heading1"/>
        <w:spacing w:before="0"/>
        <w:jc w:val="center"/>
      </w:pPr>
      <w:r>
        <w:rPr>
          <w:noProof/>
        </w:rPr>
        <w:lastRenderedPageBreak/>
        <w:drawing>
          <wp:anchor distT="0" distB="0" distL="114300" distR="114300" simplePos="0" relativeHeight="251661312" behindDoc="0" locked="0" layoutInCell="1" allowOverlap="1" wp14:anchorId="781DF7D8" wp14:editId="5B03DFFB">
            <wp:simplePos x="0" y="0"/>
            <wp:positionH relativeFrom="column">
              <wp:posOffset>-259080</wp:posOffset>
            </wp:positionH>
            <wp:positionV relativeFrom="paragraph">
              <wp:posOffset>-354330</wp:posOffset>
            </wp:positionV>
            <wp:extent cx="5391150" cy="710479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4">
                      <a:extLst>
                        <a:ext uri="{28A0092B-C50C-407E-A947-70E740481C1C}">
                          <a14:useLocalDpi xmlns:a14="http://schemas.microsoft.com/office/drawing/2010/main" val="0"/>
                        </a:ext>
                      </a:extLst>
                    </a:blip>
                    <a:srcRect t="10491" b="15378"/>
                    <a:stretch/>
                  </pic:blipFill>
                  <pic:spPr bwMode="auto">
                    <a:xfrm>
                      <a:off x="0" y="0"/>
                      <a:ext cx="5391150" cy="7104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5CCB">
        <w:t>PERNYATAAN</w:t>
      </w:r>
      <w:bookmarkEnd w:id="9"/>
      <w:bookmarkEnd w:id="10"/>
      <w:bookmarkEnd w:id="11"/>
      <w:bookmarkEnd w:id="12"/>
      <w:bookmarkEnd w:id="13"/>
    </w:p>
    <w:p w14:paraId="31F706F6" w14:textId="77777777" w:rsidR="00AF5CCB" w:rsidRDefault="00AF5CCB" w:rsidP="00AF5CCB">
      <w:pPr>
        <w:pStyle w:val="NoSpacing"/>
        <w:spacing w:line="360" w:lineRule="auto"/>
        <w:rPr>
          <w:rFonts w:ascii="Times New Roman" w:hAnsi="Times New Roman" w:cs="Times New Roman"/>
          <w:sz w:val="24"/>
          <w:szCs w:val="24"/>
        </w:rPr>
      </w:pPr>
    </w:p>
    <w:p w14:paraId="056C94BB" w14:textId="2BC9D7C2" w:rsidR="00B76292" w:rsidRDefault="00B76292" w:rsidP="00B76292">
      <w:pPr>
        <w:rPr>
          <w:noProof/>
        </w:rPr>
      </w:pPr>
      <w:bookmarkStart w:id="14" w:name="_Toc172245889"/>
      <w:bookmarkStart w:id="15" w:name="_Toc172882025"/>
    </w:p>
    <w:p w14:paraId="0C83BC47" w14:textId="15B1CA31" w:rsidR="00B76292" w:rsidRDefault="00B76292" w:rsidP="00B76292">
      <w:r>
        <w:br w:type="page"/>
      </w:r>
    </w:p>
    <w:p w14:paraId="47227ED7" w14:textId="751A4987" w:rsidR="00AF5CCB" w:rsidRDefault="00AF5CCB" w:rsidP="00AF5CCB">
      <w:pPr>
        <w:pStyle w:val="Heading1"/>
        <w:spacing w:after="240"/>
        <w:jc w:val="center"/>
      </w:pPr>
      <w:r>
        <w:lastRenderedPageBreak/>
        <w:t>ABSTRAK</w:t>
      </w:r>
      <w:bookmarkEnd w:id="14"/>
      <w:bookmarkEnd w:id="15"/>
      <w:r>
        <w:t xml:space="preserve"> </w:t>
      </w:r>
    </w:p>
    <w:p w14:paraId="1168DACC" w14:textId="46C65D4E" w:rsidR="00AF5CCB" w:rsidRDefault="0073113E" w:rsidP="00AF5CCB">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73113E">
        <w:rPr>
          <w:rFonts w:ascii="Times New Roman" w:eastAsia="Times New Roman" w:hAnsi="Times New Roman" w:cs="Times New Roman"/>
          <w:sz w:val="24"/>
          <w:szCs w:val="24"/>
        </w:rPr>
        <w:t>Sesuai</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dengan</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makna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pasal</w:t>
      </w:r>
      <w:proofErr w:type="spellEnd"/>
      <w:r w:rsidRPr="0073113E">
        <w:rPr>
          <w:rFonts w:ascii="Times New Roman" w:eastAsia="Times New Roman" w:hAnsi="Times New Roman" w:cs="Times New Roman"/>
          <w:sz w:val="24"/>
          <w:szCs w:val="24"/>
        </w:rPr>
        <w:t xml:space="preserve"> 33 UUD 1945, </w:t>
      </w:r>
      <w:proofErr w:type="spellStart"/>
      <w:r w:rsidRPr="0073113E">
        <w:rPr>
          <w:rFonts w:ascii="Times New Roman" w:eastAsia="Times New Roman" w:hAnsi="Times New Roman" w:cs="Times New Roman"/>
          <w:sz w:val="24"/>
          <w:szCs w:val="24"/>
        </w:rPr>
        <w:t>dapat</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kita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sintesis</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bahwa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peran</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pemerintah</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adalah</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mengendalikan</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perekonomian</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nasional</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khususnya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dalam</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hal</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menjaga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faktor-faktor</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produksi</w:t>
      </w:r>
      <w:proofErr w:type="spellEnd"/>
      <w:r w:rsidRPr="0073113E">
        <w:rPr>
          <w:rFonts w:ascii="Times New Roman" w:eastAsia="Times New Roman" w:hAnsi="Times New Roman" w:cs="Times New Roman"/>
          <w:sz w:val="24"/>
          <w:szCs w:val="24"/>
        </w:rPr>
        <w:t xml:space="preserve"> yang </w:t>
      </w:r>
      <w:proofErr w:type="spellStart"/>
      <w:r w:rsidRPr="0073113E">
        <w:rPr>
          <w:rFonts w:ascii="Times New Roman" w:eastAsia="Times New Roman" w:hAnsi="Times New Roman" w:cs="Times New Roman"/>
          <w:sz w:val="24"/>
          <w:szCs w:val="24"/>
        </w:rPr>
        <w:t>menguasai</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hajat</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hidup</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masyarakat</w:t>
      </w:r>
      <w:proofErr w:type="spellEnd"/>
      <w:r w:rsidRPr="0073113E">
        <w:rPr>
          <w:rFonts w:ascii="Times New Roman" w:eastAsia="Times New Roman" w:hAnsi="Times New Roman" w:cs="Times New Roman"/>
          <w:sz w:val="24"/>
          <w:szCs w:val="24"/>
        </w:rPr>
        <w:t xml:space="preserve"> agar </w:t>
      </w:r>
      <w:proofErr w:type="spellStart"/>
      <w:r w:rsidRPr="0073113E">
        <w:rPr>
          <w:rFonts w:ascii="Times New Roman" w:eastAsia="Times New Roman" w:hAnsi="Times New Roman" w:cs="Times New Roman"/>
          <w:sz w:val="24"/>
          <w:szCs w:val="24"/>
        </w:rPr>
        <w:t>dapat</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langsung</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didistribusikan</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kepada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masyarakat</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tanpa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ada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hambatan</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monopoli</w:t>
      </w:r>
      <w:proofErr w:type="spellEnd"/>
      <w:r w:rsidRPr="0073113E">
        <w:rPr>
          <w:rFonts w:ascii="Times New Roman" w:eastAsia="Times New Roman" w:hAnsi="Times New Roman" w:cs="Times New Roman"/>
          <w:sz w:val="24"/>
          <w:szCs w:val="24"/>
        </w:rPr>
        <w:t xml:space="preserve"> yang </w:t>
      </w:r>
      <w:proofErr w:type="spellStart"/>
      <w:r w:rsidRPr="0073113E">
        <w:rPr>
          <w:rFonts w:ascii="Times New Roman" w:eastAsia="Times New Roman" w:hAnsi="Times New Roman" w:cs="Times New Roman"/>
          <w:sz w:val="24"/>
          <w:szCs w:val="24"/>
        </w:rPr>
        <w:t>dilakukan</w:t>
      </w:r>
      <w:proofErr w:type="spellEnd"/>
      <w:r w:rsidRPr="0073113E">
        <w:rPr>
          <w:rFonts w:ascii="Times New Roman" w:eastAsia="Times New Roman" w:hAnsi="Times New Roman" w:cs="Times New Roman"/>
          <w:sz w:val="24"/>
          <w:szCs w:val="24"/>
        </w:rPr>
        <w:t xml:space="preserve"> oleh </w:t>
      </w:r>
      <w:proofErr w:type="spellStart"/>
      <w:r w:rsidRPr="0073113E">
        <w:rPr>
          <w:rFonts w:ascii="Times New Roman" w:eastAsia="Times New Roman" w:hAnsi="Times New Roman" w:cs="Times New Roman"/>
          <w:sz w:val="24"/>
          <w:szCs w:val="24"/>
        </w:rPr>
        <w:t>pihak</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swasta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hal</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ini</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dapat</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kita</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lihat</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dengan</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jelas</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dalam</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tujuan</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Undang-Undang</w:t>
      </w:r>
      <w:proofErr w:type="spellEnd"/>
      <w:r w:rsidRPr="0073113E">
        <w:rPr>
          <w:rFonts w:ascii="Times New Roman" w:eastAsia="Times New Roman" w:hAnsi="Times New Roman" w:cs="Times New Roman"/>
          <w:sz w:val="24"/>
          <w:szCs w:val="24"/>
        </w:rPr>
        <w:t xml:space="preserve"> </w:t>
      </w:r>
      <w:proofErr w:type="spellStart"/>
      <w:r w:rsidRPr="0073113E">
        <w:rPr>
          <w:rFonts w:ascii="Times New Roman" w:eastAsia="Times New Roman" w:hAnsi="Times New Roman" w:cs="Times New Roman"/>
          <w:sz w:val="24"/>
          <w:szCs w:val="24"/>
        </w:rPr>
        <w:t>Nomor</w:t>
      </w:r>
      <w:proofErr w:type="spellEnd"/>
      <w:r w:rsidRPr="0073113E">
        <w:rPr>
          <w:rFonts w:ascii="Times New Roman" w:eastAsia="Times New Roman" w:hAnsi="Times New Roman" w:cs="Times New Roman"/>
          <w:sz w:val="24"/>
          <w:szCs w:val="24"/>
        </w:rPr>
        <w:t xml:space="preserve"> 5 </w:t>
      </w:r>
      <w:proofErr w:type="spellStart"/>
      <w:r w:rsidRPr="0073113E">
        <w:rPr>
          <w:rFonts w:ascii="Times New Roman" w:eastAsia="Times New Roman" w:hAnsi="Times New Roman" w:cs="Times New Roman"/>
          <w:sz w:val="24"/>
          <w:szCs w:val="24"/>
        </w:rPr>
        <w:t>Tahun</w:t>
      </w:r>
      <w:proofErr w:type="spellEnd"/>
      <w:r w:rsidRPr="0073113E">
        <w:rPr>
          <w:rFonts w:ascii="Times New Roman" w:eastAsia="Times New Roman" w:hAnsi="Times New Roman" w:cs="Times New Roman"/>
          <w:sz w:val="24"/>
          <w:szCs w:val="24"/>
        </w:rPr>
        <w:t xml:space="preserve"> 1999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suatu</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konsep</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untuk</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mewujudkan</w:t>
      </w:r>
      <w:proofErr w:type="spellEnd"/>
      <w:r w:rsidR="003A1D29" w:rsidRPr="003A1D29">
        <w:rPr>
          <w:rFonts w:ascii="Times New Roman" w:eastAsia="Times New Roman" w:hAnsi="Times New Roman" w:cs="Times New Roman"/>
          <w:sz w:val="24"/>
          <w:szCs w:val="24"/>
        </w:rPr>
        <w:t xml:space="preserve"> </w:t>
      </w:r>
      <w:r w:rsidR="003A1D29" w:rsidRPr="004D68BF">
        <w:rPr>
          <w:rFonts w:ascii="Times New Roman" w:eastAsia="Times New Roman" w:hAnsi="Times New Roman" w:cs="Times New Roman"/>
          <w:i/>
          <w:iCs/>
          <w:sz w:val="24"/>
          <w:szCs w:val="24"/>
        </w:rPr>
        <w:t>good corporate governance</w:t>
      </w:r>
      <w:r w:rsidR="003A1D29" w:rsidRPr="003A1D29">
        <w:rPr>
          <w:rFonts w:ascii="Times New Roman" w:eastAsia="Times New Roman" w:hAnsi="Times New Roman" w:cs="Times New Roman"/>
          <w:sz w:val="24"/>
          <w:szCs w:val="24"/>
        </w:rPr>
        <w:t xml:space="preserve"> </w:t>
      </w:r>
      <w:proofErr w:type="spellStart"/>
      <w:r w:rsidR="00E1088D">
        <w:rPr>
          <w:rFonts w:ascii="Times New Roman" w:eastAsia="Times New Roman" w:hAnsi="Times New Roman" w:cs="Times New Roman"/>
          <w:sz w:val="24"/>
          <w:szCs w:val="24"/>
        </w:rPr>
        <w:t>dengan</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diterapkan</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prinsip-prinsip</w:t>
      </w:r>
      <w:proofErr w:type="spellEnd"/>
      <w:r w:rsidR="003A1D29" w:rsidRPr="003A1D29">
        <w:rPr>
          <w:rFonts w:ascii="Times New Roman" w:eastAsia="Times New Roman" w:hAnsi="Times New Roman" w:cs="Times New Roman"/>
          <w:sz w:val="24"/>
          <w:szCs w:val="24"/>
        </w:rPr>
        <w:t xml:space="preserve"> </w:t>
      </w:r>
      <w:r w:rsidR="003A1D29" w:rsidRPr="00C07D29">
        <w:rPr>
          <w:rFonts w:ascii="Times New Roman" w:eastAsia="Times New Roman" w:hAnsi="Times New Roman" w:cs="Times New Roman"/>
          <w:i/>
          <w:iCs/>
          <w:sz w:val="24"/>
          <w:szCs w:val="24"/>
        </w:rPr>
        <w:t>good corporate governance</w:t>
      </w:r>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Dalam</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hubungannya</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dengan</w:t>
      </w:r>
      <w:proofErr w:type="spellEnd"/>
      <w:r w:rsidR="003A1D29" w:rsidRPr="003A1D29">
        <w:rPr>
          <w:rFonts w:ascii="Times New Roman" w:eastAsia="Times New Roman" w:hAnsi="Times New Roman" w:cs="Times New Roman"/>
          <w:sz w:val="24"/>
          <w:szCs w:val="24"/>
        </w:rPr>
        <w:t xml:space="preserve"> tata </w:t>
      </w:r>
      <w:proofErr w:type="spellStart"/>
      <w:r w:rsidR="003A1D29" w:rsidRPr="003A1D29">
        <w:rPr>
          <w:rFonts w:ascii="Times New Roman" w:eastAsia="Times New Roman" w:hAnsi="Times New Roman" w:cs="Times New Roman"/>
          <w:sz w:val="24"/>
          <w:szCs w:val="24"/>
        </w:rPr>
        <w:t>kelolah</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perusahaan</w:t>
      </w:r>
      <w:proofErr w:type="spellEnd"/>
      <w:r w:rsidR="003A1D29" w:rsidRPr="003A1D29">
        <w:rPr>
          <w:rFonts w:ascii="Times New Roman" w:eastAsia="Times New Roman" w:hAnsi="Times New Roman" w:cs="Times New Roman"/>
          <w:sz w:val="24"/>
          <w:szCs w:val="24"/>
        </w:rPr>
        <w:t xml:space="preserve">, Badan Usaha Milik Negara (BUMN), Menteri Negara BUMN juga </w:t>
      </w:r>
      <w:proofErr w:type="spellStart"/>
      <w:r w:rsidR="003A1D29" w:rsidRPr="003A1D29">
        <w:rPr>
          <w:rFonts w:ascii="Times New Roman" w:eastAsia="Times New Roman" w:hAnsi="Times New Roman" w:cs="Times New Roman"/>
          <w:sz w:val="24"/>
          <w:szCs w:val="24"/>
        </w:rPr>
        <w:t>mengeluarkan</w:t>
      </w:r>
      <w:proofErr w:type="spellEnd"/>
      <w:r w:rsidR="003A1D29" w:rsidRPr="003A1D29">
        <w:rPr>
          <w:rFonts w:ascii="Times New Roman" w:eastAsia="Times New Roman" w:hAnsi="Times New Roman" w:cs="Times New Roman"/>
          <w:sz w:val="24"/>
          <w:szCs w:val="24"/>
        </w:rPr>
        <w:t xml:space="preserve"> Keputusan </w:t>
      </w:r>
      <w:proofErr w:type="spellStart"/>
      <w:r w:rsidR="003A1D29" w:rsidRPr="003A1D29">
        <w:rPr>
          <w:rFonts w:ascii="Times New Roman" w:eastAsia="Times New Roman" w:hAnsi="Times New Roman" w:cs="Times New Roman"/>
          <w:sz w:val="24"/>
          <w:szCs w:val="24"/>
        </w:rPr>
        <w:t>Nomor</w:t>
      </w:r>
      <w:proofErr w:type="spellEnd"/>
      <w:r w:rsidR="003A1D29" w:rsidRPr="003A1D29">
        <w:rPr>
          <w:rFonts w:ascii="Times New Roman" w:eastAsia="Times New Roman" w:hAnsi="Times New Roman" w:cs="Times New Roman"/>
          <w:sz w:val="24"/>
          <w:szCs w:val="24"/>
        </w:rPr>
        <w:t xml:space="preserve"> Kep-117/M-MBU/2002 </w:t>
      </w:r>
      <w:proofErr w:type="spellStart"/>
      <w:r w:rsidR="003A1D29" w:rsidRPr="003A1D29">
        <w:rPr>
          <w:rFonts w:ascii="Times New Roman" w:eastAsia="Times New Roman" w:hAnsi="Times New Roman" w:cs="Times New Roman"/>
          <w:sz w:val="24"/>
          <w:szCs w:val="24"/>
        </w:rPr>
        <w:t>tentang</w:t>
      </w:r>
      <w:proofErr w:type="spellEnd"/>
      <w:r w:rsidR="003A1D29" w:rsidRPr="003A1D29">
        <w:rPr>
          <w:rFonts w:ascii="Times New Roman" w:eastAsia="Times New Roman" w:hAnsi="Times New Roman" w:cs="Times New Roman"/>
          <w:sz w:val="24"/>
          <w:szCs w:val="24"/>
        </w:rPr>
        <w:t xml:space="preserve"> </w:t>
      </w:r>
      <w:proofErr w:type="spellStart"/>
      <w:r w:rsidR="003A1D29" w:rsidRPr="003A1D29">
        <w:rPr>
          <w:rFonts w:ascii="Times New Roman" w:eastAsia="Times New Roman" w:hAnsi="Times New Roman" w:cs="Times New Roman"/>
          <w:sz w:val="24"/>
          <w:szCs w:val="24"/>
        </w:rPr>
        <w:t>penerapan</w:t>
      </w:r>
      <w:proofErr w:type="spellEnd"/>
      <w:r w:rsidR="003A1D29" w:rsidRPr="003A1D29">
        <w:rPr>
          <w:rFonts w:ascii="Times New Roman" w:eastAsia="Times New Roman" w:hAnsi="Times New Roman" w:cs="Times New Roman"/>
          <w:sz w:val="24"/>
          <w:szCs w:val="24"/>
        </w:rPr>
        <w:t xml:space="preserve"> </w:t>
      </w:r>
      <w:r w:rsidR="003A1D29" w:rsidRPr="003A1D29">
        <w:rPr>
          <w:rFonts w:ascii="Times New Roman" w:eastAsia="Times New Roman" w:hAnsi="Times New Roman" w:cs="Times New Roman"/>
          <w:i/>
          <w:iCs/>
          <w:sz w:val="24"/>
          <w:szCs w:val="24"/>
        </w:rPr>
        <w:t>good corporate governance</w:t>
      </w:r>
      <w:r w:rsidR="00AF5CCB">
        <w:rPr>
          <w:rFonts w:ascii="Times New Roman" w:eastAsia="Times New Roman" w:hAnsi="Times New Roman" w:cs="Times New Roman"/>
          <w:sz w:val="24"/>
          <w:szCs w:val="24"/>
        </w:rPr>
        <w:t>.</w:t>
      </w:r>
      <w:r w:rsidR="00C754A0">
        <w:rPr>
          <w:rFonts w:ascii="Times New Roman" w:eastAsia="Times New Roman" w:hAnsi="Times New Roman" w:cs="Times New Roman"/>
          <w:sz w:val="24"/>
          <w:szCs w:val="24"/>
        </w:rPr>
        <w:t xml:space="preserve"> </w:t>
      </w:r>
      <w:r w:rsidR="00C754A0" w:rsidRPr="00C754A0">
        <w:rPr>
          <w:rFonts w:ascii="Times New Roman" w:eastAsia="Times New Roman" w:hAnsi="Times New Roman" w:cs="Times New Roman"/>
          <w:sz w:val="24"/>
          <w:szCs w:val="24"/>
        </w:rPr>
        <w:t xml:space="preserve">Perusahaan </w:t>
      </w:r>
      <w:proofErr w:type="spellStart"/>
      <w:r w:rsidR="00C754A0" w:rsidRPr="00C754A0">
        <w:rPr>
          <w:rFonts w:ascii="Times New Roman" w:eastAsia="Times New Roman" w:hAnsi="Times New Roman" w:cs="Times New Roman"/>
          <w:sz w:val="24"/>
          <w:szCs w:val="24"/>
        </w:rPr>
        <w:t>meyakini</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prinsip</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bisnis</w:t>
      </w:r>
      <w:proofErr w:type="spellEnd"/>
      <w:r w:rsidR="00C754A0" w:rsidRPr="00C754A0">
        <w:rPr>
          <w:rFonts w:ascii="Times New Roman" w:eastAsia="Times New Roman" w:hAnsi="Times New Roman" w:cs="Times New Roman"/>
          <w:sz w:val="24"/>
          <w:szCs w:val="24"/>
        </w:rPr>
        <w:t xml:space="preserve"> yang </w:t>
      </w:r>
      <w:proofErr w:type="spellStart"/>
      <w:r w:rsidR="00C754A0" w:rsidRPr="00C754A0">
        <w:rPr>
          <w:rFonts w:ascii="Times New Roman" w:eastAsia="Times New Roman" w:hAnsi="Times New Roman" w:cs="Times New Roman"/>
          <w:sz w:val="24"/>
          <w:szCs w:val="24"/>
        </w:rPr>
        <w:t>baik</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adalah</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bisnis</w:t>
      </w:r>
      <w:proofErr w:type="spellEnd"/>
      <w:r w:rsidR="00C754A0" w:rsidRPr="00C754A0">
        <w:rPr>
          <w:rFonts w:ascii="Times New Roman" w:eastAsia="Times New Roman" w:hAnsi="Times New Roman" w:cs="Times New Roman"/>
          <w:sz w:val="24"/>
          <w:szCs w:val="24"/>
        </w:rPr>
        <w:t xml:space="preserve"> yang </w:t>
      </w:r>
      <w:proofErr w:type="spellStart"/>
      <w:r w:rsidR="00C754A0" w:rsidRPr="00C754A0">
        <w:rPr>
          <w:rFonts w:ascii="Times New Roman" w:eastAsia="Times New Roman" w:hAnsi="Times New Roman" w:cs="Times New Roman"/>
          <w:sz w:val="24"/>
          <w:szCs w:val="24"/>
        </w:rPr>
        <w:t>beretika</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yakni</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bisnis</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dengan</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kinerja</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unggul</w:t>
      </w:r>
      <w:proofErr w:type="spellEnd"/>
      <w:r w:rsidR="00C754A0" w:rsidRPr="00C754A0">
        <w:rPr>
          <w:rFonts w:ascii="Times New Roman" w:eastAsia="Times New Roman" w:hAnsi="Times New Roman" w:cs="Times New Roman"/>
          <w:sz w:val="24"/>
          <w:szCs w:val="24"/>
        </w:rPr>
        <w:t xml:space="preserve"> dan </w:t>
      </w:r>
      <w:proofErr w:type="spellStart"/>
      <w:r w:rsidR="00C754A0" w:rsidRPr="00C754A0">
        <w:rPr>
          <w:rFonts w:ascii="Times New Roman" w:eastAsia="Times New Roman" w:hAnsi="Times New Roman" w:cs="Times New Roman"/>
          <w:sz w:val="24"/>
          <w:szCs w:val="24"/>
        </w:rPr>
        <w:t>berkesinambungan</w:t>
      </w:r>
      <w:proofErr w:type="spellEnd"/>
      <w:r w:rsidR="00C754A0" w:rsidRPr="00C754A0">
        <w:rPr>
          <w:rFonts w:ascii="Times New Roman" w:eastAsia="Times New Roman" w:hAnsi="Times New Roman" w:cs="Times New Roman"/>
          <w:sz w:val="24"/>
          <w:szCs w:val="24"/>
        </w:rPr>
        <w:t xml:space="preserve"> yang </w:t>
      </w:r>
      <w:proofErr w:type="spellStart"/>
      <w:r w:rsidR="00C754A0" w:rsidRPr="00C754A0">
        <w:rPr>
          <w:rFonts w:ascii="Times New Roman" w:eastAsia="Times New Roman" w:hAnsi="Times New Roman" w:cs="Times New Roman"/>
          <w:sz w:val="24"/>
          <w:szCs w:val="24"/>
        </w:rPr>
        <w:t>dijalankan</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dengan</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mentaati</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kaidah-kaidah</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etika</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sejalan</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dengan</w:t>
      </w:r>
      <w:proofErr w:type="spellEnd"/>
      <w:r w:rsidR="00C754A0" w:rsidRPr="00C754A0">
        <w:rPr>
          <w:rFonts w:ascii="Times New Roman" w:eastAsia="Times New Roman" w:hAnsi="Times New Roman" w:cs="Times New Roman"/>
          <w:sz w:val="24"/>
          <w:szCs w:val="24"/>
        </w:rPr>
        <w:t xml:space="preserve"> </w:t>
      </w:r>
      <w:proofErr w:type="spellStart"/>
      <w:r w:rsidR="00C754A0" w:rsidRPr="00C754A0">
        <w:rPr>
          <w:rFonts w:ascii="Times New Roman" w:eastAsia="Times New Roman" w:hAnsi="Times New Roman" w:cs="Times New Roman"/>
          <w:sz w:val="24"/>
          <w:szCs w:val="24"/>
        </w:rPr>
        <w:t>hukum</w:t>
      </w:r>
      <w:proofErr w:type="spellEnd"/>
      <w:r w:rsidR="00C754A0" w:rsidRPr="00C754A0">
        <w:rPr>
          <w:rFonts w:ascii="Times New Roman" w:eastAsia="Times New Roman" w:hAnsi="Times New Roman" w:cs="Times New Roman"/>
          <w:sz w:val="24"/>
          <w:szCs w:val="24"/>
        </w:rPr>
        <w:t xml:space="preserve"> dan </w:t>
      </w:r>
      <w:proofErr w:type="spellStart"/>
      <w:r w:rsidR="00C754A0" w:rsidRPr="00C754A0">
        <w:rPr>
          <w:rFonts w:ascii="Times New Roman" w:eastAsia="Times New Roman" w:hAnsi="Times New Roman" w:cs="Times New Roman"/>
          <w:sz w:val="24"/>
          <w:szCs w:val="24"/>
        </w:rPr>
        <w:t>peraturan</w:t>
      </w:r>
      <w:proofErr w:type="spellEnd"/>
      <w:r w:rsidR="00C754A0" w:rsidRPr="00C754A0">
        <w:rPr>
          <w:rFonts w:ascii="Times New Roman" w:eastAsia="Times New Roman" w:hAnsi="Times New Roman" w:cs="Times New Roman"/>
          <w:sz w:val="24"/>
          <w:szCs w:val="24"/>
        </w:rPr>
        <w:t xml:space="preserve"> yang </w:t>
      </w:r>
      <w:proofErr w:type="spellStart"/>
      <w:r w:rsidR="00C754A0" w:rsidRPr="00C754A0">
        <w:rPr>
          <w:rFonts w:ascii="Times New Roman" w:eastAsia="Times New Roman" w:hAnsi="Times New Roman" w:cs="Times New Roman"/>
          <w:sz w:val="24"/>
          <w:szCs w:val="24"/>
        </w:rPr>
        <w:t>berlaku</w:t>
      </w:r>
      <w:proofErr w:type="spellEnd"/>
      <w:r w:rsidR="00C754A0">
        <w:rPr>
          <w:rFonts w:ascii="Times New Roman" w:eastAsia="Times New Roman" w:hAnsi="Times New Roman" w:cs="Times New Roman"/>
          <w:sz w:val="24"/>
          <w:szCs w:val="24"/>
        </w:rPr>
        <w:t>.</w:t>
      </w:r>
    </w:p>
    <w:p w14:paraId="7E9E6BAB" w14:textId="11194001" w:rsidR="00AF5CCB" w:rsidRPr="0039540A" w:rsidRDefault="00AF5CCB" w:rsidP="00223B56">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39540A">
        <w:rPr>
          <w:rFonts w:ascii="Times New Roman" w:eastAsia="Times New Roman" w:hAnsi="Times New Roman" w:cs="Times New Roman"/>
          <w:sz w:val="24"/>
          <w:szCs w:val="24"/>
        </w:rPr>
        <w:t>Penelitian</w:t>
      </w:r>
      <w:proofErr w:type="spellEnd"/>
      <w:r w:rsidRPr="0039540A">
        <w:rPr>
          <w:rFonts w:ascii="Times New Roman" w:eastAsia="Times New Roman" w:hAnsi="Times New Roman" w:cs="Times New Roman"/>
          <w:sz w:val="24"/>
          <w:szCs w:val="24"/>
        </w:rPr>
        <w:t xml:space="preserve"> </w:t>
      </w:r>
      <w:proofErr w:type="spellStart"/>
      <w:r w:rsidRPr="0039540A">
        <w:rPr>
          <w:rFonts w:ascii="Times New Roman" w:eastAsia="Times New Roman" w:hAnsi="Times New Roman" w:cs="Times New Roman"/>
          <w:sz w:val="24"/>
          <w:szCs w:val="24"/>
        </w:rPr>
        <w:t>ini</w:t>
      </w:r>
      <w:proofErr w:type="spellEnd"/>
      <w:r w:rsidRPr="0039540A">
        <w:rPr>
          <w:rFonts w:ascii="Times New Roman" w:eastAsia="Times New Roman" w:hAnsi="Times New Roman" w:cs="Times New Roman"/>
          <w:sz w:val="24"/>
          <w:szCs w:val="24"/>
        </w:rPr>
        <w:t xml:space="preserve"> </w:t>
      </w:r>
      <w:proofErr w:type="spellStart"/>
      <w:r w:rsidRPr="0039540A">
        <w:rPr>
          <w:rFonts w:ascii="Times New Roman" w:eastAsia="Times New Roman" w:hAnsi="Times New Roman" w:cs="Times New Roman"/>
          <w:sz w:val="24"/>
          <w:szCs w:val="24"/>
        </w:rPr>
        <w:t>bertujuan</w:t>
      </w:r>
      <w:proofErr w:type="spellEnd"/>
      <w:r w:rsidRPr="0039540A">
        <w:rPr>
          <w:rFonts w:ascii="Times New Roman" w:eastAsia="Times New Roman" w:hAnsi="Times New Roman" w:cs="Times New Roman"/>
          <w:sz w:val="24"/>
          <w:szCs w:val="24"/>
        </w:rPr>
        <w:t xml:space="preserve"> </w:t>
      </w:r>
      <w:proofErr w:type="spellStart"/>
      <w:r w:rsidRPr="0039540A">
        <w:rPr>
          <w:rFonts w:ascii="Times New Roman" w:eastAsia="Times New Roman" w:hAnsi="Times New Roman" w:cs="Times New Roman"/>
          <w:sz w:val="24"/>
          <w:szCs w:val="24"/>
        </w:rPr>
        <w:t>untuk</w:t>
      </w:r>
      <w:proofErr w:type="spellEnd"/>
      <w:r w:rsidRPr="0039540A">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mengkaji</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aspek</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hukum</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terhadap</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penerapan</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prinsip</w:t>
      </w:r>
      <w:proofErr w:type="spellEnd"/>
      <w:r w:rsidR="00223B56" w:rsidRPr="00223B56">
        <w:rPr>
          <w:rFonts w:ascii="Times New Roman" w:eastAsia="Times New Roman" w:hAnsi="Times New Roman" w:cs="Times New Roman"/>
          <w:sz w:val="24"/>
          <w:szCs w:val="24"/>
        </w:rPr>
        <w:t xml:space="preserve"> </w:t>
      </w:r>
      <w:r w:rsidR="00223B56" w:rsidRPr="00BA7D83">
        <w:rPr>
          <w:rFonts w:ascii="Times New Roman" w:eastAsia="Times New Roman" w:hAnsi="Times New Roman" w:cs="Times New Roman"/>
          <w:i/>
          <w:iCs/>
          <w:sz w:val="24"/>
          <w:szCs w:val="24"/>
        </w:rPr>
        <w:t>good corporate governance</w:t>
      </w:r>
      <w:r w:rsidR="00223B56" w:rsidRPr="00223B56">
        <w:rPr>
          <w:rFonts w:ascii="Times New Roman" w:eastAsia="Times New Roman" w:hAnsi="Times New Roman" w:cs="Times New Roman"/>
          <w:sz w:val="24"/>
          <w:szCs w:val="24"/>
        </w:rPr>
        <w:t xml:space="preserve"> pada </w:t>
      </w:r>
      <w:proofErr w:type="spellStart"/>
      <w:r w:rsidR="00223B56" w:rsidRPr="00223B56">
        <w:rPr>
          <w:rFonts w:ascii="Times New Roman" w:eastAsia="Times New Roman" w:hAnsi="Times New Roman" w:cs="Times New Roman"/>
          <w:sz w:val="24"/>
          <w:szCs w:val="24"/>
        </w:rPr>
        <w:t>kinerja</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karyawan</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perusahaan</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perbankan</w:t>
      </w:r>
      <w:proofErr w:type="spellEnd"/>
      <w:r w:rsidR="00223B56" w:rsidRPr="00223B56">
        <w:rPr>
          <w:rFonts w:ascii="Times New Roman" w:eastAsia="Times New Roman" w:hAnsi="Times New Roman" w:cs="Times New Roman"/>
          <w:sz w:val="24"/>
          <w:szCs w:val="24"/>
        </w:rPr>
        <w:t xml:space="preserve"> Badan Usaha Milik Negara (BUMN)</w:t>
      </w:r>
      <w:r w:rsidR="00223B56">
        <w:rPr>
          <w:rFonts w:ascii="Times New Roman" w:eastAsia="Times New Roman" w:hAnsi="Times New Roman" w:cs="Times New Roman"/>
          <w:sz w:val="24"/>
          <w:szCs w:val="24"/>
        </w:rPr>
        <w:t xml:space="preserve"> dan </w:t>
      </w:r>
      <w:proofErr w:type="spellStart"/>
      <w:r w:rsidR="00223B56" w:rsidRPr="00223B56">
        <w:rPr>
          <w:rFonts w:ascii="Times New Roman" w:eastAsia="Times New Roman" w:hAnsi="Times New Roman" w:cs="Times New Roman"/>
          <w:sz w:val="24"/>
          <w:szCs w:val="24"/>
        </w:rPr>
        <w:t>mengkaji</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problematika</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hukum</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terhadap</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penerapan</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prinsip</w:t>
      </w:r>
      <w:proofErr w:type="spellEnd"/>
      <w:r w:rsidR="00223B56" w:rsidRPr="00223B56">
        <w:rPr>
          <w:rFonts w:ascii="Times New Roman" w:eastAsia="Times New Roman" w:hAnsi="Times New Roman" w:cs="Times New Roman"/>
          <w:sz w:val="24"/>
          <w:szCs w:val="24"/>
        </w:rPr>
        <w:t xml:space="preserve"> </w:t>
      </w:r>
      <w:r w:rsidR="00223B56" w:rsidRPr="0068267A">
        <w:rPr>
          <w:rFonts w:ascii="Times New Roman" w:eastAsia="Times New Roman" w:hAnsi="Times New Roman" w:cs="Times New Roman"/>
          <w:i/>
          <w:iCs/>
          <w:sz w:val="24"/>
          <w:szCs w:val="24"/>
        </w:rPr>
        <w:t>good corporate governance</w:t>
      </w:r>
      <w:r w:rsidR="00223B56" w:rsidRPr="00223B56">
        <w:rPr>
          <w:rFonts w:ascii="Times New Roman" w:eastAsia="Times New Roman" w:hAnsi="Times New Roman" w:cs="Times New Roman"/>
          <w:sz w:val="24"/>
          <w:szCs w:val="24"/>
        </w:rPr>
        <w:t xml:space="preserve"> pada </w:t>
      </w:r>
      <w:proofErr w:type="spellStart"/>
      <w:r w:rsidR="00223B56" w:rsidRPr="00223B56">
        <w:rPr>
          <w:rFonts w:ascii="Times New Roman" w:eastAsia="Times New Roman" w:hAnsi="Times New Roman" w:cs="Times New Roman"/>
          <w:sz w:val="24"/>
          <w:szCs w:val="24"/>
        </w:rPr>
        <w:t>kinerja</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karyawan</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perusahaan</w:t>
      </w:r>
      <w:proofErr w:type="spellEnd"/>
      <w:r w:rsidR="00223B56" w:rsidRPr="00223B56">
        <w:rPr>
          <w:rFonts w:ascii="Times New Roman" w:eastAsia="Times New Roman" w:hAnsi="Times New Roman" w:cs="Times New Roman"/>
          <w:sz w:val="24"/>
          <w:szCs w:val="24"/>
        </w:rPr>
        <w:t xml:space="preserve"> </w:t>
      </w:r>
      <w:proofErr w:type="spellStart"/>
      <w:r w:rsidR="00223B56" w:rsidRPr="00223B56">
        <w:rPr>
          <w:rFonts w:ascii="Times New Roman" w:eastAsia="Times New Roman" w:hAnsi="Times New Roman" w:cs="Times New Roman"/>
          <w:sz w:val="24"/>
          <w:szCs w:val="24"/>
        </w:rPr>
        <w:t>perbankan</w:t>
      </w:r>
      <w:proofErr w:type="spellEnd"/>
      <w:r w:rsidR="00223B56" w:rsidRPr="00223B56">
        <w:rPr>
          <w:rFonts w:ascii="Times New Roman" w:eastAsia="Times New Roman" w:hAnsi="Times New Roman" w:cs="Times New Roman"/>
          <w:sz w:val="24"/>
          <w:szCs w:val="24"/>
        </w:rPr>
        <w:t xml:space="preserve"> Badan Usaha Milik Negara (BUMN).</w:t>
      </w:r>
    </w:p>
    <w:p w14:paraId="17D48550" w14:textId="79E54567" w:rsidR="00D32C6A" w:rsidRDefault="00D32C6A" w:rsidP="00D32C6A">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D32C6A">
        <w:rPr>
          <w:rFonts w:ascii="Times New Roman" w:eastAsia="Times New Roman" w:hAnsi="Times New Roman" w:cs="Times New Roman"/>
          <w:sz w:val="24"/>
          <w:szCs w:val="24"/>
        </w:rPr>
        <w:t>Jenis</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penelitian</w:t>
      </w:r>
      <w:proofErr w:type="spellEnd"/>
      <w:r w:rsidRPr="00D32C6A">
        <w:rPr>
          <w:rFonts w:ascii="Times New Roman" w:eastAsia="Times New Roman" w:hAnsi="Times New Roman" w:cs="Times New Roman"/>
          <w:sz w:val="24"/>
          <w:szCs w:val="24"/>
        </w:rPr>
        <w:t xml:space="preserve"> yang </w:t>
      </w:r>
      <w:proofErr w:type="spellStart"/>
      <w:r w:rsidRPr="00D32C6A">
        <w:rPr>
          <w:rFonts w:ascii="Times New Roman" w:eastAsia="Times New Roman" w:hAnsi="Times New Roman" w:cs="Times New Roman"/>
          <w:sz w:val="24"/>
          <w:szCs w:val="24"/>
        </w:rPr>
        <w:t>akan</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digunakan</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untuk</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menganalisis</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penelitian</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ini</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menggunakan</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penelitian</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kepustakaan</w:t>
      </w:r>
      <w:proofErr w:type="spellEnd"/>
      <w:r w:rsidRPr="00D32C6A">
        <w:rPr>
          <w:rFonts w:ascii="Times New Roman" w:eastAsia="Times New Roman" w:hAnsi="Times New Roman" w:cs="Times New Roman"/>
          <w:sz w:val="24"/>
          <w:szCs w:val="24"/>
        </w:rPr>
        <w:t xml:space="preserve"> (</w:t>
      </w:r>
      <w:r w:rsidRPr="00BA7D83">
        <w:rPr>
          <w:rFonts w:ascii="Times New Roman" w:eastAsia="Times New Roman" w:hAnsi="Times New Roman" w:cs="Times New Roman"/>
          <w:i/>
          <w:iCs/>
          <w:sz w:val="24"/>
          <w:szCs w:val="24"/>
        </w:rPr>
        <w:t>library research</w:t>
      </w:r>
      <w:r w:rsidRPr="00D32C6A">
        <w:rPr>
          <w:rFonts w:ascii="Times New Roman" w:eastAsia="Times New Roman" w:hAnsi="Times New Roman" w:cs="Times New Roman"/>
          <w:sz w:val="24"/>
          <w:szCs w:val="24"/>
        </w:rPr>
        <w:t xml:space="preserve">) yang </w:t>
      </w:r>
      <w:proofErr w:type="spellStart"/>
      <w:r w:rsidRPr="00D32C6A">
        <w:rPr>
          <w:rFonts w:ascii="Times New Roman" w:eastAsia="Times New Roman" w:hAnsi="Times New Roman" w:cs="Times New Roman"/>
          <w:sz w:val="24"/>
          <w:szCs w:val="24"/>
        </w:rPr>
        <w:t>dilakukan</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dengan</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cara</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meneliti</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bahan-bahan</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pustaka</w:t>
      </w:r>
      <w:proofErr w:type="spellEnd"/>
      <w:r w:rsidRPr="00D32C6A">
        <w:rPr>
          <w:rFonts w:ascii="Times New Roman" w:eastAsia="Times New Roman" w:hAnsi="Times New Roman" w:cs="Times New Roman"/>
          <w:sz w:val="24"/>
          <w:szCs w:val="24"/>
        </w:rPr>
        <w:t xml:space="preserve"> </w:t>
      </w:r>
      <w:proofErr w:type="spellStart"/>
      <w:r w:rsidRPr="00D32C6A">
        <w:rPr>
          <w:rFonts w:ascii="Times New Roman" w:eastAsia="Times New Roman" w:hAnsi="Times New Roman" w:cs="Times New Roman"/>
          <w:sz w:val="24"/>
          <w:szCs w:val="24"/>
        </w:rPr>
        <w:t>atau</w:t>
      </w:r>
      <w:proofErr w:type="spellEnd"/>
      <w:r w:rsidRPr="00D32C6A">
        <w:rPr>
          <w:rFonts w:ascii="Times New Roman" w:eastAsia="Times New Roman" w:hAnsi="Times New Roman" w:cs="Times New Roman"/>
          <w:sz w:val="24"/>
          <w:szCs w:val="24"/>
        </w:rPr>
        <w:t xml:space="preserve"> data </w:t>
      </w:r>
      <w:proofErr w:type="spellStart"/>
      <w:r w:rsidRPr="00D32C6A">
        <w:rPr>
          <w:rFonts w:ascii="Times New Roman" w:eastAsia="Times New Roman" w:hAnsi="Times New Roman" w:cs="Times New Roman"/>
          <w:sz w:val="24"/>
          <w:szCs w:val="24"/>
        </w:rPr>
        <w:t>sekunder</w:t>
      </w:r>
      <w:proofErr w:type="spellEnd"/>
      <w:r w:rsidRPr="00D32C6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sid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penelitian</w:t>
      </w:r>
      <w:proofErr w:type="spellEnd"/>
      <w:r w:rsidR="00C7229D" w:rsidRP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yuridis-normatif</w:t>
      </w:r>
      <w:proofErr w:type="spellEnd"/>
      <w:r w:rsidR="00C7229D" w:rsidRP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atau</w:t>
      </w:r>
      <w:proofErr w:type="spellEnd"/>
      <w:r w:rsidR="00C7229D" w:rsidRP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penelitian</w:t>
      </w:r>
      <w:proofErr w:type="spellEnd"/>
      <w:r w:rsidR="00C7229D" w:rsidRP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hukum</w:t>
      </w:r>
      <w:proofErr w:type="spellEnd"/>
      <w:r w:rsidR="00C7229D" w:rsidRPr="00C7229D">
        <w:rPr>
          <w:rFonts w:ascii="Times New Roman" w:eastAsia="Times New Roman" w:hAnsi="Times New Roman" w:cs="Times New Roman"/>
          <w:sz w:val="24"/>
          <w:szCs w:val="24"/>
        </w:rPr>
        <w:t xml:space="preserve"> yang </w:t>
      </w:r>
      <w:proofErr w:type="spellStart"/>
      <w:r w:rsidR="00C7229D" w:rsidRPr="00C7229D">
        <w:rPr>
          <w:rFonts w:ascii="Times New Roman" w:eastAsia="Times New Roman" w:hAnsi="Times New Roman" w:cs="Times New Roman"/>
          <w:sz w:val="24"/>
          <w:szCs w:val="24"/>
        </w:rPr>
        <w:t>menggunakan</w:t>
      </w:r>
      <w:proofErr w:type="spellEnd"/>
      <w:r w:rsidR="00C7229D" w:rsidRP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sistem</w:t>
      </w:r>
      <w:proofErr w:type="spellEnd"/>
      <w:r w:rsidR="00C7229D" w:rsidRP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hukum</w:t>
      </w:r>
      <w:proofErr w:type="spellEnd"/>
      <w:r w:rsidR="00C7229D" w:rsidRP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sebagai</w:t>
      </w:r>
      <w:proofErr w:type="spellEnd"/>
      <w:r w:rsidR="00C7229D" w:rsidRP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landasan</w:t>
      </w:r>
      <w:proofErr w:type="spellEnd"/>
      <w:r w:rsidR="00C7229D" w:rsidRPr="00C7229D">
        <w:rPr>
          <w:rFonts w:ascii="Times New Roman" w:eastAsia="Times New Roman" w:hAnsi="Times New Roman" w:cs="Times New Roman"/>
          <w:sz w:val="24"/>
          <w:szCs w:val="24"/>
        </w:rPr>
        <w:t xml:space="preserve"> </w:t>
      </w:r>
      <w:proofErr w:type="spellStart"/>
      <w:r w:rsidR="00C7229D" w:rsidRPr="00C7229D">
        <w:rPr>
          <w:rFonts w:ascii="Times New Roman" w:eastAsia="Times New Roman" w:hAnsi="Times New Roman" w:cs="Times New Roman"/>
          <w:sz w:val="24"/>
          <w:szCs w:val="24"/>
        </w:rPr>
        <w:t>norma</w:t>
      </w:r>
      <w:proofErr w:type="spellEnd"/>
      <w:r w:rsidR="00C7229D">
        <w:rPr>
          <w:rFonts w:ascii="Times New Roman" w:eastAsia="Times New Roman" w:hAnsi="Times New Roman" w:cs="Times New Roman"/>
          <w:sz w:val="24"/>
          <w:szCs w:val="24"/>
        </w:rPr>
        <w:t>.</w:t>
      </w:r>
    </w:p>
    <w:p w14:paraId="67B86B1B" w14:textId="2E96F6B0" w:rsidR="00AF5CCB" w:rsidRDefault="00AF5CCB" w:rsidP="00AF5CCB">
      <w:pPr>
        <w:widowControl w:val="0"/>
        <w:autoSpaceDE w:val="0"/>
        <w:autoSpaceDN w:val="0"/>
        <w:spacing w:line="240" w:lineRule="auto"/>
        <w:jc w:val="both"/>
        <w:rPr>
          <w:rFonts w:ascii="Times New Roman" w:eastAsia="Times New Roman" w:hAnsi="Times New Roman" w:cs="Times New Roman"/>
          <w:sz w:val="24"/>
          <w:szCs w:val="24"/>
        </w:rPr>
      </w:pPr>
      <w:r w:rsidRPr="0039540A">
        <w:rPr>
          <w:rFonts w:ascii="Times New Roman" w:eastAsia="Times New Roman" w:hAnsi="Times New Roman" w:cs="Times New Roman"/>
          <w:sz w:val="24"/>
          <w:szCs w:val="24"/>
        </w:rPr>
        <w:t xml:space="preserve">Hasil </w:t>
      </w:r>
      <w:proofErr w:type="spellStart"/>
      <w:r w:rsidRPr="0039540A">
        <w:rPr>
          <w:rFonts w:ascii="Times New Roman" w:eastAsia="Times New Roman" w:hAnsi="Times New Roman" w:cs="Times New Roman"/>
          <w:sz w:val="24"/>
          <w:szCs w:val="24"/>
        </w:rPr>
        <w:t>penelitian</w:t>
      </w:r>
      <w:proofErr w:type="spellEnd"/>
      <w:r w:rsidRPr="0039540A">
        <w:rPr>
          <w:rFonts w:ascii="Times New Roman" w:eastAsia="Times New Roman" w:hAnsi="Times New Roman" w:cs="Times New Roman"/>
          <w:sz w:val="24"/>
          <w:szCs w:val="24"/>
        </w:rPr>
        <w:t xml:space="preserve"> </w:t>
      </w:r>
      <w:proofErr w:type="spellStart"/>
      <w:r w:rsidRPr="0039540A">
        <w:rPr>
          <w:rFonts w:ascii="Times New Roman" w:eastAsia="Times New Roman" w:hAnsi="Times New Roman" w:cs="Times New Roman"/>
          <w:sz w:val="24"/>
          <w:szCs w:val="24"/>
        </w:rPr>
        <w:t>ini</w:t>
      </w:r>
      <w:proofErr w:type="spellEnd"/>
      <w:r w:rsidRPr="0039540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sidR="005D6049">
        <w:rPr>
          <w:rFonts w:ascii="Times New Roman" w:eastAsia="Times New Roman" w:hAnsi="Times New Roman" w:cs="Times New Roman"/>
          <w:sz w:val="24"/>
          <w:szCs w:val="24"/>
        </w:rPr>
        <w:t>s</w:t>
      </w:r>
      <w:r w:rsidR="005D6049" w:rsidRPr="005D6049">
        <w:rPr>
          <w:rFonts w:ascii="Times New Roman" w:eastAsia="Times New Roman" w:hAnsi="Times New Roman" w:cs="Times New Roman"/>
          <w:sz w:val="24"/>
          <w:szCs w:val="24"/>
        </w:rPr>
        <w:t>spek</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hukum</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terhadap</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penerapan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prinsip</w:t>
      </w:r>
      <w:proofErr w:type="spellEnd"/>
      <w:r w:rsidR="005D6049" w:rsidRPr="005D6049">
        <w:rPr>
          <w:rFonts w:ascii="Times New Roman" w:eastAsia="Times New Roman" w:hAnsi="Times New Roman" w:cs="Times New Roman"/>
          <w:sz w:val="24"/>
          <w:szCs w:val="24"/>
        </w:rPr>
        <w:t xml:space="preserve"> </w:t>
      </w:r>
      <w:r w:rsidR="005D6049" w:rsidRPr="00BA7D83">
        <w:rPr>
          <w:rFonts w:ascii="Times New Roman" w:eastAsia="Times New Roman" w:hAnsi="Times New Roman" w:cs="Times New Roman"/>
          <w:i/>
          <w:iCs/>
          <w:sz w:val="24"/>
          <w:szCs w:val="24"/>
        </w:rPr>
        <w:t>good corporate governance</w:t>
      </w:r>
      <w:r w:rsidR="005D6049" w:rsidRPr="005D6049">
        <w:rPr>
          <w:rFonts w:ascii="Times New Roman" w:eastAsia="Times New Roman" w:hAnsi="Times New Roman" w:cs="Times New Roman"/>
          <w:sz w:val="24"/>
          <w:szCs w:val="24"/>
        </w:rPr>
        <w:t xml:space="preserve"> pada </w:t>
      </w:r>
      <w:proofErr w:type="spellStart"/>
      <w:r w:rsidR="005D6049" w:rsidRPr="005D6049">
        <w:rPr>
          <w:rFonts w:ascii="Times New Roman" w:eastAsia="Times New Roman" w:hAnsi="Times New Roman" w:cs="Times New Roman"/>
          <w:sz w:val="24"/>
          <w:szCs w:val="24"/>
        </w:rPr>
        <w:t>kinerja</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karyawan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perusahaan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perbankan</w:t>
      </w:r>
      <w:proofErr w:type="spellEnd"/>
      <w:r w:rsidR="005D6049" w:rsidRPr="005D6049">
        <w:rPr>
          <w:rFonts w:ascii="Times New Roman" w:eastAsia="Times New Roman" w:hAnsi="Times New Roman" w:cs="Times New Roman"/>
          <w:sz w:val="24"/>
          <w:szCs w:val="24"/>
        </w:rPr>
        <w:t xml:space="preserve"> Badan Usaha Milik Negara (BUMN) </w:t>
      </w:r>
      <w:proofErr w:type="spellStart"/>
      <w:r w:rsidR="005D6049" w:rsidRPr="005D6049">
        <w:rPr>
          <w:rFonts w:ascii="Times New Roman" w:eastAsia="Times New Roman" w:hAnsi="Times New Roman" w:cs="Times New Roman"/>
          <w:sz w:val="24"/>
          <w:szCs w:val="24"/>
        </w:rPr>
        <w:t>terdapat</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merupakan</w:t>
      </w:r>
      <w:proofErr w:type="spellEnd"/>
      <w:r w:rsidR="005D6049" w:rsidRPr="005D6049">
        <w:rPr>
          <w:rFonts w:ascii="Times New Roman" w:eastAsia="Times New Roman" w:hAnsi="Times New Roman" w:cs="Times New Roman"/>
          <w:sz w:val="24"/>
          <w:szCs w:val="24"/>
        </w:rPr>
        <w:t xml:space="preserve"> salah </w:t>
      </w:r>
      <w:proofErr w:type="spellStart"/>
      <w:r w:rsidR="005D6049" w:rsidRPr="005D6049">
        <w:rPr>
          <w:rFonts w:ascii="Times New Roman" w:eastAsia="Times New Roman" w:hAnsi="Times New Roman" w:cs="Times New Roman"/>
          <w:sz w:val="24"/>
          <w:szCs w:val="24"/>
        </w:rPr>
        <w:t>satu</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upaya</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penting</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untuk</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meningkatkan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transparansi</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akuntabilitas</w:t>
      </w:r>
      <w:proofErr w:type="spellEnd"/>
      <w:r w:rsidR="005D6049" w:rsidRPr="005D6049">
        <w:rPr>
          <w:rFonts w:ascii="Times New Roman" w:eastAsia="Times New Roman" w:hAnsi="Times New Roman" w:cs="Times New Roman"/>
          <w:sz w:val="24"/>
          <w:szCs w:val="24"/>
        </w:rPr>
        <w:t xml:space="preserve">, dan </w:t>
      </w:r>
      <w:proofErr w:type="spellStart"/>
      <w:r w:rsidR="005D6049" w:rsidRPr="005D6049">
        <w:rPr>
          <w:rFonts w:ascii="Times New Roman" w:eastAsia="Times New Roman" w:hAnsi="Times New Roman" w:cs="Times New Roman"/>
          <w:sz w:val="24"/>
          <w:szCs w:val="24"/>
        </w:rPr>
        <w:t>integritas</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dalam</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pengelolaan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perusahaan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melalui</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regulasi</w:t>
      </w:r>
      <w:proofErr w:type="spellEnd"/>
      <w:r w:rsidR="005D6049" w:rsidRPr="005D6049">
        <w:rPr>
          <w:rFonts w:ascii="Times New Roman" w:eastAsia="Times New Roman" w:hAnsi="Times New Roman" w:cs="Times New Roman"/>
          <w:sz w:val="24"/>
          <w:szCs w:val="24"/>
        </w:rPr>
        <w:t xml:space="preserve"> dan </w:t>
      </w:r>
      <w:proofErr w:type="spellStart"/>
      <w:r w:rsidR="005D6049" w:rsidRPr="005D6049">
        <w:rPr>
          <w:rFonts w:ascii="Times New Roman" w:eastAsia="Times New Roman" w:hAnsi="Times New Roman" w:cs="Times New Roman"/>
          <w:sz w:val="24"/>
          <w:szCs w:val="24"/>
        </w:rPr>
        <w:t>kebijakan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pemerintah</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kode</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etik</w:t>
      </w:r>
      <w:proofErr w:type="spellEnd"/>
      <w:r w:rsidR="005D6049" w:rsidRPr="005D6049">
        <w:rPr>
          <w:rFonts w:ascii="Times New Roman" w:eastAsia="Times New Roman" w:hAnsi="Times New Roman" w:cs="Times New Roman"/>
          <w:sz w:val="24"/>
          <w:szCs w:val="24"/>
        </w:rPr>
        <w:t xml:space="preserve"> dan </w:t>
      </w:r>
      <w:proofErr w:type="spellStart"/>
      <w:r w:rsidR="005D6049" w:rsidRPr="005D6049">
        <w:rPr>
          <w:rFonts w:ascii="Times New Roman" w:eastAsia="Times New Roman" w:hAnsi="Times New Roman" w:cs="Times New Roman"/>
          <w:sz w:val="24"/>
          <w:szCs w:val="24"/>
        </w:rPr>
        <w:t>pedoman</w:t>
      </w:r>
      <w:proofErr w:type="spellEnd"/>
      <w:r w:rsidR="005D6049" w:rsidRPr="005D6049">
        <w:rPr>
          <w:rFonts w:ascii="Times New Roman" w:eastAsia="Times New Roman" w:hAnsi="Times New Roman" w:cs="Times New Roman"/>
          <w:sz w:val="24"/>
          <w:szCs w:val="24"/>
        </w:rPr>
        <w:t xml:space="preserve"> tata </w:t>
      </w:r>
      <w:proofErr w:type="spellStart"/>
      <w:r w:rsidR="005D6049" w:rsidRPr="005D6049">
        <w:rPr>
          <w:rFonts w:ascii="Times New Roman" w:eastAsia="Times New Roman" w:hAnsi="Times New Roman" w:cs="Times New Roman"/>
          <w:sz w:val="24"/>
          <w:szCs w:val="24"/>
        </w:rPr>
        <w:t>kelola</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peran</w:t>
      </w:r>
      <w:proofErr w:type="spellEnd"/>
      <w:r w:rsidR="005D6049" w:rsidRPr="005D6049">
        <w:rPr>
          <w:rFonts w:ascii="Times New Roman" w:eastAsia="Times New Roman" w:hAnsi="Times New Roman" w:cs="Times New Roman"/>
          <w:sz w:val="24"/>
          <w:szCs w:val="24"/>
        </w:rPr>
        <w:t xml:space="preserve"> dewan </w:t>
      </w:r>
      <w:proofErr w:type="spellStart"/>
      <w:r w:rsidR="005D6049" w:rsidRPr="005D6049">
        <w:rPr>
          <w:rFonts w:ascii="Times New Roman" w:eastAsia="Times New Roman" w:hAnsi="Times New Roman" w:cs="Times New Roman"/>
          <w:sz w:val="24"/>
          <w:szCs w:val="24"/>
        </w:rPr>
        <w:t>komisaris</w:t>
      </w:r>
      <w:proofErr w:type="spellEnd"/>
      <w:r w:rsidR="005D6049" w:rsidRPr="005D6049">
        <w:rPr>
          <w:rFonts w:ascii="Times New Roman" w:eastAsia="Times New Roman" w:hAnsi="Times New Roman" w:cs="Times New Roman"/>
          <w:sz w:val="24"/>
          <w:szCs w:val="24"/>
        </w:rPr>
        <w:t xml:space="preserve"> dan </w:t>
      </w:r>
      <w:proofErr w:type="spellStart"/>
      <w:r w:rsidR="005D6049" w:rsidRPr="005D6049">
        <w:rPr>
          <w:rFonts w:ascii="Times New Roman" w:eastAsia="Times New Roman" w:hAnsi="Times New Roman" w:cs="Times New Roman"/>
          <w:sz w:val="24"/>
          <w:szCs w:val="24"/>
        </w:rPr>
        <w:t>direksi</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menjadi</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suatu</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elemen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kunci</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dalam</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penerapan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prinsip</w:t>
      </w:r>
      <w:proofErr w:type="spellEnd"/>
      <w:r w:rsidR="005D6049" w:rsidRPr="005D6049">
        <w:rPr>
          <w:rFonts w:ascii="Times New Roman" w:eastAsia="Times New Roman" w:hAnsi="Times New Roman" w:cs="Times New Roman"/>
          <w:sz w:val="24"/>
          <w:szCs w:val="24"/>
        </w:rPr>
        <w:t xml:space="preserve"> </w:t>
      </w:r>
      <w:r w:rsidR="005D6049" w:rsidRPr="00BA7D83">
        <w:rPr>
          <w:rFonts w:ascii="Times New Roman" w:eastAsia="Times New Roman" w:hAnsi="Times New Roman" w:cs="Times New Roman"/>
          <w:i/>
          <w:iCs/>
          <w:sz w:val="24"/>
          <w:szCs w:val="24"/>
        </w:rPr>
        <w:t>good corporate governance</w:t>
      </w:r>
      <w:r w:rsidR="005D6049" w:rsidRPr="005D6049">
        <w:rPr>
          <w:rFonts w:ascii="Times New Roman" w:eastAsia="Times New Roman" w:hAnsi="Times New Roman" w:cs="Times New Roman"/>
          <w:sz w:val="24"/>
          <w:szCs w:val="24"/>
        </w:rPr>
        <w:t xml:space="preserve"> di </w:t>
      </w:r>
      <w:proofErr w:type="spellStart"/>
      <w:r w:rsidR="005D6049" w:rsidRPr="005D6049">
        <w:rPr>
          <w:rFonts w:ascii="Times New Roman" w:eastAsia="Times New Roman" w:hAnsi="Times New Roman" w:cs="Times New Roman"/>
          <w:sz w:val="24"/>
          <w:szCs w:val="24"/>
        </w:rPr>
        <w:t>perusahaan</w:t>
      </w:r>
      <w:proofErr w:type="spellEnd"/>
      <w:r w:rsidR="005D6049" w:rsidRPr="005D6049">
        <w:rPr>
          <w:rFonts w:ascii="Times New Roman" w:eastAsia="Times New Roman" w:hAnsi="Times New Roman" w:cs="Times New Roman"/>
          <w:sz w:val="24"/>
          <w:szCs w:val="24"/>
        </w:rPr>
        <w:t xml:space="preserve"> </w:t>
      </w:r>
      <w:proofErr w:type="spellStart"/>
      <w:r w:rsidR="005D6049" w:rsidRPr="005D6049">
        <w:rPr>
          <w:rFonts w:ascii="Times New Roman" w:eastAsia="Times New Roman" w:hAnsi="Times New Roman" w:cs="Times New Roman"/>
          <w:sz w:val="24"/>
          <w:szCs w:val="24"/>
        </w:rPr>
        <w:t>perbankan</w:t>
      </w:r>
      <w:proofErr w:type="spellEnd"/>
      <w:r w:rsidR="005D6049" w:rsidRPr="005D6049">
        <w:rPr>
          <w:rFonts w:ascii="Times New Roman" w:eastAsia="Times New Roman" w:hAnsi="Times New Roman" w:cs="Times New Roman"/>
          <w:sz w:val="24"/>
          <w:szCs w:val="24"/>
        </w:rPr>
        <w:t xml:space="preserve"> BUMN</w:t>
      </w:r>
      <w:r w:rsidR="00F75153">
        <w:rPr>
          <w:rFonts w:ascii="Times New Roman" w:eastAsia="Times New Roman" w:hAnsi="Times New Roman" w:cs="Times New Roman"/>
          <w:sz w:val="24"/>
          <w:szCs w:val="24"/>
        </w:rPr>
        <w:t xml:space="preserve"> dan </w:t>
      </w:r>
      <w:proofErr w:type="spellStart"/>
      <w:r w:rsidR="00F75153">
        <w:rPr>
          <w:rFonts w:ascii="Times New Roman" w:eastAsia="Times New Roman" w:hAnsi="Times New Roman" w:cs="Times New Roman"/>
          <w:sz w:val="24"/>
          <w:szCs w:val="24"/>
        </w:rPr>
        <w:t>p</w:t>
      </w:r>
      <w:r w:rsidR="00F75153" w:rsidRPr="00F75153">
        <w:rPr>
          <w:rFonts w:ascii="Times New Roman" w:eastAsia="Times New Roman" w:hAnsi="Times New Roman" w:cs="Times New Roman"/>
          <w:sz w:val="24"/>
          <w:szCs w:val="24"/>
        </w:rPr>
        <w:t>roblematika</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hukum</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terhadap</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penerapan</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prinsip</w:t>
      </w:r>
      <w:proofErr w:type="spellEnd"/>
      <w:r w:rsidR="00F75153" w:rsidRPr="00F75153">
        <w:rPr>
          <w:rFonts w:ascii="Times New Roman" w:eastAsia="Times New Roman" w:hAnsi="Times New Roman" w:cs="Times New Roman"/>
          <w:sz w:val="24"/>
          <w:szCs w:val="24"/>
        </w:rPr>
        <w:t xml:space="preserve"> </w:t>
      </w:r>
      <w:r w:rsidR="00F75153" w:rsidRPr="00BA7D83">
        <w:rPr>
          <w:rFonts w:ascii="Times New Roman" w:eastAsia="Times New Roman" w:hAnsi="Times New Roman" w:cs="Times New Roman"/>
          <w:i/>
          <w:iCs/>
          <w:sz w:val="24"/>
          <w:szCs w:val="24"/>
        </w:rPr>
        <w:t>good corporate governance</w:t>
      </w:r>
      <w:r w:rsidR="00F75153" w:rsidRPr="00F75153">
        <w:rPr>
          <w:rFonts w:ascii="Times New Roman" w:eastAsia="Times New Roman" w:hAnsi="Times New Roman" w:cs="Times New Roman"/>
          <w:sz w:val="24"/>
          <w:szCs w:val="24"/>
        </w:rPr>
        <w:t xml:space="preserve"> pada </w:t>
      </w:r>
      <w:proofErr w:type="spellStart"/>
      <w:r w:rsidR="00F75153" w:rsidRPr="00F75153">
        <w:rPr>
          <w:rFonts w:ascii="Times New Roman" w:eastAsia="Times New Roman" w:hAnsi="Times New Roman" w:cs="Times New Roman"/>
          <w:sz w:val="24"/>
          <w:szCs w:val="24"/>
        </w:rPr>
        <w:t>kinerja</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karyawan</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perusahaan</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perbankan</w:t>
      </w:r>
      <w:proofErr w:type="spellEnd"/>
      <w:r w:rsidR="00F75153" w:rsidRPr="00F75153">
        <w:rPr>
          <w:rFonts w:ascii="Times New Roman" w:eastAsia="Times New Roman" w:hAnsi="Times New Roman" w:cs="Times New Roman"/>
          <w:sz w:val="24"/>
          <w:szCs w:val="24"/>
        </w:rPr>
        <w:t xml:space="preserve"> Badan Usaha Milik Negara (BUMN) </w:t>
      </w:r>
      <w:proofErr w:type="spellStart"/>
      <w:r w:rsidR="00F75153" w:rsidRPr="00F75153">
        <w:rPr>
          <w:rFonts w:ascii="Times New Roman" w:eastAsia="Times New Roman" w:hAnsi="Times New Roman" w:cs="Times New Roman"/>
          <w:sz w:val="24"/>
          <w:szCs w:val="24"/>
        </w:rPr>
        <w:t>terdapat</w:t>
      </w:r>
      <w:proofErr w:type="spellEnd"/>
      <w:r w:rsidR="00F75153" w:rsidRPr="00F75153">
        <w:rPr>
          <w:rFonts w:ascii="Times New Roman" w:eastAsia="Times New Roman" w:hAnsi="Times New Roman" w:cs="Times New Roman"/>
          <w:sz w:val="24"/>
          <w:szCs w:val="24"/>
        </w:rPr>
        <w:t xml:space="preserve"> pada </w:t>
      </w:r>
      <w:proofErr w:type="spellStart"/>
      <w:r w:rsidR="00F75153" w:rsidRPr="00F75153">
        <w:rPr>
          <w:rFonts w:ascii="Times New Roman" w:eastAsia="Times New Roman" w:hAnsi="Times New Roman" w:cs="Times New Roman"/>
          <w:sz w:val="24"/>
          <w:szCs w:val="24"/>
        </w:rPr>
        <w:t>regulasi</w:t>
      </w:r>
      <w:proofErr w:type="spellEnd"/>
      <w:r w:rsidR="00F75153" w:rsidRPr="00F75153">
        <w:rPr>
          <w:rFonts w:ascii="Times New Roman" w:eastAsia="Times New Roman" w:hAnsi="Times New Roman" w:cs="Times New Roman"/>
          <w:sz w:val="24"/>
          <w:szCs w:val="24"/>
        </w:rPr>
        <w:t xml:space="preserve"> yang </w:t>
      </w:r>
      <w:proofErr w:type="spellStart"/>
      <w:r w:rsidR="00F75153" w:rsidRPr="00F75153">
        <w:rPr>
          <w:rFonts w:ascii="Times New Roman" w:eastAsia="Times New Roman" w:hAnsi="Times New Roman" w:cs="Times New Roman"/>
          <w:sz w:val="24"/>
          <w:szCs w:val="24"/>
        </w:rPr>
        <w:t>lebih</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ketat</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dibandingkan</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dengan</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industri</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lain</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misalnya</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suatu</w:t>
      </w:r>
      <w:proofErr w:type="spellEnd"/>
      <w:r w:rsidR="00F75153" w:rsidRPr="00F75153">
        <w:rPr>
          <w:rFonts w:ascii="Times New Roman" w:eastAsia="Times New Roman" w:hAnsi="Times New Roman" w:cs="Times New Roman"/>
          <w:sz w:val="24"/>
          <w:szCs w:val="24"/>
        </w:rPr>
        <w:t xml:space="preserve"> bank </w:t>
      </w:r>
      <w:proofErr w:type="spellStart"/>
      <w:r w:rsidR="00F75153" w:rsidRPr="00F75153">
        <w:rPr>
          <w:rFonts w:ascii="Times New Roman" w:eastAsia="Times New Roman" w:hAnsi="Times New Roman" w:cs="Times New Roman"/>
          <w:sz w:val="24"/>
          <w:szCs w:val="24"/>
        </w:rPr>
        <w:t>harus</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memenuhi</w:t>
      </w:r>
      <w:proofErr w:type="spellEnd"/>
      <w:r w:rsidR="00F75153" w:rsidRPr="00F75153">
        <w:rPr>
          <w:rFonts w:ascii="Times New Roman" w:eastAsia="Times New Roman" w:hAnsi="Times New Roman" w:cs="Times New Roman"/>
          <w:sz w:val="24"/>
          <w:szCs w:val="24"/>
        </w:rPr>
        <w:t xml:space="preserve"> </w:t>
      </w:r>
      <w:proofErr w:type="spellStart"/>
      <w:r w:rsidR="00F75153" w:rsidRPr="00F75153">
        <w:rPr>
          <w:rFonts w:ascii="Times New Roman" w:eastAsia="Times New Roman" w:hAnsi="Times New Roman" w:cs="Times New Roman"/>
          <w:sz w:val="24"/>
          <w:szCs w:val="24"/>
        </w:rPr>
        <w:t>kriteria</w:t>
      </w:r>
      <w:proofErr w:type="spellEnd"/>
      <w:r w:rsidR="00F75153" w:rsidRPr="00F75153">
        <w:rPr>
          <w:rFonts w:ascii="Times New Roman" w:eastAsia="Times New Roman" w:hAnsi="Times New Roman" w:cs="Times New Roman"/>
          <w:sz w:val="24"/>
          <w:szCs w:val="24"/>
        </w:rPr>
        <w:t xml:space="preserve"> </w:t>
      </w:r>
      <w:r w:rsidR="00F75153" w:rsidRPr="0018364A">
        <w:rPr>
          <w:rFonts w:ascii="Times New Roman" w:eastAsia="Times New Roman" w:hAnsi="Times New Roman" w:cs="Times New Roman"/>
          <w:i/>
          <w:iCs/>
          <w:sz w:val="24"/>
          <w:szCs w:val="24"/>
        </w:rPr>
        <w:t>Current Adequacy Ratio</w:t>
      </w:r>
      <w:r w:rsidR="00F75153" w:rsidRPr="00F75153">
        <w:rPr>
          <w:rFonts w:ascii="Times New Roman" w:eastAsia="Times New Roman" w:hAnsi="Times New Roman" w:cs="Times New Roman"/>
          <w:sz w:val="24"/>
          <w:szCs w:val="24"/>
        </w:rPr>
        <w:t xml:space="preserve"> (CAR) minimum</w:t>
      </w:r>
    </w:p>
    <w:p w14:paraId="28F1D12A" w14:textId="4A420E18" w:rsidR="00AF5CCB" w:rsidRPr="00BA7D83" w:rsidRDefault="00AF5CCB" w:rsidP="00AF5CCB">
      <w:pPr>
        <w:ind w:left="1560" w:hanging="1560"/>
        <w:jc w:val="both"/>
        <w:rPr>
          <w:lang w:val="en-US"/>
        </w:rPr>
        <w:sectPr w:rsidR="00AF5CCB" w:rsidRPr="00BA7D83" w:rsidSect="00B76292">
          <w:headerReference w:type="default" r:id="rId15"/>
          <w:footerReference w:type="default" r:id="rId16"/>
          <w:pgSz w:w="11906" w:h="16838"/>
          <w:pgMar w:top="2268" w:right="1701" w:bottom="1701" w:left="2268" w:header="1701" w:footer="850" w:gutter="0"/>
          <w:pgNumType w:fmt="lowerRoman" w:start="1"/>
          <w:cols w:space="708"/>
          <w:docGrid w:linePitch="360"/>
        </w:sectPr>
      </w:pPr>
      <w:r w:rsidRPr="006F52E9">
        <w:rPr>
          <w:rFonts w:ascii="Times New Roman" w:eastAsia="Times New Roman" w:hAnsi="Times New Roman" w:cs="Times New Roman"/>
          <w:b/>
          <w:i/>
          <w:sz w:val="24"/>
          <w:lang w:val="id"/>
        </w:rPr>
        <w:t xml:space="preserve">Kata Kunci : </w:t>
      </w:r>
      <w:r w:rsidR="00BA7D83" w:rsidRPr="00BA7D83">
        <w:rPr>
          <w:rFonts w:ascii="Times New Roman" w:eastAsia="Times New Roman" w:hAnsi="Times New Roman" w:cs="Times New Roman"/>
          <w:b/>
          <w:i/>
          <w:sz w:val="24"/>
        </w:rPr>
        <w:t>Good Corporate Governance</w:t>
      </w:r>
      <w:r w:rsidRPr="006F52E9">
        <w:rPr>
          <w:rFonts w:ascii="Times New Roman" w:eastAsia="Times New Roman" w:hAnsi="Times New Roman" w:cs="Times New Roman"/>
          <w:b/>
          <w:i/>
          <w:sz w:val="24"/>
        </w:rPr>
        <w:t xml:space="preserve">, </w:t>
      </w:r>
      <w:proofErr w:type="spellStart"/>
      <w:r w:rsidR="00BA7D83">
        <w:rPr>
          <w:rFonts w:ascii="Times New Roman" w:eastAsia="Times New Roman" w:hAnsi="Times New Roman" w:cs="Times New Roman"/>
          <w:b/>
          <w:i/>
          <w:sz w:val="24"/>
        </w:rPr>
        <w:t>Perbankan</w:t>
      </w:r>
      <w:proofErr w:type="spellEnd"/>
      <w:r w:rsidR="00BA7D83">
        <w:rPr>
          <w:rFonts w:ascii="Times New Roman" w:eastAsia="Times New Roman" w:hAnsi="Times New Roman" w:cs="Times New Roman"/>
          <w:b/>
          <w:i/>
          <w:sz w:val="24"/>
        </w:rPr>
        <w:t>, BUMN</w:t>
      </w:r>
      <w:r w:rsidR="00BA7D83">
        <w:rPr>
          <w:rFonts w:ascii="Times New Roman" w:eastAsia="Times New Roman" w:hAnsi="Times New Roman" w:cs="Times New Roman"/>
          <w:b/>
          <w:i/>
          <w:sz w:val="24"/>
          <w:lang w:val="en-US"/>
        </w:rPr>
        <w:t>.</w:t>
      </w:r>
    </w:p>
    <w:p w14:paraId="5FF1F061" w14:textId="77777777" w:rsidR="00AF5CCB" w:rsidRPr="0097004E" w:rsidRDefault="00AF5CCB" w:rsidP="00AF5CCB">
      <w:pPr>
        <w:pStyle w:val="Heading1"/>
        <w:jc w:val="center"/>
        <w:rPr>
          <w:i/>
          <w:iCs/>
        </w:rPr>
      </w:pPr>
      <w:bookmarkStart w:id="16" w:name="_Toc172245890"/>
      <w:bookmarkStart w:id="17" w:name="_Toc172882026"/>
      <w:r w:rsidRPr="0097004E">
        <w:rPr>
          <w:i/>
          <w:iCs/>
        </w:rPr>
        <w:lastRenderedPageBreak/>
        <w:t>ABSTRACT</w:t>
      </w:r>
      <w:bookmarkEnd w:id="16"/>
      <w:bookmarkEnd w:id="17"/>
    </w:p>
    <w:p w14:paraId="5F9F94F3" w14:textId="77777777" w:rsidR="00AF5CCB" w:rsidRDefault="00AF5CCB" w:rsidP="00AF5CCB"/>
    <w:p w14:paraId="5B22900F" w14:textId="6AA26B4D" w:rsidR="00AF5CCB" w:rsidRPr="009861B5" w:rsidRDefault="00CC52EF" w:rsidP="00AF5CCB">
      <w:pPr>
        <w:spacing w:after="0" w:line="240" w:lineRule="auto"/>
        <w:jc w:val="both"/>
        <w:rPr>
          <w:rFonts w:ascii="Times New Roman" w:hAnsi="Times New Roman" w:cs="Times New Roman"/>
          <w:i/>
          <w:iCs/>
          <w:sz w:val="24"/>
          <w:szCs w:val="24"/>
        </w:rPr>
      </w:pPr>
      <w:r w:rsidRPr="00CC52EF">
        <w:rPr>
          <w:rFonts w:ascii="Times New Roman" w:hAnsi="Times New Roman" w:cs="Times New Roman"/>
          <w:i/>
          <w:iCs/>
          <w:sz w:val="24"/>
          <w:szCs w:val="24"/>
        </w:rPr>
        <w:t xml:space="preserve">In accordance with the meaning of article 33 of the 1945 Constitution, we can synthesize that the role of the government is to control the national economy, especially in terms of maintaining the factors of production that control people's livelihoods so that they can be directly distributed to the community without any obstacles. monopoly carried out by the private </w:t>
      </w:r>
      <w:proofErr w:type="gramStart"/>
      <w:r w:rsidRPr="00CC52EF">
        <w:rPr>
          <w:rFonts w:ascii="Times New Roman" w:hAnsi="Times New Roman" w:cs="Times New Roman"/>
          <w:i/>
          <w:iCs/>
          <w:sz w:val="24"/>
          <w:szCs w:val="24"/>
        </w:rPr>
        <w:t>sector,</w:t>
      </w:r>
      <w:proofErr w:type="gramEnd"/>
      <w:r w:rsidRPr="00CC52EF">
        <w:rPr>
          <w:rFonts w:ascii="Times New Roman" w:hAnsi="Times New Roman" w:cs="Times New Roman"/>
          <w:i/>
          <w:iCs/>
          <w:sz w:val="24"/>
          <w:szCs w:val="24"/>
        </w:rPr>
        <w:t xml:space="preserve"> we can clearly see this in the purpose of Law Number 5 of 1999 through a concept to realize good corporate governance by applying the principles of good corporate governance. In relation to corporate governance, State-Owned Enterprises (SOEs), the Minister of State for SOEs also issued Decree Number Kep-117/M-MBU/2002 concerning the implementation of good corporate governance. The Company believes that good business principles are ethical businesses, namely businesses with superior and sustainable performance that are carried out by adhering to ethical principles in line with applicable laws and regulations</w:t>
      </w:r>
      <w:r w:rsidR="00AF5CCB" w:rsidRPr="001B2BA7">
        <w:rPr>
          <w:rFonts w:ascii="Times New Roman" w:hAnsi="Times New Roman" w:cs="Times New Roman"/>
          <w:i/>
          <w:iCs/>
          <w:sz w:val="24"/>
          <w:szCs w:val="24"/>
        </w:rPr>
        <w:t>.</w:t>
      </w:r>
    </w:p>
    <w:p w14:paraId="29D2BDCC" w14:textId="77777777" w:rsidR="004D5811" w:rsidRPr="004D5811" w:rsidRDefault="004D5811" w:rsidP="004D5811">
      <w:pPr>
        <w:spacing w:after="0" w:line="240" w:lineRule="auto"/>
        <w:jc w:val="both"/>
        <w:rPr>
          <w:rFonts w:ascii="Times New Roman" w:hAnsi="Times New Roman" w:cs="Times New Roman"/>
          <w:i/>
          <w:iCs/>
          <w:sz w:val="24"/>
          <w:szCs w:val="24"/>
        </w:rPr>
      </w:pPr>
      <w:r w:rsidRPr="004D5811">
        <w:rPr>
          <w:rFonts w:ascii="Times New Roman" w:hAnsi="Times New Roman" w:cs="Times New Roman"/>
          <w:i/>
          <w:iCs/>
          <w:sz w:val="24"/>
          <w:szCs w:val="24"/>
        </w:rPr>
        <w:t>This study aims to examine the legal aspects of the application of good corporate governance principles to the performance of employees of banking companies of State-Owned Enterprises (SOEs) and to examine legal problems on the application of good corporate governance principles to the performance of employees of banking companies of State-Owned Enterprises (SOEs).</w:t>
      </w:r>
    </w:p>
    <w:p w14:paraId="57FD7640" w14:textId="2E305639" w:rsidR="00AF5CCB" w:rsidRDefault="004D5811" w:rsidP="004D5811">
      <w:pPr>
        <w:spacing w:after="0" w:line="240" w:lineRule="auto"/>
        <w:jc w:val="both"/>
        <w:rPr>
          <w:rFonts w:ascii="Times New Roman" w:hAnsi="Times New Roman" w:cs="Times New Roman"/>
          <w:i/>
          <w:iCs/>
          <w:sz w:val="24"/>
          <w:szCs w:val="24"/>
        </w:rPr>
      </w:pPr>
      <w:r w:rsidRPr="004D5811">
        <w:rPr>
          <w:rFonts w:ascii="Times New Roman" w:hAnsi="Times New Roman" w:cs="Times New Roman"/>
          <w:i/>
          <w:iCs/>
          <w:sz w:val="24"/>
          <w:szCs w:val="24"/>
        </w:rPr>
        <w:t xml:space="preserve">The type of research that will be used to </w:t>
      </w:r>
      <w:proofErr w:type="spellStart"/>
      <w:r w:rsidRPr="004D5811">
        <w:rPr>
          <w:rFonts w:ascii="Times New Roman" w:hAnsi="Times New Roman" w:cs="Times New Roman"/>
          <w:i/>
          <w:iCs/>
          <w:sz w:val="24"/>
          <w:szCs w:val="24"/>
        </w:rPr>
        <w:t>analyze</w:t>
      </w:r>
      <w:proofErr w:type="spellEnd"/>
      <w:r w:rsidRPr="004D5811">
        <w:rPr>
          <w:rFonts w:ascii="Times New Roman" w:hAnsi="Times New Roman" w:cs="Times New Roman"/>
          <w:i/>
          <w:iCs/>
          <w:sz w:val="24"/>
          <w:szCs w:val="24"/>
        </w:rPr>
        <w:t xml:space="preserve"> this research uses library research which is carried out by researching library materials or secondary data through a juridical-normative research approach, or legal research that uses the legal system as the basis of norms</w:t>
      </w:r>
      <w:r w:rsidR="00AF5CCB" w:rsidRPr="001B2BA7">
        <w:rPr>
          <w:rFonts w:ascii="Times New Roman" w:hAnsi="Times New Roman" w:cs="Times New Roman"/>
          <w:i/>
          <w:iCs/>
          <w:sz w:val="24"/>
          <w:szCs w:val="24"/>
        </w:rPr>
        <w:t>.</w:t>
      </w:r>
    </w:p>
    <w:p w14:paraId="0F689CDB" w14:textId="2D4673CF" w:rsidR="004D5811" w:rsidRPr="009861B5" w:rsidRDefault="004D5811" w:rsidP="004D5811">
      <w:pPr>
        <w:spacing w:line="240" w:lineRule="auto"/>
        <w:jc w:val="both"/>
        <w:rPr>
          <w:rFonts w:ascii="Times New Roman" w:hAnsi="Times New Roman" w:cs="Times New Roman"/>
          <w:i/>
          <w:iCs/>
          <w:sz w:val="24"/>
          <w:szCs w:val="24"/>
        </w:rPr>
      </w:pPr>
      <w:r w:rsidRPr="004D5811">
        <w:rPr>
          <w:rFonts w:ascii="Times New Roman" w:hAnsi="Times New Roman" w:cs="Times New Roman"/>
          <w:i/>
          <w:iCs/>
          <w:sz w:val="24"/>
          <w:szCs w:val="24"/>
        </w:rPr>
        <w:t>The results of this study show that the legal aspect of the application of good corporate governance principles to the performance of employees of banking companies of State-Owned Enterprises (SOEs) is one of the important efforts to increase transparency, accountability, and integrity in company management through government regulations and policies, codes of ethics and governance guidelines, the role of the board of commissioners and directors is a key element in the application of good corporate governance principles in the state-owned banking companies and legal problems with the application of good corporate governance principles to the performance of employees of state-owned enterprises (SOEs) banking companies are found in stricter regulations compared to other industries, for example, a bank must meet the minimum Current Adequacy Ratio (CAR) criteria</w:t>
      </w:r>
    </w:p>
    <w:p w14:paraId="6B0503E0" w14:textId="55E02F58" w:rsidR="004D5811" w:rsidRPr="00BA7D83" w:rsidRDefault="004D5811" w:rsidP="004D5811">
      <w:pPr>
        <w:ind w:left="1560" w:hanging="1560"/>
        <w:jc w:val="both"/>
        <w:rPr>
          <w:lang w:val="en-US"/>
        </w:rPr>
        <w:sectPr w:rsidR="004D5811" w:rsidRPr="00BA7D83" w:rsidSect="006B647D">
          <w:pgSz w:w="11906" w:h="16838"/>
          <w:pgMar w:top="2268" w:right="1701" w:bottom="1701" w:left="2268" w:header="1701" w:footer="850" w:gutter="0"/>
          <w:pgNumType w:fmt="lowerRoman"/>
          <w:cols w:space="708"/>
          <w:docGrid w:linePitch="360"/>
        </w:sectPr>
      </w:pPr>
      <w:bookmarkStart w:id="18" w:name="_Toc157438558"/>
      <w:bookmarkStart w:id="19" w:name="_Toc159400748"/>
      <w:bookmarkStart w:id="20" w:name="_Toc172244683"/>
      <w:bookmarkStart w:id="21" w:name="_Toc172245891"/>
      <w:bookmarkStart w:id="22" w:name="_Toc157438557"/>
      <w:bookmarkStart w:id="23" w:name="_Toc154831484"/>
      <w:r w:rsidRPr="006F52E9">
        <w:rPr>
          <w:rFonts w:ascii="Times New Roman" w:eastAsia="Times New Roman" w:hAnsi="Times New Roman" w:cs="Times New Roman"/>
          <w:b/>
          <w:i/>
          <w:sz w:val="24"/>
          <w:lang w:val="id"/>
        </w:rPr>
        <w:t xml:space="preserve">Kata Kunci : </w:t>
      </w:r>
      <w:r w:rsidRPr="00BA7D83">
        <w:rPr>
          <w:rFonts w:ascii="Times New Roman" w:eastAsia="Times New Roman" w:hAnsi="Times New Roman" w:cs="Times New Roman"/>
          <w:b/>
          <w:i/>
          <w:sz w:val="24"/>
        </w:rPr>
        <w:t>Good Corporate Governance</w:t>
      </w:r>
      <w:r w:rsidRPr="006F52E9">
        <w:rPr>
          <w:rFonts w:ascii="Times New Roman" w:eastAsia="Times New Roman" w:hAnsi="Times New Roman" w:cs="Times New Roman"/>
          <w:b/>
          <w:i/>
          <w:sz w:val="24"/>
        </w:rPr>
        <w:t xml:space="preserve">, </w:t>
      </w:r>
      <w:r>
        <w:rPr>
          <w:rFonts w:ascii="Times New Roman" w:eastAsia="Times New Roman" w:hAnsi="Times New Roman" w:cs="Times New Roman"/>
          <w:b/>
          <w:i/>
          <w:sz w:val="24"/>
        </w:rPr>
        <w:t>Banking, BUMN</w:t>
      </w:r>
      <w:r>
        <w:rPr>
          <w:rFonts w:ascii="Times New Roman" w:eastAsia="Times New Roman" w:hAnsi="Times New Roman" w:cs="Times New Roman"/>
          <w:b/>
          <w:i/>
          <w:sz w:val="24"/>
          <w:lang w:val="en-US"/>
        </w:rPr>
        <w:t>.</w:t>
      </w:r>
    </w:p>
    <w:p w14:paraId="08536910" w14:textId="77777777" w:rsidR="00AF5CCB" w:rsidRPr="001377B1" w:rsidRDefault="00AF5CCB" w:rsidP="00AF5CCB">
      <w:pPr>
        <w:pStyle w:val="Heading1"/>
        <w:jc w:val="center"/>
      </w:pPr>
      <w:bookmarkStart w:id="24" w:name="_Toc172882027"/>
      <w:r>
        <w:lastRenderedPageBreak/>
        <w:t>LEMBAR PERSEMBAHAN</w:t>
      </w:r>
      <w:bookmarkEnd w:id="18"/>
      <w:bookmarkEnd w:id="19"/>
      <w:bookmarkEnd w:id="20"/>
      <w:bookmarkEnd w:id="21"/>
      <w:bookmarkEnd w:id="24"/>
    </w:p>
    <w:p w14:paraId="02F24D21" w14:textId="77777777" w:rsidR="00AF5CCB" w:rsidRPr="001377B1" w:rsidRDefault="00AF5CCB" w:rsidP="00AF5CCB">
      <w:pPr>
        <w:spacing w:line="480" w:lineRule="auto"/>
        <w:jc w:val="center"/>
        <w:rPr>
          <w:rFonts w:ascii="Times New Roman" w:hAnsi="Times New Roman" w:cs="Times New Roman"/>
          <w:i/>
          <w:iCs/>
          <w:color w:val="000000" w:themeColor="text1"/>
          <w:sz w:val="24"/>
          <w:szCs w:val="24"/>
        </w:rPr>
      </w:pPr>
    </w:p>
    <w:p w14:paraId="3560682D" w14:textId="41D9A8C6" w:rsidR="005E4E2B" w:rsidRPr="005E4E2B" w:rsidRDefault="005E4E2B" w:rsidP="00FC2A3F">
      <w:pPr>
        <w:spacing w:after="0" w:line="480" w:lineRule="auto"/>
        <w:ind w:firstLine="720"/>
        <w:jc w:val="both"/>
        <w:rPr>
          <w:rFonts w:ascii="Times New Roman" w:hAnsi="Times New Roman" w:cs="Times New Roman"/>
          <w:color w:val="000000" w:themeColor="text1"/>
          <w:sz w:val="24"/>
          <w:szCs w:val="24"/>
        </w:rPr>
      </w:pPr>
      <w:proofErr w:type="spellStart"/>
      <w:r w:rsidRPr="005E4E2B">
        <w:rPr>
          <w:rFonts w:ascii="Times New Roman" w:hAnsi="Times New Roman" w:cs="Times New Roman"/>
          <w:color w:val="000000" w:themeColor="text1"/>
          <w:sz w:val="24"/>
          <w:szCs w:val="24"/>
        </w:rPr>
        <w:t>Segala</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puji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bagi</w:t>
      </w:r>
      <w:proofErr w:type="spellEnd"/>
      <w:r w:rsidRPr="005E4E2B">
        <w:rPr>
          <w:rFonts w:ascii="Times New Roman" w:hAnsi="Times New Roman" w:cs="Times New Roman"/>
          <w:color w:val="000000" w:themeColor="text1"/>
          <w:sz w:val="24"/>
          <w:szCs w:val="24"/>
        </w:rPr>
        <w:t xml:space="preserve"> Allah SWT, </w:t>
      </w:r>
      <w:proofErr w:type="spellStart"/>
      <w:r w:rsidRPr="005E4E2B">
        <w:rPr>
          <w:rFonts w:ascii="Times New Roman" w:hAnsi="Times New Roman" w:cs="Times New Roman"/>
          <w:color w:val="000000" w:themeColor="text1"/>
          <w:sz w:val="24"/>
          <w:szCs w:val="24"/>
        </w:rPr>
        <w:t>Tuhan</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semesta</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alam</w:t>
      </w:r>
      <w:proofErr w:type="spellEnd"/>
      <w:r w:rsidRPr="005E4E2B">
        <w:rPr>
          <w:rFonts w:ascii="Times New Roman" w:hAnsi="Times New Roman" w:cs="Times New Roman"/>
          <w:color w:val="000000" w:themeColor="text1"/>
          <w:sz w:val="24"/>
          <w:szCs w:val="24"/>
        </w:rPr>
        <w:t xml:space="preserve">, yang </w:t>
      </w:r>
      <w:proofErr w:type="spellStart"/>
      <w:r w:rsidRPr="005E4E2B">
        <w:rPr>
          <w:rFonts w:ascii="Times New Roman" w:hAnsi="Times New Roman" w:cs="Times New Roman"/>
          <w:color w:val="000000" w:themeColor="text1"/>
          <w:sz w:val="24"/>
          <w:szCs w:val="24"/>
        </w:rPr>
        <w:t>telah</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memberikan</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rahmat</w:t>
      </w:r>
      <w:proofErr w:type="spellEnd"/>
      <w:r w:rsidRPr="005E4E2B">
        <w:rPr>
          <w:rFonts w:ascii="Times New Roman" w:hAnsi="Times New Roman" w:cs="Times New Roman"/>
          <w:color w:val="000000" w:themeColor="text1"/>
          <w:sz w:val="24"/>
          <w:szCs w:val="24"/>
        </w:rPr>
        <w:t xml:space="preserve"> dan </w:t>
      </w:r>
      <w:proofErr w:type="spellStart"/>
      <w:r w:rsidRPr="005E4E2B">
        <w:rPr>
          <w:rFonts w:ascii="Times New Roman" w:hAnsi="Times New Roman" w:cs="Times New Roman"/>
          <w:color w:val="000000" w:themeColor="text1"/>
          <w:sz w:val="24"/>
          <w:szCs w:val="24"/>
        </w:rPr>
        <w:t>karunia</w:t>
      </w:r>
      <w:proofErr w:type="spellEnd"/>
      <w:r w:rsidRPr="005E4E2B">
        <w:rPr>
          <w:rFonts w:ascii="Times New Roman" w:hAnsi="Times New Roman" w:cs="Times New Roman"/>
          <w:color w:val="000000" w:themeColor="text1"/>
          <w:sz w:val="24"/>
          <w:szCs w:val="24"/>
        </w:rPr>
        <w:t xml:space="preserve">-Nya </w:t>
      </w:r>
      <w:proofErr w:type="spellStart"/>
      <w:r w:rsidRPr="005E4E2B">
        <w:rPr>
          <w:rFonts w:ascii="Times New Roman" w:hAnsi="Times New Roman" w:cs="Times New Roman"/>
          <w:color w:val="000000" w:themeColor="text1"/>
          <w:sz w:val="24"/>
          <w:szCs w:val="24"/>
        </w:rPr>
        <w:t>sehingga</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penelitian</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ini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dapat</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terselesaikan</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Dengan</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penuh</w:t>
      </w:r>
      <w:proofErr w:type="spellEnd"/>
      <w:r w:rsidRPr="005E4E2B">
        <w:rPr>
          <w:rFonts w:ascii="Times New Roman" w:hAnsi="Times New Roman" w:cs="Times New Roman"/>
          <w:color w:val="000000" w:themeColor="text1"/>
          <w:sz w:val="24"/>
          <w:szCs w:val="24"/>
        </w:rPr>
        <w:t xml:space="preserve"> rasa </w:t>
      </w:r>
      <w:proofErr w:type="spellStart"/>
      <w:r w:rsidRPr="005E4E2B">
        <w:rPr>
          <w:rFonts w:ascii="Times New Roman" w:hAnsi="Times New Roman" w:cs="Times New Roman"/>
          <w:color w:val="000000" w:themeColor="text1"/>
          <w:sz w:val="24"/>
          <w:szCs w:val="24"/>
        </w:rPr>
        <w:t>syukur</w:t>
      </w:r>
      <w:proofErr w:type="spellEnd"/>
      <w:r w:rsidRPr="005E4E2B">
        <w:rPr>
          <w:rFonts w:ascii="Times New Roman" w:hAnsi="Times New Roman" w:cs="Times New Roman"/>
          <w:color w:val="000000" w:themeColor="text1"/>
          <w:sz w:val="24"/>
          <w:szCs w:val="24"/>
        </w:rPr>
        <w:t xml:space="preserve"> dan </w:t>
      </w:r>
      <w:proofErr w:type="spellStart"/>
      <w:r w:rsidRPr="005E4E2B">
        <w:rPr>
          <w:rFonts w:ascii="Times New Roman" w:hAnsi="Times New Roman" w:cs="Times New Roman"/>
          <w:color w:val="000000" w:themeColor="text1"/>
          <w:sz w:val="24"/>
          <w:szCs w:val="24"/>
        </w:rPr>
        <w:t>hormat</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skripsi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ini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saya</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persembahkan</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kepada</w:t>
      </w:r>
      <w:proofErr w:type="spellEnd"/>
      <w:r w:rsidRPr="005E4E2B">
        <w:rPr>
          <w:rFonts w:ascii="Times New Roman" w:hAnsi="Times New Roman" w:cs="Times New Roman"/>
          <w:color w:val="000000" w:themeColor="text1"/>
          <w:sz w:val="24"/>
          <w:szCs w:val="24"/>
        </w:rPr>
        <w:t>:</w:t>
      </w:r>
    </w:p>
    <w:p w14:paraId="05CBF3AB" w14:textId="4B02C489" w:rsidR="005E4E2B" w:rsidRPr="00FC2A3F" w:rsidRDefault="005E4E2B" w:rsidP="00041864">
      <w:pPr>
        <w:pStyle w:val="ListParagraph"/>
        <w:numPr>
          <w:ilvl w:val="0"/>
          <w:numId w:val="52"/>
        </w:numPr>
        <w:spacing w:line="480" w:lineRule="auto"/>
        <w:jc w:val="both"/>
        <w:rPr>
          <w:rFonts w:ascii="Times New Roman" w:hAnsi="Times New Roman" w:cs="Times New Roman"/>
          <w:b/>
          <w:bCs/>
          <w:color w:val="000000" w:themeColor="text1"/>
          <w:sz w:val="24"/>
          <w:szCs w:val="24"/>
        </w:rPr>
      </w:pPr>
      <w:r w:rsidRPr="00FC2A3F">
        <w:rPr>
          <w:rFonts w:ascii="Times New Roman" w:hAnsi="Times New Roman" w:cs="Times New Roman"/>
          <w:b/>
          <w:bCs/>
          <w:color w:val="000000" w:themeColor="text1"/>
          <w:sz w:val="24"/>
          <w:szCs w:val="24"/>
        </w:rPr>
        <w:t xml:space="preserve">Orang </w:t>
      </w:r>
      <w:proofErr w:type="spellStart"/>
      <w:r w:rsidRPr="00FC2A3F">
        <w:rPr>
          <w:rFonts w:ascii="Times New Roman" w:hAnsi="Times New Roman" w:cs="Times New Roman"/>
          <w:b/>
          <w:bCs/>
          <w:color w:val="000000" w:themeColor="text1"/>
          <w:sz w:val="24"/>
          <w:szCs w:val="24"/>
        </w:rPr>
        <w:t>Tua</w:t>
      </w:r>
      <w:proofErr w:type="spellEnd"/>
      <w:r w:rsidRPr="00FC2A3F">
        <w:rPr>
          <w:rFonts w:ascii="Times New Roman" w:hAnsi="Times New Roman" w:cs="Times New Roman"/>
          <w:b/>
          <w:bCs/>
          <w:color w:val="000000" w:themeColor="text1"/>
          <w:sz w:val="24"/>
          <w:szCs w:val="24"/>
        </w:rPr>
        <w:t xml:space="preserve"> </w:t>
      </w:r>
      <w:proofErr w:type="spellStart"/>
      <w:r w:rsidRPr="00FC2A3F">
        <w:rPr>
          <w:rFonts w:ascii="Times New Roman" w:hAnsi="Times New Roman" w:cs="Times New Roman"/>
          <w:b/>
          <w:bCs/>
          <w:color w:val="000000" w:themeColor="text1"/>
          <w:sz w:val="24"/>
          <w:szCs w:val="24"/>
        </w:rPr>
        <w:t>Tercinta</w:t>
      </w:r>
      <w:proofErr w:type="spellEnd"/>
    </w:p>
    <w:p w14:paraId="13698296" w14:textId="06C04ACF" w:rsidR="005E4E2B" w:rsidRPr="00FC2A3F" w:rsidRDefault="005E4E2B" w:rsidP="00FC2A3F">
      <w:pPr>
        <w:pStyle w:val="ListParagraph"/>
        <w:spacing w:line="480" w:lineRule="auto"/>
        <w:jc w:val="both"/>
        <w:rPr>
          <w:rFonts w:ascii="Times New Roman" w:hAnsi="Times New Roman" w:cs="Times New Roman"/>
          <w:color w:val="000000" w:themeColor="text1"/>
          <w:sz w:val="24"/>
          <w:szCs w:val="24"/>
        </w:rPr>
      </w:pPr>
      <w:proofErr w:type="spellStart"/>
      <w:r w:rsidRPr="00FC2A3F">
        <w:rPr>
          <w:rFonts w:ascii="Times New Roman" w:hAnsi="Times New Roman" w:cs="Times New Roman"/>
          <w:color w:val="000000" w:themeColor="text1"/>
          <w:sz w:val="24"/>
          <w:szCs w:val="24"/>
        </w:rPr>
        <w:t>Kepada</w:t>
      </w:r>
      <w:proofErr w:type="spellEnd"/>
      <w:r w:rsidRPr="00FC2A3F">
        <w:rPr>
          <w:rFonts w:ascii="Times New Roman" w:hAnsi="Times New Roman" w:cs="Times New Roman"/>
          <w:color w:val="000000" w:themeColor="text1"/>
          <w:sz w:val="24"/>
          <w:szCs w:val="24"/>
        </w:rPr>
        <w:t xml:space="preserve"> Ayah dan Ibu, yang </w:t>
      </w:r>
      <w:proofErr w:type="spellStart"/>
      <w:r w:rsidRPr="00FC2A3F">
        <w:rPr>
          <w:rFonts w:ascii="Times New Roman" w:hAnsi="Times New Roman" w:cs="Times New Roman"/>
          <w:color w:val="000000" w:themeColor="text1"/>
          <w:sz w:val="24"/>
          <w:szCs w:val="24"/>
        </w:rPr>
        <w:t>telah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menjadi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cahaya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dalam</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kegelapan</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penopang</w:t>
      </w:r>
      <w:proofErr w:type="spellEnd"/>
      <w:r w:rsidRPr="00FC2A3F">
        <w:rPr>
          <w:rFonts w:ascii="Times New Roman" w:hAnsi="Times New Roman" w:cs="Times New Roman"/>
          <w:color w:val="000000" w:themeColor="text1"/>
          <w:sz w:val="24"/>
          <w:szCs w:val="24"/>
        </w:rPr>
        <w:t xml:space="preserve"> di </w:t>
      </w:r>
      <w:proofErr w:type="spellStart"/>
      <w:r w:rsidRPr="00FC2A3F">
        <w:rPr>
          <w:rFonts w:ascii="Times New Roman" w:hAnsi="Times New Roman" w:cs="Times New Roman"/>
          <w:color w:val="000000" w:themeColor="text1"/>
          <w:sz w:val="24"/>
          <w:szCs w:val="24"/>
        </w:rPr>
        <w:t>saat</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lemah</w:t>
      </w:r>
      <w:proofErr w:type="spellEnd"/>
      <w:r w:rsidRPr="00FC2A3F">
        <w:rPr>
          <w:rFonts w:ascii="Times New Roman" w:hAnsi="Times New Roman" w:cs="Times New Roman"/>
          <w:color w:val="000000" w:themeColor="text1"/>
          <w:sz w:val="24"/>
          <w:szCs w:val="24"/>
        </w:rPr>
        <w:t xml:space="preserve">. Ayah dan Ibu, kalian </w:t>
      </w:r>
      <w:proofErr w:type="spellStart"/>
      <w:r w:rsidRPr="00FC2A3F">
        <w:rPr>
          <w:rFonts w:ascii="Times New Roman" w:hAnsi="Times New Roman" w:cs="Times New Roman"/>
          <w:color w:val="000000" w:themeColor="text1"/>
          <w:sz w:val="24"/>
          <w:szCs w:val="24"/>
        </w:rPr>
        <w:t>adalah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sumber</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inspirasi</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motivasi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terbesar</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dalam</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hidupku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Tanpa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kasih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sayang</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doa</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dukungan</w:t>
      </w:r>
      <w:proofErr w:type="spellEnd"/>
      <w:r w:rsidRPr="00FC2A3F">
        <w:rPr>
          <w:rFonts w:ascii="Times New Roman" w:hAnsi="Times New Roman" w:cs="Times New Roman"/>
          <w:color w:val="000000" w:themeColor="text1"/>
          <w:sz w:val="24"/>
          <w:szCs w:val="24"/>
        </w:rPr>
        <w:t xml:space="preserve"> kalian, </w:t>
      </w:r>
      <w:proofErr w:type="spellStart"/>
      <w:r w:rsidRPr="00FC2A3F">
        <w:rPr>
          <w:rFonts w:ascii="Times New Roman" w:hAnsi="Times New Roman" w:cs="Times New Roman"/>
          <w:color w:val="000000" w:themeColor="text1"/>
          <w:sz w:val="24"/>
          <w:szCs w:val="24"/>
        </w:rPr>
        <w:t>aku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tidak</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akan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bisa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mencapai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titik</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ini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Terima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kasih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atas</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segala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pengorbanan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kerja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keras</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cinta</w:t>
      </w:r>
      <w:proofErr w:type="spellEnd"/>
      <w:r w:rsidRPr="00FC2A3F">
        <w:rPr>
          <w:rFonts w:ascii="Times New Roman" w:hAnsi="Times New Roman" w:cs="Times New Roman"/>
          <w:color w:val="000000" w:themeColor="text1"/>
          <w:sz w:val="24"/>
          <w:szCs w:val="24"/>
        </w:rPr>
        <w:t xml:space="preserve"> yang </w:t>
      </w:r>
      <w:proofErr w:type="spellStart"/>
      <w:r w:rsidRPr="00FC2A3F">
        <w:rPr>
          <w:rFonts w:ascii="Times New Roman" w:hAnsi="Times New Roman" w:cs="Times New Roman"/>
          <w:color w:val="000000" w:themeColor="text1"/>
          <w:sz w:val="24"/>
          <w:szCs w:val="24"/>
        </w:rPr>
        <w:t>tak</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terbatas</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Semoga</w:t>
      </w:r>
      <w:proofErr w:type="spellEnd"/>
      <w:r w:rsidRPr="00FC2A3F">
        <w:rPr>
          <w:rFonts w:ascii="Times New Roman" w:hAnsi="Times New Roman" w:cs="Times New Roman"/>
          <w:color w:val="000000" w:themeColor="text1"/>
          <w:sz w:val="24"/>
          <w:szCs w:val="24"/>
        </w:rPr>
        <w:t xml:space="preserve"> Allah SWT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melimpahkan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rahmat</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kesehatan</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kebahagiaan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kepada</w:t>
      </w:r>
      <w:proofErr w:type="spellEnd"/>
      <w:r w:rsidRPr="00FC2A3F">
        <w:rPr>
          <w:rFonts w:ascii="Times New Roman" w:hAnsi="Times New Roman" w:cs="Times New Roman"/>
          <w:color w:val="000000" w:themeColor="text1"/>
          <w:sz w:val="24"/>
          <w:szCs w:val="24"/>
        </w:rPr>
        <w:t xml:space="preserve"> kalian, </w:t>
      </w:r>
      <w:proofErr w:type="spellStart"/>
      <w:r w:rsidRPr="00FC2A3F">
        <w:rPr>
          <w:rFonts w:ascii="Times New Roman" w:hAnsi="Times New Roman" w:cs="Times New Roman"/>
          <w:color w:val="000000" w:themeColor="text1"/>
          <w:sz w:val="24"/>
          <w:szCs w:val="24"/>
        </w:rPr>
        <w:t>serta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membalas</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semua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kebaikan</w:t>
      </w:r>
      <w:proofErr w:type="spellEnd"/>
      <w:r w:rsidRPr="00FC2A3F">
        <w:rPr>
          <w:rFonts w:ascii="Times New Roman" w:hAnsi="Times New Roman" w:cs="Times New Roman"/>
          <w:color w:val="000000" w:themeColor="text1"/>
          <w:sz w:val="24"/>
          <w:szCs w:val="24"/>
        </w:rPr>
        <w:t xml:space="preserve"> kalian </w:t>
      </w:r>
      <w:proofErr w:type="spellStart"/>
      <w:r w:rsidRPr="00FC2A3F">
        <w:rPr>
          <w:rFonts w:ascii="Times New Roman" w:hAnsi="Times New Roman" w:cs="Times New Roman"/>
          <w:color w:val="000000" w:themeColor="text1"/>
          <w:sz w:val="24"/>
          <w:szCs w:val="24"/>
        </w:rPr>
        <w:t>dengan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surga</w:t>
      </w:r>
      <w:proofErr w:type="spellEnd"/>
      <w:r w:rsidRPr="00FC2A3F">
        <w:rPr>
          <w:rFonts w:ascii="Times New Roman" w:hAnsi="Times New Roman" w:cs="Times New Roman"/>
          <w:color w:val="000000" w:themeColor="text1"/>
          <w:sz w:val="24"/>
          <w:szCs w:val="24"/>
        </w:rPr>
        <w:t xml:space="preserve">-Nya. </w:t>
      </w:r>
      <w:proofErr w:type="spellStart"/>
      <w:r w:rsidRPr="00FC2A3F">
        <w:rPr>
          <w:rFonts w:ascii="Times New Roman" w:hAnsi="Times New Roman" w:cs="Times New Roman"/>
          <w:color w:val="000000" w:themeColor="text1"/>
          <w:sz w:val="24"/>
          <w:szCs w:val="24"/>
        </w:rPr>
        <w:t>Aamiin</w:t>
      </w:r>
      <w:proofErr w:type="spellEnd"/>
      <w:r w:rsidRPr="00FC2A3F">
        <w:rPr>
          <w:rFonts w:ascii="Times New Roman" w:hAnsi="Times New Roman" w:cs="Times New Roman"/>
          <w:color w:val="000000" w:themeColor="text1"/>
          <w:sz w:val="24"/>
          <w:szCs w:val="24"/>
        </w:rPr>
        <w:t>.</w:t>
      </w:r>
    </w:p>
    <w:p w14:paraId="52ABCD6B" w14:textId="6EA504B6" w:rsidR="005E4E2B" w:rsidRPr="00FC2A3F" w:rsidRDefault="005E4E2B" w:rsidP="00041864">
      <w:pPr>
        <w:pStyle w:val="ListParagraph"/>
        <w:numPr>
          <w:ilvl w:val="0"/>
          <w:numId w:val="52"/>
        </w:numPr>
        <w:spacing w:line="480" w:lineRule="auto"/>
        <w:jc w:val="both"/>
        <w:rPr>
          <w:rFonts w:ascii="Times New Roman" w:hAnsi="Times New Roman" w:cs="Times New Roman"/>
          <w:color w:val="000000" w:themeColor="text1"/>
          <w:sz w:val="24"/>
          <w:szCs w:val="24"/>
        </w:rPr>
      </w:pPr>
      <w:proofErr w:type="spellStart"/>
      <w:r w:rsidRPr="00FC2A3F">
        <w:rPr>
          <w:rFonts w:ascii="Times New Roman" w:hAnsi="Times New Roman" w:cs="Times New Roman"/>
          <w:color w:val="000000" w:themeColor="text1"/>
          <w:sz w:val="24"/>
          <w:szCs w:val="24"/>
        </w:rPr>
        <w:t>Istri</w:t>
      </w:r>
      <w:proofErr w:type="spellEnd"/>
      <w:r w:rsidRPr="00FC2A3F">
        <w:rPr>
          <w:rFonts w:ascii="Times New Roman" w:hAnsi="Times New Roman" w:cs="Times New Roman"/>
          <w:color w:val="000000" w:themeColor="text1"/>
          <w:sz w:val="24"/>
          <w:szCs w:val="24"/>
        </w:rPr>
        <w:t xml:space="preserve"> Saya, </w:t>
      </w:r>
      <w:proofErr w:type="spellStart"/>
      <w:r w:rsidRPr="00FC2A3F">
        <w:rPr>
          <w:rFonts w:ascii="Times New Roman" w:hAnsi="Times New Roman" w:cs="Times New Roman"/>
          <w:b/>
          <w:bCs/>
          <w:color w:val="000000" w:themeColor="text1"/>
          <w:sz w:val="24"/>
          <w:szCs w:val="24"/>
        </w:rPr>
        <w:t>Wulandari</w:t>
      </w:r>
      <w:proofErr w:type="spellEnd"/>
    </w:p>
    <w:p w14:paraId="700D6B2F" w14:textId="36FF3A61" w:rsidR="005E4E2B" w:rsidRPr="005E4E2B" w:rsidRDefault="005E4E2B" w:rsidP="00FC2A3F">
      <w:pPr>
        <w:pStyle w:val="ListParagraph"/>
        <w:spacing w:line="480" w:lineRule="auto"/>
        <w:jc w:val="both"/>
        <w:rPr>
          <w:rFonts w:ascii="Times New Roman" w:hAnsi="Times New Roman" w:cs="Times New Roman"/>
          <w:color w:val="000000" w:themeColor="text1"/>
          <w:sz w:val="24"/>
          <w:szCs w:val="24"/>
        </w:rPr>
      </w:pPr>
      <w:proofErr w:type="spellStart"/>
      <w:r w:rsidRPr="00FC2A3F">
        <w:rPr>
          <w:rFonts w:ascii="Times New Roman" w:hAnsi="Times New Roman" w:cs="Times New Roman"/>
          <w:color w:val="000000" w:themeColor="text1"/>
          <w:sz w:val="24"/>
          <w:szCs w:val="24"/>
        </w:rPr>
        <w:t>Kepada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istriku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tercinta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Wulandari</w:t>
      </w:r>
      <w:proofErr w:type="spellEnd"/>
      <w:r w:rsidRPr="00FC2A3F">
        <w:rPr>
          <w:rFonts w:ascii="Times New Roman" w:hAnsi="Times New Roman" w:cs="Times New Roman"/>
          <w:color w:val="000000" w:themeColor="text1"/>
          <w:sz w:val="24"/>
          <w:szCs w:val="24"/>
        </w:rPr>
        <w:t xml:space="preserve">, yang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setia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mendampingi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dalam</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suka</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duka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Terima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kasih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atas</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segala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pengertian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kesabaran</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cinta</w:t>
      </w:r>
      <w:proofErr w:type="spellEnd"/>
      <w:r w:rsidRPr="00FC2A3F">
        <w:rPr>
          <w:rFonts w:ascii="Times New Roman" w:hAnsi="Times New Roman" w:cs="Times New Roman"/>
          <w:color w:val="000000" w:themeColor="text1"/>
          <w:sz w:val="24"/>
          <w:szCs w:val="24"/>
        </w:rPr>
        <w:t xml:space="preserve"> yang </w:t>
      </w:r>
      <w:proofErr w:type="spellStart"/>
      <w:r w:rsidRPr="00FC2A3F">
        <w:rPr>
          <w:rFonts w:ascii="Times New Roman" w:hAnsi="Times New Roman" w:cs="Times New Roman"/>
          <w:color w:val="000000" w:themeColor="text1"/>
          <w:sz w:val="24"/>
          <w:szCs w:val="24"/>
        </w:rPr>
        <w:t>tulus</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Dukunganmu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adalah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semangat</w:t>
      </w:r>
      <w:proofErr w:type="spellEnd"/>
      <w:r w:rsidRPr="00FC2A3F">
        <w:rPr>
          <w:rFonts w:ascii="Times New Roman" w:hAnsi="Times New Roman" w:cs="Times New Roman"/>
          <w:color w:val="000000" w:themeColor="text1"/>
          <w:sz w:val="24"/>
          <w:szCs w:val="24"/>
        </w:rPr>
        <w:t xml:space="preserve"> yang </w:t>
      </w:r>
      <w:proofErr w:type="spellStart"/>
      <w:r w:rsidRPr="00FC2A3F">
        <w:rPr>
          <w:rFonts w:ascii="Times New Roman" w:hAnsi="Times New Roman" w:cs="Times New Roman"/>
          <w:color w:val="000000" w:themeColor="text1"/>
          <w:sz w:val="24"/>
          <w:szCs w:val="24"/>
        </w:rPr>
        <w:t>mendorongku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untuk</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terus</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maju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Kehadiranmu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memberikan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kebahagiaan</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kekuatan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dalam</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hidupku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Semoga</w:t>
      </w:r>
      <w:proofErr w:type="spellEnd"/>
      <w:r w:rsidRPr="00FC2A3F">
        <w:rPr>
          <w:rFonts w:ascii="Times New Roman" w:hAnsi="Times New Roman" w:cs="Times New Roman"/>
          <w:color w:val="000000" w:themeColor="text1"/>
          <w:sz w:val="24"/>
          <w:szCs w:val="24"/>
        </w:rPr>
        <w:t xml:space="preserve"> Allah SWT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memberkahi</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melindungi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kita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serta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menjadikan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rumah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tangga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kita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sakinah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mawaddah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warahmah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Aamiin</w:t>
      </w:r>
      <w:proofErr w:type="spellEnd"/>
      <w:r w:rsidRPr="00FC2A3F">
        <w:rPr>
          <w:rFonts w:ascii="Times New Roman" w:hAnsi="Times New Roman" w:cs="Times New Roman"/>
          <w:color w:val="000000" w:themeColor="text1"/>
          <w:sz w:val="24"/>
          <w:szCs w:val="24"/>
        </w:rPr>
        <w:t>.</w:t>
      </w:r>
    </w:p>
    <w:p w14:paraId="20788F57" w14:textId="0BEE38C0" w:rsidR="005E4E2B" w:rsidRPr="00FC2A3F" w:rsidRDefault="005E4E2B" w:rsidP="00041864">
      <w:pPr>
        <w:pStyle w:val="ListParagraph"/>
        <w:numPr>
          <w:ilvl w:val="0"/>
          <w:numId w:val="52"/>
        </w:numPr>
        <w:spacing w:line="480" w:lineRule="auto"/>
        <w:jc w:val="both"/>
        <w:rPr>
          <w:rFonts w:ascii="Times New Roman" w:hAnsi="Times New Roman" w:cs="Times New Roman"/>
          <w:color w:val="000000" w:themeColor="text1"/>
          <w:sz w:val="24"/>
          <w:szCs w:val="24"/>
        </w:rPr>
      </w:pPr>
      <w:r w:rsidRPr="00FC2A3F">
        <w:rPr>
          <w:rFonts w:ascii="Times New Roman" w:hAnsi="Times New Roman" w:cs="Times New Roman"/>
          <w:color w:val="000000" w:themeColor="text1"/>
          <w:sz w:val="24"/>
          <w:szCs w:val="24"/>
        </w:rPr>
        <w:t xml:space="preserve">Anak </w:t>
      </w:r>
      <w:proofErr w:type="spellStart"/>
      <w:r w:rsidRPr="00FC2A3F">
        <w:rPr>
          <w:rFonts w:ascii="Times New Roman" w:hAnsi="Times New Roman" w:cs="Times New Roman"/>
          <w:color w:val="000000" w:themeColor="text1"/>
          <w:sz w:val="24"/>
          <w:szCs w:val="24"/>
        </w:rPr>
        <w:t>Pertama</w:t>
      </w:r>
      <w:proofErr w:type="spellEnd"/>
      <w:r w:rsidRPr="00FC2A3F">
        <w:rPr>
          <w:rFonts w:ascii="Times New Roman" w:hAnsi="Times New Roman" w:cs="Times New Roman"/>
          <w:color w:val="000000" w:themeColor="text1"/>
          <w:sz w:val="24"/>
          <w:szCs w:val="24"/>
        </w:rPr>
        <w:t xml:space="preserve"> Saya, </w:t>
      </w:r>
      <w:r w:rsidRPr="00FC2A3F">
        <w:rPr>
          <w:rFonts w:ascii="Times New Roman" w:hAnsi="Times New Roman" w:cs="Times New Roman"/>
          <w:b/>
          <w:bCs/>
          <w:color w:val="000000" w:themeColor="text1"/>
          <w:sz w:val="24"/>
          <w:szCs w:val="24"/>
        </w:rPr>
        <w:t xml:space="preserve">Vania </w:t>
      </w:r>
      <w:proofErr w:type="spellStart"/>
      <w:r w:rsidRPr="00FC2A3F">
        <w:rPr>
          <w:rFonts w:ascii="Times New Roman" w:hAnsi="Times New Roman" w:cs="Times New Roman"/>
          <w:b/>
          <w:bCs/>
          <w:color w:val="000000" w:themeColor="text1"/>
          <w:sz w:val="24"/>
          <w:szCs w:val="24"/>
        </w:rPr>
        <w:t>Salsabila</w:t>
      </w:r>
      <w:proofErr w:type="spellEnd"/>
      <w:r w:rsidRPr="00FC2A3F">
        <w:rPr>
          <w:rFonts w:ascii="Times New Roman" w:hAnsi="Times New Roman" w:cs="Times New Roman"/>
          <w:b/>
          <w:bCs/>
          <w:color w:val="000000" w:themeColor="text1"/>
          <w:sz w:val="24"/>
          <w:szCs w:val="24"/>
        </w:rPr>
        <w:t xml:space="preserve"> Kirani Candra</w:t>
      </w:r>
    </w:p>
    <w:p w14:paraId="76540B91" w14:textId="1141A508" w:rsidR="005E4E2B" w:rsidRPr="00FC2A3F" w:rsidRDefault="005E4E2B" w:rsidP="00FC2A3F">
      <w:pPr>
        <w:pStyle w:val="ListParagraph"/>
        <w:spacing w:line="480" w:lineRule="auto"/>
        <w:jc w:val="both"/>
        <w:rPr>
          <w:rFonts w:ascii="Times New Roman" w:hAnsi="Times New Roman" w:cs="Times New Roman"/>
          <w:color w:val="000000" w:themeColor="text1"/>
          <w:sz w:val="24"/>
          <w:szCs w:val="24"/>
        </w:rPr>
      </w:pPr>
      <w:proofErr w:type="spellStart"/>
      <w:r w:rsidRPr="00FC2A3F">
        <w:rPr>
          <w:rFonts w:ascii="Times New Roman" w:hAnsi="Times New Roman" w:cs="Times New Roman"/>
          <w:color w:val="000000" w:themeColor="text1"/>
          <w:sz w:val="24"/>
          <w:szCs w:val="24"/>
        </w:rPr>
        <w:t>Kepada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putri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sulungku</w:t>
      </w:r>
      <w:proofErr w:type="spellEnd"/>
      <w:r w:rsidRPr="00FC2A3F">
        <w:rPr>
          <w:rFonts w:ascii="Times New Roman" w:hAnsi="Times New Roman" w:cs="Times New Roman"/>
          <w:color w:val="000000" w:themeColor="text1"/>
          <w:sz w:val="24"/>
          <w:szCs w:val="24"/>
        </w:rPr>
        <w:t xml:space="preserve">, Vania </w:t>
      </w:r>
      <w:proofErr w:type="spellStart"/>
      <w:r w:rsidRPr="00FC2A3F">
        <w:rPr>
          <w:rFonts w:ascii="Times New Roman" w:hAnsi="Times New Roman" w:cs="Times New Roman"/>
          <w:color w:val="000000" w:themeColor="text1"/>
          <w:sz w:val="24"/>
          <w:szCs w:val="24"/>
        </w:rPr>
        <w:t>Salsabila</w:t>
      </w:r>
      <w:proofErr w:type="spellEnd"/>
      <w:r w:rsidRPr="00FC2A3F">
        <w:rPr>
          <w:rFonts w:ascii="Times New Roman" w:hAnsi="Times New Roman" w:cs="Times New Roman"/>
          <w:color w:val="000000" w:themeColor="text1"/>
          <w:sz w:val="24"/>
          <w:szCs w:val="24"/>
        </w:rPr>
        <w:t xml:space="preserve"> Kirani Candra, yang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menjadi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sumber</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inspirasi</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kebanggaan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Kehadiranmu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adalah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anugerah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terindah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lastRenderedPageBreak/>
        <w:t>dari</w:t>
      </w:r>
      <w:proofErr w:type="spellEnd"/>
      <w:r w:rsidRPr="00FC2A3F">
        <w:rPr>
          <w:rFonts w:ascii="Times New Roman" w:hAnsi="Times New Roman" w:cs="Times New Roman"/>
          <w:color w:val="000000" w:themeColor="text1"/>
          <w:sz w:val="24"/>
          <w:szCs w:val="24"/>
        </w:rPr>
        <w:t xml:space="preserve"> Allah SWT. </w:t>
      </w:r>
      <w:proofErr w:type="spellStart"/>
      <w:r w:rsidRPr="00FC2A3F">
        <w:rPr>
          <w:rFonts w:ascii="Times New Roman" w:hAnsi="Times New Roman" w:cs="Times New Roman"/>
          <w:color w:val="000000" w:themeColor="text1"/>
          <w:sz w:val="24"/>
          <w:szCs w:val="24"/>
        </w:rPr>
        <w:t>Semoga</w:t>
      </w:r>
      <w:proofErr w:type="spellEnd"/>
      <w:r w:rsidRPr="00FC2A3F">
        <w:rPr>
          <w:rFonts w:ascii="Times New Roman" w:hAnsi="Times New Roman" w:cs="Times New Roman"/>
          <w:color w:val="000000" w:themeColor="text1"/>
          <w:sz w:val="24"/>
          <w:szCs w:val="24"/>
        </w:rPr>
        <w:t xml:space="preserve"> Allah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memberikan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kesehatan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kebahagiaan</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keberkahan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dalam</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setiap</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langkahmu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Jadilah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anak</w:t>
      </w:r>
      <w:proofErr w:type="spellEnd"/>
      <w:r w:rsidRPr="00FC2A3F">
        <w:rPr>
          <w:rFonts w:ascii="Times New Roman" w:hAnsi="Times New Roman" w:cs="Times New Roman"/>
          <w:color w:val="000000" w:themeColor="text1"/>
          <w:sz w:val="24"/>
          <w:szCs w:val="24"/>
        </w:rPr>
        <w:t xml:space="preserve"> yang </w:t>
      </w:r>
      <w:proofErr w:type="spellStart"/>
      <w:r w:rsidRPr="00FC2A3F">
        <w:rPr>
          <w:rFonts w:ascii="Times New Roman" w:hAnsi="Times New Roman" w:cs="Times New Roman"/>
          <w:color w:val="000000" w:themeColor="text1"/>
          <w:sz w:val="24"/>
          <w:szCs w:val="24"/>
        </w:rPr>
        <w:t>sholehah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berbakti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kepada</w:t>
      </w:r>
      <w:proofErr w:type="spellEnd"/>
      <w:r w:rsidRPr="00FC2A3F">
        <w:rPr>
          <w:rFonts w:ascii="Times New Roman" w:hAnsi="Times New Roman" w:cs="Times New Roman"/>
          <w:color w:val="000000" w:themeColor="text1"/>
          <w:sz w:val="24"/>
          <w:szCs w:val="24"/>
        </w:rPr>
        <w:t xml:space="preserve"> orang </w:t>
      </w:r>
      <w:proofErr w:type="spellStart"/>
      <w:r w:rsidRPr="00FC2A3F">
        <w:rPr>
          <w:rFonts w:ascii="Times New Roman" w:hAnsi="Times New Roman" w:cs="Times New Roman"/>
          <w:color w:val="000000" w:themeColor="text1"/>
          <w:sz w:val="24"/>
          <w:szCs w:val="24"/>
        </w:rPr>
        <w:t>tua</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berguna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bagi</w:t>
      </w:r>
      <w:proofErr w:type="spellEnd"/>
      <w:r w:rsidRPr="00FC2A3F">
        <w:rPr>
          <w:rFonts w:ascii="Times New Roman" w:hAnsi="Times New Roman" w:cs="Times New Roman"/>
          <w:color w:val="000000" w:themeColor="text1"/>
          <w:sz w:val="24"/>
          <w:szCs w:val="24"/>
        </w:rPr>
        <w:t xml:space="preserve"> agama, </w:t>
      </w:r>
      <w:proofErr w:type="spellStart"/>
      <w:r w:rsidRPr="00FC2A3F">
        <w:rPr>
          <w:rFonts w:ascii="Times New Roman" w:hAnsi="Times New Roman" w:cs="Times New Roman"/>
          <w:color w:val="000000" w:themeColor="text1"/>
          <w:sz w:val="24"/>
          <w:szCs w:val="24"/>
        </w:rPr>
        <w:t>bangsa</w:t>
      </w:r>
      <w:proofErr w:type="spellEnd"/>
      <w:r w:rsidRPr="00FC2A3F">
        <w:rPr>
          <w:rFonts w:ascii="Times New Roman" w:hAnsi="Times New Roman" w:cs="Times New Roman"/>
          <w:color w:val="000000" w:themeColor="text1"/>
          <w:sz w:val="24"/>
          <w:szCs w:val="24"/>
        </w:rPr>
        <w:t xml:space="preserve">, dan negara. </w:t>
      </w:r>
      <w:proofErr w:type="spellStart"/>
      <w:r w:rsidRPr="00FC2A3F">
        <w:rPr>
          <w:rFonts w:ascii="Times New Roman" w:hAnsi="Times New Roman" w:cs="Times New Roman"/>
          <w:color w:val="000000" w:themeColor="text1"/>
          <w:sz w:val="24"/>
          <w:szCs w:val="24"/>
        </w:rPr>
        <w:t>Aamiin</w:t>
      </w:r>
      <w:proofErr w:type="spellEnd"/>
      <w:r w:rsidRPr="00FC2A3F">
        <w:rPr>
          <w:rFonts w:ascii="Times New Roman" w:hAnsi="Times New Roman" w:cs="Times New Roman"/>
          <w:color w:val="000000" w:themeColor="text1"/>
          <w:sz w:val="24"/>
          <w:szCs w:val="24"/>
        </w:rPr>
        <w:t>.</w:t>
      </w:r>
    </w:p>
    <w:p w14:paraId="44D4BD52" w14:textId="652DC5FB" w:rsidR="005E4E2B" w:rsidRPr="00FC2A3F" w:rsidRDefault="005E4E2B" w:rsidP="00041864">
      <w:pPr>
        <w:pStyle w:val="ListParagraph"/>
        <w:numPr>
          <w:ilvl w:val="0"/>
          <w:numId w:val="52"/>
        </w:numPr>
        <w:spacing w:line="480" w:lineRule="auto"/>
        <w:jc w:val="both"/>
        <w:rPr>
          <w:rFonts w:ascii="Times New Roman" w:hAnsi="Times New Roman" w:cs="Times New Roman"/>
          <w:color w:val="000000" w:themeColor="text1"/>
          <w:sz w:val="24"/>
          <w:szCs w:val="24"/>
        </w:rPr>
      </w:pPr>
      <w:r w:rsidRPr="00FC2A3F">
        <w:rPr>
          <w:rFonts w:ascii="Times New Roman" w:hAnsi="Times New Roman" w:cs="Times New Roman"/>
          <w:color w:val="000000" w:themeColor="text1"/>
          <w:sz w:val="24"/>
          <w:szCs w:val="24"/>
        </w:rPr>
        <w:t xml:space="preserve">Anak </w:t>
      </w:r>
      <w:proofErr w:type="spellStart"/>
      <w:r w:rsidRPr="00FC2A3F">
        <w:rPr>
          <w:rFonts w:ascii="Times New Roman" w:hAnsi="Times New Roman" w:cs="Times New Roman"/>
          <w:color w:val="000000" w:themeColor="text1"/>
          <w:sz w:val="24"/>
          <w:szCs w:val="24"/>
        </w:rPr>
        <w:t>Kedua</w:t>
      </w:r>
      <w:proofErr w:type="spellEnd"/>
      <w:r w:rsidRPr="00FC2A3F">
        <w:rPr>
          <w:rFonts w:ascii="Times New Roman" w:hAnsi="Times New Roman" w:cs="Times New Roman"/>
          <w:color w:val="000000" w:themeColor="text1"/>
          <w:sz w:val="24"/>
          <w:szCs w:val="24"/>
        </w:rPr>
        <w:t xml:space="preserve"> Saya, </w:t>
      </w:r>
      <w:proofErr w:type="spellStart"/>
      <w:r w:rsidRPr="00FC2A3F">
        <w:rPr>
          <w:rFonts w:ascii="Times New Roman" w:hAnsi="Times New Roman" w:cs="Times New Roman"/>
          <w:b/>
          <w:bCs/>
          <w:color w:val="000000" w:themeColor="text1"/>
          <w:sz w:val="24"/>
          <w:szCs w:val="24"/>
        </w:rPr>
        <w:t>Khanaya</w:t>
      </w:r>
      <w:proofErr w:type="spellEnd"/>
      <w:r w:rsidRPr="00FC2A3F">
        <w:rPr>
          <w:rFonts w:ascii="Times New Roman" w:hAnsi="Times New Roman" w:cs="Times New Roman"/>
          <w:b/>
          <w:bCs/>
          <w:color w:val="000000" w:themeColor="text1"/>
          <w:sz w:val="24"/>
          <w:szCs w:val="24"/>
        </w:rPr>
        <w:t xml:space="preserve"> </w:t>
      </w:r>
      <w:proofErr w:type="spellStart"/>
      <w:r w:rsidRPr="00FC2A3F">
        <w:rPr>
          <w:rFonts w:ascii="Times New Roman" w:hAnsi="Times New Roman" w:cs="Times New Roman"/>
          <w:b/>
          <w:bCs/>
          <w:color w:val="000000" w:themeColor="text1"/>
          <w:sz w:val="24"/>
          <w:szCs w:val="24"/>
        </w:rPr>
        <w:t>Syakira</w:t>
      </w:r>
      <w:proofErr w:type="spellEnd"/>
      <w:r w:rsidRPr="00FC2A3F">
        <w:rPr>
          <w:rFonts w:ascii="Times New Roman" w:hAnsi="Times New Roman" w:cs="Times New Roman"/>
          <w:b/>
          <w:bCs/>
          <w:color w:val="000000" w:themeColor="text1"/>
          <w:sz w:val="24"/>
          <w:szCs w:val="24"/>
        </w:rPr>
        <w:t xml:space="preserve"> Candra</w:t>
      </w:r>
    </w:p>
    <w:p w14:paraId="4A18C489" w14:textId="1E2056D8" w:rsidR="005E4E2B" w:rsidRPr="00FC2A3F" w:rsidRDefault="005E4E2B" w:rsidP="00FC2A3F">
      <w:pPr>
        <w:pStyle w:val="ListParagraph"/>
        <w:spacing w:line="480" w:lineRule="auto"/>
        <w:jc w:val="both"/>
        <w:rPr>
          <w:rFonts w:ascii="Times New Roman" w:hAnsi="Times New Roman" w:cs="Times New Roman"/>
          <w:color w:val="000000" w:themeColor="text1"/>
          <w:sz w:val="24"/>
          <w:szCs w:val="24"/>
        </w:rPr>
      </w:pPr>
      <w:proofErr w:type="spellStart"/>
      <w:r w:rsidRPr="00FC2A3F">
        <w:rPr>
          <w:rFonts w:ascii="Times New Roman" w:hAnsi="Times New Roman" w:cs="Times New Roman"/>
          <w:color w:val="000000" w:themeColor="text1"/>
          <w:sz w:val="24"/>
          <w:szCs w:val="24"/>
        </w:rPr>
        <w:t>Kepada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putri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keduaku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Khanaya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Syakira</w:t>
      </w:r>
      <w:proofErr w:type="spellEnd"/>
      <w:r w:rsidRPr="00FC2A3F">
        <w:rPr>
          <w:rFonts w:ascii="Times New Roman" w:hAnsi="Times New Roman" w:cs="Times New Roman"/>
          <w:color w:val="000000" w:themeColor="text1"/>
          <w:sz w:val="24"/>
          <w:szCs w:val="24"/>
        </w:rPr>
        <w:t xml:space="preserve"> Candra, yang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menghadirkan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senyuman</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kebahagiaan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dalam</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keluarga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Semoga</w:t>
      </w:r>
      <w:proofErr w:type="spellEnd"/>
      <w:r w:rsidRPr="00FC2A3F">
        <w:rPr>
          <w:rFonts w:ascii="Times New Roman" w:hAnsi="Times New Roman" w:cs="Times New Roman"/>
          <w:color w:val="000000" w:themeColor="text1"/>
          <w:sz w:val="24"/>
          <w:szCs w:val="24"/>
        </w:rPr>
        <w:t xml:space="preserve"> Allah SWT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memberikan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perlindungan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kesehatan</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keberkahan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dalam</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hidupmu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Jadilah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anak</w:t>
      </w:r>
      <w:proofErr w:type="spellEnd"/>
      <w:r w:rsidRPr="00FC2A3F">
        <w:rPr>
          <w:rFonts w:ascii="Times New Roman" w:hAnsi="Times New Roman" w:cs="Times New Roman"/>
          <w:color w:val="000000" w:themeColor="text1"/>
          <w:sz w:val="24"/>
          <w:szCs w:val="24"/>
        </w:rPr>
        <w:t xml:space="preserve"> yang </w:t>
      </w:r>
      <w:proofErr w:type="spellStart"/>
      <w:r w:rsidRPr="00FC2A3F">
        <w:rPr>
          <w:rFonts w:ascii="Times New Roman" w:hAnsi="Times New Roman" w:cs="Times New Roman"/>
          <w:color w:val="000000" w:themeColor="text1"/>
          <w:sz w:val="24"/>
          <w:szCs w:val="24"/>
        </w:rPr>
        <w:t>sholehah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penuh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semangat</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terus</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berjuang</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untuk</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meraih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cita-citamu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Aamiin</w:t>
      </w:r>
      <w:proofErr w:type="spellEnd"/>
      <w:r w:rsidRPr="00FC2A3F">
        <w:rPr>
          <w:rFonts w:ascii="Times New Roman" w:hAnsi="Times New Roman" w:cs="Times New Roman"/>
          <w:color w:val="000000" w:themeColor="text1"/>
          <w:sz w:val="24"/>
          <w:szCs w:val="24"/>
        </w:rPr>
        <w:t>.</w:t>
      </w:r>
    </w:p>
    <w:p w14:paraId="1A5ACFAB" w14:textId="2811209A" w:rsidR="005E4E2B" w:rsidRPr="00FC2A3F" w:rsidRDefault="005E4E2B" w:rsidP="00041864">
      <w:pPr>
        <w:pStyle w:val="ListParagraph"/>
        <w:numPr>
          <w:ilvl w:val="0"/>
          <w:numId w:val="52"/>
        </w:numPr>
        <w:spacing w:line="480" w:lineRule="auto"/>
        <w:jc w:val="both"/>
        <w:rPr>
          <w:rFonts w:ascii="Times New Roman" w:hAnsi="Times New Roman" w:cs="Times New Roman"/>
          <w:color w:val="000000" w:themeColor="text1"/>
          <w:sz w:val="24"/>
          <w:szCs w:val="24"/>
        </w:rPr>
      </w:pPr>
      <w:r w:rsidRPr="00FC2A3F">
        <w:rPr>
          <w:rFonts w:ascii="Times New Roman" w:hAnsi="Times New Roman" w:cs="Times New Roman"/>
          <w:color w:val="000000" w:themeColor="text1"/>
          <w:sz w:val="24"/>
          <w:szCs w:val="24"/>
        </w:rPr>
        <w:t xml:space="preserve">Anak </w:t>
      </w:r>
      <w:proofErr w:type="spellStart"/>
      <w:r w:rsidRPr="00FC2A3F">
        <w:rPr>
          <w:rFonts w:ascii="Times New Roman" w:hAnsi="Times New Roman" w:cs="Times New Roman"/>
          <w:color w:val="000000" w:themeColor="text1"/>
          <w:sz w:val="24"/>
          <w:szCs w:val="24"/>
        </w:rPr>
        <w:t>Ketiga</w:t>
      </w:r>
      <w:proofErr w:type="spellEnd"/>
      <w:r w:rsidRPr="00FC2A3F">
        <w:rPr>
          <w:rFonts w:ascii="Times New Roman" w:hAnsi="Times New Roman" w:cs="Times New Roman"/>
          <w:color w:val="000000" w:themeColor="text1"/>
          <w:sz w:val="24"/>
          <w:szCs w:val="24"/>
        </w:rPr>
        <w:t xml:space="preserve"> Saya, </w:t>
      </w:r>
      <w:proofErr w:type="spellStart"/>
      <w:r w:rsidRPr="00FC2A3F">
        <w:rPr>
          <w:rFonts w:ascii="Times New Roman" w:hAnsi="Times New Roman" w:cs="Times New Roman"/>
          <w:b/>
          <w:bCs/>
          <w:color w:val="000000" w:themeColor="text1"/>
          <w:sz w:val="24"/>
          <w:szCs w:val="24"/>
        </w:rPr>
        <w:t>Kamael</w:t>
      </w:r>
      <w:proofErr w:type="spellEnd"/>
      <w:r w:rsidRPr="00FC2A3F">
        <w:rPr>
          <w:rFonts w:ascii="Times New Roman" w:hAnsi="Times New Roman" w:cs="Times New Roman"/>
          <w:b/>
          <w:bCs/>
          <w:color w:val="000000" w:themeColor="text1"/>
          <w:sz w:val="24"/>
          <w:szCs w:val="24"/>
        </w:rPr>
        <w:t xml:space="preserve"> </w:t>
      </w:r>
      <w:proofErr w:type="spellStart"/>
      <w:r w:rsidRPr="00FC2A3F">
        <w:rPr>
          <w:rFonts w:ascii="Times New Roman" w:hAnsi="Times New Roman" w:cs="Times New Roman"/>
          <w:b/>
          <w:bCs/>
          <w:color w:val="000000" w:themeColor="text1"/>
          <w:sz w:val="24"/>
          <w:szCs w:val="24"/>
        </w:rPr>
        <w:t>Arrasyid</w:t>
      </w:r>
      <w:proofErr w:type="spellEnd"/>
      <w:r w:rsidRPr="00FC2A3F">
        <w:rPr>
          <w:rFonts w:ascii="Times New Roman" w:hAnsi="Times New Roman" w:cs="Times New Roman"/>
          <w:b/>
          <w:bCs/>
          <w:color w:val="000000" w:themeColor="text1"/>
          <w:sz w:val="24"/>
          <w:szCs w:val="24"/>
        </w:rPr>
        <w:t xml:space="preserve"> Candra</w:t>
      </w:r>
    </w:p>
    <w:p w14:paraId="58756B3D" w14:textId="5EB52907" w:rsidR="005E4E2B" w:rsidRPr="00FC2A3F" w:rsidRDefault="005E4E2B" w:rsidP="00FC2A3F">
      <w:pPr>
        <w:pStyle w:val="ListParagraph"/>
        <w:spacing w:line="480" w:lineRule="auto"/>
        <w:jc w:val="both"/>
        <w:rPr>
          <w:rFonts w:ascii="Times New Roman" w:hAnsi="Times New Roman" w:cs="Times New Roman"/>
          <w:color w:val="000000" w:themeColor="text1"/>
          <w:sz w:val="24"/>
          <w:szCs w:val="24"/>
        </w:rPr>
      </w:pPr>
      <w:proofErr w:type="spellStart"/>
      <w:r w:rsidRPr="00FC2A3F">
        <w:rPr>
          <w:rFonts w:ascii="Times New Roman" w:hAnsi="Times New Roman" w:cs="Times New Roman"/>
          <w:color w:val="000000" w:themeColor="text1"/>
          <w:sz w:val="24"/>
          <w:szCs w:val="24"/>
        </w:rPr>
        <w:t>Kepada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putra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bungsuku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Kamael</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Arrasyid</w:t>
      </w:r>
      <w:proofErr w:type="spellEnd"/>
      <w:r w:rsidRPr="00FC2A3F">
        <w:rPr>
          <w:rFonts w:ascii="Times New Roman" w:hAnsi="Times New Roman" w:cs="Times New Roman"/>
          <w:color w:val="000000" w:themeColor="text1"/>
          <w:sz w:val="24"/>
          <w:szCs w:val="24"/>
        </w:rPr>
        <w:t xml:space="preserve"> Candra, yang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menjadi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cahaya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penyejuk</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hati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Semoga</w:t>
      </w:r>
      <w:proofErr w:type="spellEnd"/>
      <w:r w:rsidRPr="00FC2A3F">
        <w:rPr>
          <w:rFonts w:ascii="Times New Roman" w:hAnsi="Times New Roman" w:cs="Times New Roman"/>
          <w:color w:val="000000" w:themeColor="text1"/>
          <w:sz w:val="24"/>
          <w:szCs w:val="24"/>
        </w:rPr>
        <w:t xml:space="preserve"> Allah SWT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memberkahi</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memberikan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kemudahan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dalam</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setiap</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langkahmu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Jadilah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anak</w:t>
      </w:r>
      <w:proofErr w:type="spellEnd"/>
      <w:r w:rsidRPr="00FC2A3F">
        <w:rPr>
          <w:rFonts w:ascii="Times New Roman" w:hAnsi="Times New Roman" w:cs="Times New Roman"/>
          <w:color w:val="000000" w:themeColor="text1"/>
          <w:sz w:val="24"/>
          <w:szCs w:val="24"/>
        </w:rPr>
        <w:t xml:space="preserve"> yang </w:t>
      </w:r>
      <w:proofErr w:type="spellStart"/>
      <w:r w:rsidRPr="00FC2A3F">
        <w:rPr>
          <w:rFonts w:ascii="Times New Roman" w:hAnsi="Times New Roman" w:cs="Times New Roman"/>
          <w:color w:val="000000" w:themeColor="text1"/>
          <w:sz w:val="24"/>
          <w:szCs w:val="24"/>
        </w:rPr>
        <w:t>sholeh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penuh</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dengan</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semangat</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belajar</w:t>
      </w:r>
      <w:proofErr w:type="spellEnd"/>
      <w:r w:rsidRPr="00FC2A3F">
        <w:rPr>
          <w:rFonts w:ascii="Times New Roman" w:hAnsi="Times New Roman" w:cs="Times New Roman"/>
          <w:color w:val="000000" w:themeColor="text1"/>
          <w:sz w:val="24"/>
          <w:szCs w:val="24"/>
        </w:rPr>
        <w:t xml:space="preserve">, dan </w:t>
      </w:r>
      <w:proofErr w:type="spellStart"/>
      <w:r w:rsidRPr="00FC2A3F">
        <w:rPr>
          <w:rFonts w:ascii="Times New Roman" w:hAnsi="Times New Roman" w:cs="Times New Roman"/>
          <w:color w:val="000000" w:themeColor="text1"/>
          <w:sz w:val="24"/>
          <w:szCs w:val="24"/>
        </w:rPr>
        <w:t>selalu</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berbakti</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kepada</w:t>
      </w:r>
      <w:proofErr w:type="spellEnd"/>
      <w:r w:rsidRPr="00FC2A3F">
        <w:rPr>
          <w:rFonts w:ascii="Times New Roman" w:hAnsi="Times New Roman" w:cs="Times New Roman"/>
          <w:color w:val="000000" w:themeColor="text1"/>
          <w:sz w:val="24"/>
          <w:szCs w:val="24"/>
        </w:rPr>
        <w:t xml:space="preserve"> orang </w:t>
      </w:r>
      <w:proofErr w:type="spellStart"/>
      <w:r w:rsidRPr="00FC2A3F">
        <w:rPr>
          <w:rFonts w:ascii="Times New Roman" w:hAnsi="Times New Roman" w:cs="Times New Roman"/>
          <w:color w:val="000000" w:themeColor="text1"/>
          <w:sz w:val="24"/>
          <w:szCs w:val="24"/>
        </w:rPr>
        <w:t>tua</w:t>
      </w:r>
      <w:proofErr w:type="spellEnd"/>
      <w:r w:rsidRPr="00FC2A3F">
        <w:rPr>
          <w:rFonts w:ascii="Times New Roman" w:hAnsi="Times New Roman" w:cs="Times New Roman"/>
          <w:color w:val="000000" w:themeColor="text1"/>
          <w:sz w:val="24"/>
          <w:szCs w:val="24"/>
        </w:rPr>
        <w:t xml:space="preserve">. </w:t>
      </w:r>
      <w:proofErr w:type="spellStart"/>
      <w:r w:rsidRPr="00FC2A3F">
        <w:rPr>
          <w:rFonts w:ascii="Times New Roman" w:hAnsi="Times New Roman" w:cs="Times New Roman"/>
          <w:color w:val="000000" w:themeColor="text1"/>
          <w:sz w:val="24"/>
          <w:szCs w:val="24"/>
        </w:rPr>
        <w:t>Aamiin</w:t>
      </w:r>
      <w:proofErr w:type="spellEnd"/>
      <w:r w:rsidRPr="00FC2A3F">
        <w:rPr>
          <w:rFonts w:ascii="Times New Roman" w:hAnsi="Times New Roman" w:cs="Times New Roman"/>
          <w:color w:val="000000" w:themeColor="text1"/>
          <w:sz w:val="24"/>
          <w:szCs w:val="24"/>
        </w:rPr>
        <w:t>.</w:t>
      </w:r>
    </w:p>
    <w:p w14:paraId="4C6084BE" w14:textId="1D11F1D8" w:rsidR="00AF5CCB" w:rsidRPr="00844AD8" w:rsidRDefault="005E4E2B" w:rsidP="005E4E2B">
      <w:pPr>
        <w:spacing w:line="480" w:lineRule="auto"/>
        <w:jc w:val="both"/>
        <w:rPr>
          <w:rFonts w:ascii="Times New Roman" w:hAnsi="Times New Roman" w:cs="Times New Roman"/>
          <w:color w:val="000000" w:themeColor="text1"/>
          <w:sz w:val="24"/>
          <w:szCs w:val="24"/>
        </w:rPr>
      </w:pPr>
      <w:proofErr w:type="spellStart"/>
      <w:r w:rsidRPr="005E4E2B">
        <w:rPr>
          <w:rFonts w:ascii="Times New Roman" w:hAnsi="Times New Roman" w:cs="Times New Roman"/>
          <w:color w:val="000000" w:themeColor="text1"/>
          <w:sz w:val="24"/>
          <w:szCs w:val="24"/>
        </w:rPr>
        <w:t>Skripsi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ini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adalah</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buah</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dari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kerja</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keras</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ketekunan</w:t>
      </w:r>
      <w:proofErr w:type="spellEnd"/>
      <w:r w:rsidRPr="005E4E2B">
        <w:rPr>
          <w:rFonts w:ascii="Times New Roman" w:hAnsi="Times New Roman" w:cs="Times New Roman"/>
          <w:color w:val="000000" w:themeColor="text1"/>
          <w:sz w:val="24"/>
          <w:szCs w:val="24"/>
        </w:rPr>
        <w:t xml:space="preserve">, dan </w:t>
      </w:r>
      <w:proofErr w:type="spellStart"/>
      <w:r w:rsidRPr="005E4E2B">
        <w:rPr>
          <w:rFonts w:ascii="Times New Roman" w:hAnsi="Times New Roman" w:cs="Times New Roman"/>
          <w:color w:val="000000" w:themeColor="text1"/>
          <w:sz w:val="24"/>
          <w:szCs w:val="24"/>
        </w:rPr>
        <w:t>doa</w:t>
      </w:r>
      <w:proofErr w:type="spellEnd"/>
      <w:r w:rsidRPr="005E4E2B">
        <w:rPr>
          <w:rFonts w:ascii="Times New Roman" w:hAnsi="Times New Roman" w:cs="Times New Roman"/>
          <w:color w:val="000000" w:themeColor="text1"/>
          <w:sz w:val="24"/>
          <w:szCs w:val="24"/>
        </w:rPr>
        <w:t xml:space="preserve"> yang </w:t>
      </w:r>
      <w:proofErr w:type="spellStart"/>
      <w:r w:rsidRPr="005E4E2B">
        <w:rPr>
          <w:rFonts w:ascii="Times New Roman" w:hAnsi="Times New Roman" w:cs="Times New Roman"/>
          <w:color w:val="000000" w:themeColor="text1"/>
          <w:sz w:val="24"/>
          <w:szCs w:val="24"/>
        </w:rPr>
        <w:t>tiada</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henti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Semoga</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dapat</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memberikan</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manfaat</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bagi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kita</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semua</w:t>
      </w:r>
      <w:proofErr w:type="spellEnd"/>
      <w:r w:rsidRPr="005E4E2B">
        <w:rPr>
          <w:rFonts w:ascii="Times New Roman" w:hAnsi="Times New Roman" w:cs="Times New Roman"/>
          <w:color w:val="000000" w:themeColor="text1"/>
          <w:sz w:val="24"/>
          <w:szCs w:val="24"/>
        </w:rPr>
        <w:t xml:space="preserve">, dan </w:t>
      </w:r>
      <w:proofErr w:type="spellStart"/>
      <w:r w:rsidRPr="005E4E2B">
        <w:rPr>
          <w:rFonts w:ascii="Times New Roman" w:hAnsi="Times New Roman" w:cs="Times New Roman"/>
          <w:color w:val="000000" w:themeColor="text1"/>
          <w:sz w:val="24"/>
          <w:szCs w:val="24"/>
        </w:rPr>
        <w:t>menjadi</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amal</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jariyah</w:t>
      </w:r>
      <w:proofErr w:type="spellEnd"/>
      <w:r w:rsidRPr="005E4E2B">
        <w:rPr>
          <w:rFonts w:ascii="Times New Roman" w:hAnsi="Times New Roman" w:cs="Times New Roman"/>
          <w:color w:val="000000" w:themeColor="text1"/>
          <w:sz w:val="24"/>
          <w:szCs w:val="24"/>
        </w:rPr>
        <w:t xml:space="preserve"> yang </w:t>
      </w:r>
      <w:proofErr w:type="spellStart"/>
      <w:r w:rsidRPr="005E4E2B">
        <w:rPr>
          <w:rFonts w:ascii="Times New Roman" w:hAnsi="Times New Roman" w:cs="Times New Roman"/>
          <w:color w:val="000000" w:themeColor="text1"/>
          <w:sz w:val="24"/>
          <w:szCs w:val="24"/>
        </w:rPr>
        <w:t>terus</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mengalir</w:t>
      </w:r>
      <w:proofErr w:type="spellEnd"/>
      <w:r w:rsidRPr="005E4E2B">
        <w:rPr>
          <w:rFonts w:ascii="Times New Roman" w:hAnsi="Times New Roman" w:cs="Times New Roman"/>
          <w:color w:val="000000" w:themeColor="text1"/>
          <w:sz w:val="24"/>
          <w:szCs w:val="24"/>
        </w:rPr>
        <w:t xml:space="preserve"> </w:t>
      </w:r>
      <w:proofErr w:type="spellStart"/>
      <w:r w:rsidRPr="005E4E2B">
        <w:rPr>
          <w:rFonts w:ascii="Times New Roman" w:hAnsi="Times New Roman" w:cs="Times New Roman"/>
          <w:color w:val="000000" w:themeColor="text1"/>
          <w:sz w:val="24"/>
          <w:szCs w:val="24"/>
        </w:rPr>
        <w:t>pahalanya</w:t>
      </w:r>
      <w:proofErr w:type="spellEnd"/>
      <w:r w:rsidRPr="005E4E2B">
        <w:rPr>
          <w:rFonts w:ascii="Times New Roman" w:hAnsi="Times New Roman" w:cs="Times New Roman"/>
          <w:color w:val="000000" w:themeColor="text1"/>
          <w:sz w:val="24"/>
          <w:szCs w:val="24"/>
        </w:rPr>
        <w:t xml:space="preserve">. </w:t>
      </w:r>
      <w:proofErr w:type="spellStart"/>
      <w:proofErr w:type="gramStart"/>
      <w:r w:rsidRPr="00FC2A3F">
        <w:rPr>
          <w:rFonts w:ascii="Times New Roman" w:hAnsi="Times New Roman" w:cs="Times New Roman"/>
          <w:b/>
          <w:bCs/>
          <w:i/>
          <w:iCs/>
          <w:color w:val="000000" w:themeColor="text1"/>
          <w:sz w:val="24"/>
          <w:szCs w:val="24"/>
        </w:rPr>
        <w:t>Aamiin</w:t>
      </w:r>
      <w:proofErr w:type="spellEnd"/>
      <w:r w:rsidRPr="00FC2A3F">
        <w:rPr>
          <w:rFonts w:ascii="Times New Roman" w:hAnsi="Times New Roman" w:cs="Times New Roman"/>
          <w:b/>
          <w:bCs/>
          <w:i/>
          <w:iCs/>
          <w:color w:val="000000" w:themeColor="text1"/>
          <w:sz w:val="24"/>
          <w:szCs w:val="24"/>
        </w:rPr>
        <w:t>.</w:t>
      </w:r>
      <w:r w:rsidR="00AF5CCB" w:rsidRPr="00FC2A3F">
        <w:rPr>
          <w:rFonts w:ascii="Times New Roman" w:hAnsi="Times New Roman" w:cs="Times New Roman"/>
          <w:b/>
          <w:bCs/>
          <w:i/>
          <w:iCs/>
          <w:color w:val="000000" w:themeColor="text1"/>
          <w:sz w:val="24"/>
          <w:szCs w:val="24"/>
        </w:rPr>
        <w:t>.</w:t>
      </w:r>
      <w:proofErr w:type="gramEnd"/>
      <w:r w:rsidR="00AF5CCB" w:rsidRPr="00844AD8">
        <w:rPr>
          <w:rFonts w:ascii="Times New Roman" w:hAnsi="Times New Roman" w:cs="Times New Roman"/>
          <w:color w:val="000000" w:themeColor="text1"/>
          <w:sz w:val="24"/>
          <w:szCs w:val="24"/>
        </w:rPr>
        <w:t xml:space="preserve"> </w:t>
      </w:r>
      <w:proofErr w:type="spellStart"/>
      <w:proofErr w:type="gramStart"/>
      <w:r w:rsidR="00AF5CCB" w:rsidRPr="00CD392E">
        <w:rPr>
          <w:rFonts w:ascii="Times New Roman" w:hAnsi="Times New Roman" w:cs="Times New Roman"/>
          <w:b/>
          <w:bCs/>
          <w:i/>
          <w:iCs/>
          <w:color w:val="000000" w:themeColor="text1"/>
          <w:sz w:val="24"/>
          <w:szCs w:val="24"/>
        </w:rPr>
        <w:t>A</w:t>
      </w:r>
      <w:r w:rsidR="00FC2A3F">
        <w:rPr>
          <w:rFonts w:ascii="Times New Roman" w:hAnsi="Times New Roman" w:cs="Times New Roman"/>
          <w:b/>
          <w:bCs/>
          <w:i/>
          <w:iCs/>
          <w:color w:val="000000" w:themeColor="text1"/>
          <w:sz w:val="24"/>
          <w:szCs w:val="24"/>
        </w:rPr>
        <w:t>a</w:t>
      </w:r>
      <w:r w:rsidR="00AF5CCB" w:rsidRPr="00CD392E">
        <w:rPr>
          <w:rFonts w:ascii="Times New Roman" w:hAnsi="Times New Roman" w:cs="Times New Roman"/>
          <w:b/>
          <w:bCs/>
          <w:i/>
          <w:iCs/>
          <w:color w:val="000000" w:themeColor="text1"/>
          <w:sz w:val="24"/>
          <w:szCs w:val="24"/>
        </w:rPr>
        <w:t>mi</w:t>
      </w:r>
      <w:r w:rsidR="00FC2A3F">
        <w:rPr>
          <w:rFonts w:ascii="Times New Roman" w:hAnsi="Times New Roman" w:cs="Times New Roman"/>
          <w:b/>
          <w:bCs/>
          <w:i/>
          <w:iCs/>
          <w:color w:val="000000" w:themeColor="text1"/>
          <w:sz w:val="24"/>
          <w:szCs w:val="24"/>
        </w:rPr>
        <w:t>i</w:t>
      </w:r>
      <w:r w:rsidR="00AF5CCB" w:rsidRPr="00CD392E">
        <w:rPr>
          <w:rFonts w:ascii="Times New Roman" w:hAnsi="Times New Roman" w:cs="Times New Roman"/>
          <w:b/>
          <w:bCs/>
          <w:i/>
          <w:iCs/>
          <w:color w:val="000000" w:themeColor="text1"/>
          <w:sz w:val="24"/>
          <w:szCs w:val="24"/>
        </w:rPr>
        <w:t>n</w:t>
      </w:r>
      <w:proofErr w:type="spellEnd"/>
      <w:r w:rsidR="00FC2A3F">
        <w:rPr>
          <w:rFonts w:ascii="Times New Roman" w:hAnsi="Times New Roman" w:cs="Times New Roman"/>
          <w:b/>
          <w:bCs/>
          <w:i/>
          <w:iCs/>
          <w:color w:val="000000" w:themeColor="text1"/>
          <w:sz w:val="24"/>
          <w:szCs w:val="24"/>
        </w:rPr>
        <w:t>..</w:t>
      </w:r>
      <w:proofErr w:type="gramEnd"/>
      <w:r w:rsidR="00AF5CCB" w:rsidRPr="00CD392E">
        <w:rPr>
          <w:rFonts w:ascii="Times New Roman" w:hAnsi="Times New Roman" w:cs="Times New Roman"/>
          <w:b/>
          <w:bCs/>
          <w:i/>
          <w:iCs/>
          <w:color w:val="000000" w:themeColor="text1"/>
          <w:sz w:val="24"/>
          <w:szCs w:val="24"/>
        </w:rPr>
        <w:t xml:space="preserve"> </w:t>
      </w:r>
      <w:proofErr w:type="spellStart"/>
      <w:r w:rsidR="00AF5CCB" w:rsidRPr="00CD392E">
        <w:rPr>
          <w:rFonts w:ascii="Times New Roman" w:hAnsi="Times New Roman" w:cs="Times New Roman"/>
          <w:b/>
          <w:bCs/>
          <w:i/>
          <w:iCs/>
          <w:color w:val="000000" w:themeColor="text1"/>
          <w:sz w:val="24"/>
          <w:szCs w:val="24"/>
        </w:rPr>
        <w:t>Ya</w:t>
      </w:r>
      <w:proofErr w:type="spellEnd"/>
      <w:r w:rsidR="00AF5CCB" w:rsidRPr="00CD392E">
        <w:rPr>
          <w:rFonts w:ascii="Times New Roman" w:hAnsi="Times New Roman" w:cs="Times New Roman"/>
          <w:b/>
          <w:bCs/>
          <w:i/>
          <w:iCs/>
          <w:color w:val="000000" w:themeColor="text1"/>
          <w:sz w:val="24"/>
          <w:szCs w:val="24"/>
        </w:rPr>
        <w:t xml:space="preserve"> </w:t>
      </w:r>
      <w:proofErr w:type="spellStart"/>
      <w:r w:rsidR="00AF5CCB" w:rsidRPr="00CD392E">
        <w:rPr>
          <w:rFonts w:ascii="Times New Roman" w:hAnsi="Times New Roman" w:cs="Times New Roman"/>
          <w:b/>
          <w:bCs/>
          <w:i/>
          <w:iCs/>
          <w:color w:val="000000" w:themeColor="text1"/>
          <w:sz w:val="24"/>
          <w:szCs w:val="24"/>
        </w:rPr>
        <w:t>Rabbal</w:t>
      </w:r>
      <w:proofErr w:type="spellEnd"/>
      <w:r w:rsidR="00AF5CCB" w:rsidRPr="00CD392E">
        <w:rPr>
          <w:rFonts w:ascii="Times New Roman" w:hAnsi="Times New Roman" w:cs="Times New Roman"/>
          <w:b/>
          <w:bCs/>
          <w:i/>
          <w:iCs/>
          <w:color w:val="000000" w:themeColor="text1"/>
          <w:sz w:val="24"/>
          <w:szCs w:val="24"/>
        </w:rPr>
        <w:t xml:space="preserve"> </w:t>
      </w:r>
      <w:proofErr w:type="spellStart"/>
      <w:r w:rsidR="00AF5CCB" w:rsidRPr="00CD392E">
        <w:rPr>
          <w:rFonts w:ascii="Times New Roman" w:hAnsi="Times New Roman" w:cs="Times New Roman"/>
          <w:b/>
          <w:bCs/>
          <w:i/>
          <w:iCs/>
          <w:color w:val="000000" w:themeColor="text1"/>
          <w:sz w:val="24"/>
          <w:szCs w:val="24"/>
        </w:rPr>
        <w:t>Alamin</w:t>
      </w:r>
      <w:proofErr w:type="spellEnd"/>
      <w:r w:rsidR="00AF5CCB">
        <w:rPr>
          <w:rFonts w:ascii="Times New Roman" w:hAnsi="Times New Roman" w:cs="Times New Roman"/>
          <w:color w:val="000000" w:themeColor="text1"/>
          <w:sz w:val="24"/>
          <w:szCs w:val="24"/>
        </w:rPr>
        <w:t>…</w:t>
      </w:r>
    </w:p>
    <w:p w14:paraId="1073EFEA" w14:textId="77777777" w:rsidR="00FC2A3F" w:rsidRDefault="00FC2A3F" w:rsidP="00AF5CCB">
      <w:pPr>
        <w:pStyle w:val="Heading1"/>
        <w:jc w:val="center"/>
      </w:pPr>
      <w:bookmarkStart w:id="25" w:name="_Toc159400749"/>
      <w:bookmarkStart w:id="26" w:name="_Toc172244684"/>
      <w:bookmarkStart w:id="27" w:name="_Toc172245892"/>
      <w:r>
        <w:br w:type="page"/>
      </w:r>
    </w:p>
    <w:p w14:paraId="2DD1472A" w14:textId="6DEF4D43" w:rsidR="00AF5CCB" w:rsidRDefault="00AF5CCB" w:rsidP="00AF5CCB">
      <w:pPr>
        <w:pStyle w:val="Heading1"/>
        <w:jc w:val="center"/>
      </w:pPr>
      <w:bookmarkStart w:id="28" w:name="_Toc172882028"/>
      <w:r>
        <w:lastRenderedPageBreak/>
        <w:t>MOTTO</w:t>
      </w:r>
      <w:bookmarkEnd w:id="22"/>
      <w:bookmarkEnd w:id="25"/>
      <w:bookmarkEnd w:id="26"/>
      <w:bookmarkEnd w:id="27"/>
      <w:bookmarkEnd w:id="28"/>
    </w:p>
    <w:p w14:paraId="50A3DD70" w14:textId="77777777" w:rsidR="00AF5CCB" w:rsidRDefault="00AF5CCB" w:rsidP="00AF5CCB"/>
    <w:p w14:paraId="397300F5" w14:textId="26B2CE9B" w:rsidR="00AF5CCB" w:rsidRDefault="00AF5CCB" w:rsidP="00AF5CCB">
      <w:pPr>
        <w:spacing w:line="480" w:lineRule="auto"/>
        <w:jc w:val="center"/>
        <w:rPr>
          <w:rFonts w:ascii="Times New Roman" w:hAnsi="Times New Roman" w:cs="Times New Roman"/>
          <w:i/>
          <w:iCs/>
          <w:sz w:val="24"/>
          <w:szCs w:val="24"/>
        </w:rPr>
      </w:pPr>
      <w:r w:rsidRPr="00695FDB">
        <w:rPr>
          <w:rFonts w:ascii="Times New Roman" w:hAnsi="Times New Roman" w:cs="Times New Roman"/>
          <w:i/>
          <w:iCs/>
          <w:sz w:val="24"/>
          <w:szCs w:val="24"/>
        </w:rPr>
        <w:t>“</w:t>
      </w:r>
      <w:r w:rsidR="00FC2A3F" w:rsidRPr="00FC2A3F">
        <w:rPr>
          <w:rFonts w:ascii="Times New Roman" w:hAnsi="Times New Roman" w:cs="Times New Roman"/>
          <w:i/>
          <w:iCs/>
          <w:sz w:val="24"/>
          <w:szCs w:val="24"/>
        </w:rPr>
        <w:t>Success is not the key to happiness. Happiness is the key to success. If you love what you are doing, you will be successful</w:t>
      </w:r>
      <w:r w:rsidRPr="00695FDB">
        <w:rPr>
          <w:rFonts w:ascii="Times New Roman" w:hAnsi="Times New Roman" w:cs="Times New Roman"/>
          <w:i/>
          <w:iCs/>
          <w:sz w:val="24"/>
          <w:szCs w:val="24"/>
        </w:rPr>
        <w:t>”</w:t>
      </w:r>
    </w:p>
    <w:p w14:paraId="0BF886BB" w14:textId="20DCC267" w:rsidR="00AF5CCB" w:rsidRDefault="00AF5CCB" w:rsidP="00AF5CCB">
      <w:pPr>
        <w:jc w:val="center"/>
        <w:rPr>
          <w:rFonts w:ascii="Times New Roman" w:hAnsi="Times New Roman" w:cs="Times New Roman"/>
          <w:sz w:val="24"/>
          <w:szCs w:val="24"/>
        </w:rPr>
      </w:pPr>
      <w:r w:rsidRPr="00C57BCA">
        <w:rPr>
          <w:rFonts w:ascii="Times New Roman" w:hAnsi="Times New Roman" w:cs="Times New Roman"/>
          <w:sz w:val="24"/>
          <w:szCs w:val="24"/>
        </w:rPr>
        <w:t xml:space="preserve">~ </w:t>
      </w:r>
      <w:r w:rsidR="00FC2A3F" w:rsidRPr="00FC2A3F">
        <w:rPr>
          <w:rFonts w:ascii="Times New Roman" w:hAnsi="Times New Roman" w:cs="Times New Roman"/>
          <w:b/>
          <w:bCs/>
          <w:sz w:val="24"/>
          <w:szCs w:val="24"/>
        </w:rPr>
        <w:t>Albert Schweitzer</w:t>
      </w:r>
      <w:r w:rsidRPr="00C57BCA">
        <w:rPr>
          <w:rFonts w:ascii="Times New Roman" w:hAnsi="Times New Roman" w:cs="Times New Roman"/>
          <w:sz w:val="24"/>
          <w:szCs w:val="24"/>
        </w:rPr>
        <w:t xml:space="preserve"> ~</w:t>
      </w:r>
    </w:p>
    <w:p w14:paraId="58557199" w14:textId="77777777" w:rsidR="00AF5CCB" w:rsidRDefault="00AF5CCB" w:rsidP="00AF5CCB">
      <w:pPr>
        <w:jc w:val="center"/>
        <w:rPr>
          <w:rFonts w:ascii="Times New Roman" w:hAnsi="Times New Roman" w:cs="Times New Roman"/>
          <w:sz w:val="24"/>
          <w:szCs w:val="24"/>
        </w:rPr>
      </w:pPr>
    </w:p>
    <w:p w14:paraId="450F587D" w14:textId="501ABCF6" w:rsidR="00AF5CCB" w:rsidRPr="00C57BCA" w:rsidRDefault="00AF5CCB" w:rsidP="00AF5CCB">
      <w:pPr>
        <w:jc w:val="center"/>
        <w:rPr>
          <w:rFonts w:ascii="Times New Roman" w:hAnsi="Times New Roman" w:cs="Times New Roman"/>
        </w:rPr>
      </w:pPr>
      <w:r w:rsidRPr="00C57BCA">
        <w:rPr>
          <w:rFonts w:ascii="Times New Roman" w:hAnsi="Times New Roman" w:cs="Times New Roman"/>
        </w:rPr>
        <w:br w:type="page"/>
      </w:r>
    </w:p>
    <w:p w14:paraId="78C28681" w14:textId="77777777" w:rsidR="00AF5CCB" w:rsidRDefault="00AF5CCB" w:rsidP="00AF5CCB">
      <w:pPr>
        <w:pStyle w:val="Heading1"/>
        <w:jc w:val="center"/>
      </w:pPr>
      <w:bookmarkStart w:id="29" w:name="_Toc172245893"/>
      <w:bookmarkStart w:id="30" w:name="_Toc172882029"/>
      <w:r>
        <w:lastRenderedPageBreak/>
        <w:t>KATA PENGANTAR</w:t>
      </w:r>
      <w:bookmarkEnd w:id="23"/>
      <w:bookmarkEnd w:id="29"/>
      <w:bookmarkEnd w:id="30"/>
    </w:p>
    <w:p w14:paraId="59AEED8F" w14:textId="77777777" w:rsidR="00AF5CCB" w:rsidRDefault="00AF5CCB" w:rsidP="00AF5CCB">
      <w:pPr>
        <w:widowControl w:val="0"/>
        <w:autoSpaceDE w:val="0"/>
        <w:autoSpaceDN w:val="0"/>
        <w:spacing w:after="0" w:line="360" w:lineRule="auto"/>
        <w:ind w:firstLine="720"/>
        <w:jc w:val="both"/>
        <w:rPr>
          <w:rFonts w:ascii="Times New Roman" w:eastAsia="Times New Roman" w:hAnsi="Times New Roman" w:cs="Times New Roman"/>
          <w:sz w:val="24"/>
          <w:szCs w:val="24"/>
          <w:lang w:val="id"/>
        </w:rPr>
      </w:pPr>
    </w:p>
    <w:p w14:paraId="26DC79F7" w14:textId="2F2B1BB4" w:rsidR="00AF5CCB" w:rsidRPr="006F52E9" w:rsidRDefault="00AF5CCB" w:rsidP="00AF5CCB">
      <w:pPr>
        <w:widowControl w:val="0"/>
        <w:autoSpaceDE w:val="0"/>
        <w:autoSpaceDN w:val="0"/>
        <w:spacing w:after="0" w:line="360" w:lineRule="auto"/>
        <w:ind w:firstLine="720"/>
        <w:jc w:val="both"/>
        <w:rPr>
          <w:rFonts w:ascii="Times New Roman" w:eastAsia="Times New Roman" w:hAnsi="Times New Roman" w:cs="Times New Roman"/>
          <w:b/>
          <w:bCs/>
          <w:sz w:val="24"/>
          <w:szCs w:val="24"/>
          <w:lang w:val="id"/>
        </w:rPr>
      </w:pPr>
      <w:r w:rsidRPr="00A73065">
        <w:rPr>
          <w:rFonts w:ascii="Times New Roman" w:eastAsia="Times New Roman" w:hAnsi="Times New Roman" w:cs="Times New Roman"/>
          <w:iCs/>
          <w:sz w:val="24"/>
          <w:szCs w:val="24"/>
          <w:lang w:val="id"/>
        </w:rPr>
        <w:t>Alhamdulillah</w:t>
      </w:r>
      <w:r w:rsidRPr="006F52E9">
        <w:rPr>
          <w:rFonts w:ascii="Times New Roman" w:eastAsia="Times New Roman" w:hAnsi="Times New Roman" w:cs="Times New Roman"/>
          <w:sz w:val="24"/>
          <w:szCs w:val="24"/>
          <w:lang w:val="id"/>
        </w:rPr>
        <w:t>, segala puja dan puji syukur penulis panjatkan kehadiran Allah S.W.T. yang telah</w:t>
      </w:r>
      <w:r w:rsidRPr="006F52E9">
        <w:rPr>
          <w:rFonts w:ascii="Times New Roman" w:eastAsia="Times New Roman" w:hAnsi="Times New Roman" w:cs="Times New Roman"/>
          <w:i/>
          <w:sz w:val="24"/>
          <w:szCs w:val="24"/>
          <w:lang w:val="id"/>
        </w:rPr>
        <w:t xml:space="preserve"> </w:t>
      </w:r>
      <w:r w:rsidRPr="006F52E9">
        <w:rPr>
          <w:rFonts w:ascii="Times New Roman" w:eastAsia="Times New Roman" w:hAnsi="Times New Roman" w:cs="Times New Roman"/>
          <w:sz w:val="24"/>
          <w:szCs w:val="24"/>
          <w:lang w:val="id"/>
        </w:rPr>
        <w:t xml:space="preserve">melimpahkan kesejahteraan, kesehatan, dan hidayah kepada penulis, sehingga penulis dapat menyelesaikan penulisan skripsi dengan judul </w:t>
      </w:r>
      <w:bookmarkStart w:id="31" w:name="_Hlk504057393"/>
      <w:r>
        <w:rPr>
          <w:rFonts w:ascii="Times New Roman" w:eastAsia="Times New Roman" w:hAnsi="Times New Roman" w:cs="Times New Roman"/>
          <w:b/>
          <w:sz w:val="24"/>
          <w:szCs w:val="24"/>
          <w:lang w:val="id"/>
        </w:rPr>
        <w:t>“</w:t>
      </w:r>
      <w:r w:rsidR="00E64770" w:rsidRPr="00E64770">
        <w:rPr>
          <w:rFonts w:ascii="Times New Roman" w:eastAsia="Times New Roman" w:hAnsi="Times New Roman" w:cs="Times New Roman"/>
          <w:b/>
          <w:bCs/>
          <w:sz w:val="24"/>
          <w:szCs w:val="24"/>
          <w:lang w:val="id"/>
        </w:rPr>
        <w:t>ASPEK HUKUM TERHADAP PENERAPAN PRINSIP GOOD CORPORATE GOVERNANCE PADA KINERJA KARYAWAN PERUSAHAAN PERBANKAN BADAN USAHA MILIK NEGARA (BUMN)</w:t>
      </w:r>
      <w:r w:rsidRPr="006F52E9">
        <w:rPr>
          <w:rFonts w:ascii="Times New Roman" w:eastAsia="Times New Roman" w:hAnsi="Times New Roman" w:cs="Times New Roman"/>
          <w:b/>
          <w:sz w:val="24"/>
          <w:szCs w:val="24"/>
          <w:lang w:val="id"/>
        </w:rPr>
        <w:t>”</w:t>
      </w:r>
      <w:bookmarkEnd w:id="31"/>
      <w:r w:rsidRPr="006F52E9">
        <w:rPr>
          <w:rFonts w:ascii="Times New Roman" w:eastAsia="Times New Roman" w:hAnsi="Times New Roman" w:cs="Times New Roman"/>
          <w:sz w:val="24"/>
          <w:szCs w:val="24"/>
          <w:lang w:val="id"/>
        </w:rPr>
        <w:t>. Tujuan penulisan skripsi ini adalah sebagai salah satu syarat untuk memperoleh gelar Sarjana Strata I (S1) Program Studi Ilmu Hukum Fakultas Hukum Universitas Pancasakti Tegal.</w:t>
      </w:r>
    </w:p>
    <w:p w14:paraId="733FCB99" w14:textId="77777777" w:rsidR="00AF5CCB" w:rsidRPr="006F52E9" w:rsidRDefault="00AF5CCB" w:rsidP="00AF5CCB">
      <w:pPr>
        <w:widowControl w:val="0"/>
        <w:autoSpaceDE w:val="0"/>
        <w:autoSpaceDN w:val="0"/>
        <w:spacing w:after="0" w:line="360" w:lineRule="auto"/>
        <w:ind w:firstLine="720"/>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Penyusunan skripsi ini terwujud berkat bantuan berbagai pihak baik secara moril atau materiil. Oleh karena itu, pada kesempatan ini penulis menyampaikan terima kasih kepada</w:t>
      </w:r>
      <w:bookmarkStart w:id="32" w:name="page11"/>
      <w:bookmarkEnd w:id="32"/>
    </w:p>
    <w:p w14:paraId="7172A8BC" w14:textId="77777777" w:rsidR="00AF5CCB" w:rsidRPr="006F52E9" w:rsidRDefault="00AF5CCB" w:rsidP="00041864">
      <w:pPr>
        <w:widowControl w:val="0"/>
        <w:numPr>
          <w:ilvl w:val="0"/>
          <w:numId w:val="51"/>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color w:val="000000"/>
          <w:sz w:val="24"/>
          <w:szCs w:val="24"/>
          <w:lang w:val="id" w:eastAsia="zh-CN"/>
        </w:rPr>
        <w:t>Dr. Taufiqulloh M.Hum,</w:t>
      </w:r>
      <w:r w:rsidRPr="006F52E9">
        <w:rPr>
          <w:rFonts w:ascii="Times New Roman" w:eastAsia="Times New Roman" w:hAnsi="Times New Roman" w:cs="Times New Roman"/>
          <w:sz w:val="24"/>
          <w:szCs w:val="24"/>
          <w:lang w:val="id"/>
        </w:rPr>
        <w:t xml:space="preserve"> beliau merupakan Rektor Universitas Pancasakti Tegal Tegal.</w:t>
      </w:r>
    </w:p>
    <w:p w14:paraId="56C033C0" w14:textId="77777777" w:rsidR="00AF5CCB" w:rsidRPr="006F52E9" w:rsidRDefault="00AF5CCB" w:rsidP="00041864">
      <w:pPr>
        <w:widowControl w:val="0"/>
        <w:numPr>
          <w:ilvl w:val="0"/>
          <w:numId w:val="51"/>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 xml:space="preserve">Dr. H. Achmad Irwan Hamzani, S.Hi, M.Ag. </w:t>
      </w:r>
      <w:proofErr w:type="spellStart"/>
      <w:r>
        <w:rPr>
          <w:rFonts w:ascii="Times New Roman" w:eastAsia="Times New Roman" w:hAnsi="Times New Roman" w:cs="Times New Roman"/>
          <w:sz w:val="24"/>
          <w:szCs w:val="24"/>
          <w:lang w:val="en-US"/>
        </w:rPr>
        <w:t>selaku</w:t>
      </w:r>
      <w:proofErr w:type="spellEnd"/>
      <w:r w:rsidRPr="006F52E9">
        <w:rPr>
          <w:rFonts w:ascii="Times New Roman" w:eastAsia="Times New Roman" w:hAnsi="Times New Roman" w:cs="Times New Roman"/>
          <w:sz w:val="24"/>
          <w:szCs w:val="24"/>
          <w:lang w:val="id"/>
        </w:rPr>
        <w:t xml:space="preserve"> Dekan Fakultas Hukum Universitas Pancasakti Tegal Tegal.</w:t>
      </w:r>
    </w:p>
    <w:p w14:paraId="268E258B" w14:textId="77777777" w:rsidR="00AF5CCB" w:rsidRPr="006F52E9" w:rsidRDefault="00AF5CCB" w:rsidP="00041864">
      <w:pPr>
        <w:widowControl w:val="0"/>
        <w:numPr>
          <w:ilvl w:val="0"/>
          <w:numId w:val="51"/>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color w:val="000000"/>
          <w:sz w:val="24"/>
          <w:szCs w:val="24"/>
          <w:lang w:val="id" w:eastAsia="zh-CN"/>
        </w:rPr>
        <w:t>Ibu Dr. Soesi Idayanti, S.H., M.H.,</w:t>
      </w:r>
      <w:r>
        <w:rPr>
          <w:rFonts w:ascii="Times New Roman" w:eastAsia="Times New Roman" w:hAnsi="Times New Roman" w:cs="Times New Roman"/>
          <w:color w:val="000000"/>
          <w:sz w:val="24"/>
          <w:szCs w:val="24"/>
          <w:lang w:val="id" w:eastAsia="zh-CN"/>
        </w:rPr>
        <w:t xml:space="preserve"> </w:t>
      </w:r>
      <w:r w:rsidRPr="006F52E9">
        <w:rPr>
          <w:rFonts w:ascii="Times New Roman" w:eastAsia="Times New Roman" w:hAnsi="Times New Roman" w:cs="Times New Roman"/>
          <w:sz w:val="24"/>
          <w:szCs w:val="24"/>
          <w:lang w:val="id"/>
        </w:rPr>
        <w:t>selaku Wakil Dekan I Fakultas Hukum Universitas Pancasakti Tegal Tegal.</w:t>
      </w:r>
    </w:p>
    <w:p w14:paraId="36430257" w14:textId="77777777" w:rsidR="00AF5CCB" w:rsidRPr="006F52E9" w:rsidRDefault="00AF5CCB" w:rsidP="00041864">
      <w:pPr>
        <w:widowControl w:val="0"/>
        <w:numPr>
          <w:ilvl w:val="0"/>
          <w:numId w:val="51"/>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color w:val="000000"/>
          <w:sz w:val="24"/>
          <w:szCs w:val="24"/>
          <w:lang w:val="id" w:eastAsia="zh-CN"/>
        </w:rPr>
        <w:t>Ibu Fajar Dian Aryani, S.H., M.H</w:t>
      </w:r>
      <w:r w:rsidRPr="006F52E9">
        <w:rPr>
          <w:rFonts w:ascii="Times New Roman" w:eastAsia="Times New Roman" w:hAnsi="Times New Roman" w:cs="Times New Roman"/>
          <w:color w:val="000000"/>
          <w:sz w:val="24"/>
          <w:szCs w:val="24"/>
          <w:lang w:eastAsia="zh-CN"/>
        </w:rPr>
        <w:t>.</w:t>
      </w:r>
      <w:r w:rsidRPr="006F52E9">
        <w:rPr>
          <w:rFonts w:ascii="Times New Roman" w:eastAsia="Times New Roman" w:hAnsi="Times New Roman" w:cs="Times New Roman"/>
          <w:color w:val="000000"/>
          <w:sz w:val="24"/>
          <w:szCs w:val="24"/>
          <w:lang w:val="id" w:eastAsia="zh-CN"/>
        </w:rPr>
        <w:t xml:space="preserve">, </w:t>
      </w:r>
      <w:r w:rsidRPr="006F52E9">
        <w:rPr>
          <w:rFonts w:ascii="Times New Roman" w:eastAsia="Times New Roman" w:hAnsi="Times New Roman" w:cs="Times New Roman"/>
          <w:sz w:val="24"/>
          <w:szCs w:val="24"/>
          <w:lang w:val="id"/>
        </w:rPr>
        <w:t>selaku Wakil Dekan II Fakultas Hukum Universitas Pancasakti Tegal Tegal.</w:t>
      </w:r>
    </w:p>
    <w:p w14:paraId="43BD89F7" w14:textId="65603EAD" w:rsidR="00AF5CCB" w:rsidRPr="002C10A5" w:rsidRDefault="00AF5CCB" w:rsidP="00041864">
      <w:pPr>
        <w:widowControl w:val="0"/>
        <w:numPr>
          <w:ilvl w:val="0"/>
          <w:numId w:val="51"/>
        </w:numPr>
        <w:autoSpaceDE w:val="0"/>
        <w:autoSpaceDN w:val="0"/>
        <w:spacing w:after="0" w:line="360" w:lineRule="auto"/>
        <w:ind w:left="567"/>
        <w:contextualSpacing/>
        <w:jc w:val="both"/>
        <w:rPr>
          <w:rFonts w:ascii="Times New Roman" w:eastAsia="Times New Roman" w:hAnsi="Times New Roman" w:cs="Times New Roman"/>
          <w:i/>
          <w:sz w:val="24"/>
          <w:szCs w:val="24"/>
          <w:lang w:val="id"/>
        </w:rPr>
      </w:pPr>
      <w:r>
        <w:rPr>
          <w:rFonts w:ascii="Times New Roman" w:eastAsia="Times New Roman" w:hAnsi="Times New Roman" w:cs="Times New Roman"/>
          <w:sz w:val="24"/>
          <w:szCs w:val="24"/>
          <w:lang w:val="id"/>
        </w:rPr>
        <w:t xml:space="preserve">Kepada </w:t>
      </w:r>
      <w:r w:rsidR="00CC0A11" w:rsidRPr="00CC0A11">
        <w:rPr>
          <w:rFonts w:ascii="Times New Roman" w:hAnsi="Times New Roman" w:cs="Times New Roman"/>
          <w:sz w:val="24"/>
          <w:szCs w:val="24"/>
        </w:rPr>
        <w:t xml:space="preserve">Ibu </w:t>
      </w:r>
      <w:proofErr w:type="spellStart"/>
      <w:r w:rsidR="00CC0A11" w:rsidRPr="00CC0A11">
        <w:rPr>
          <w:rFonts w:ascii="Times New Roman" w:hAnsi="Times New Roman" w:cs="Times New Roman"/>
          <w:sz w:val="24"/>
          <w:szCs w:val="24"/>
        </w:rPr>
        <w:t>Dr.</w:t>
      </w:r>
      <w:proofErr w:type="spellEnd"/>
      <w:r w:rsidR="00CC0A11" w:rsidRPr="00CC0A11">
        <w:rPr>
          <w:rFonts w:ascii="Times New Roman" w:hAnsi="Times New Roman" w:cs="Times New Roman"/>
          <w:sz w:val="24"/>
          <w:szCs w:val="24"/>
        </w:rPr>
        <w:t xml:space="preserve"> </w:t>
      </w:r>
      <w:proofErr w:type="spellStart"/>
      <w:r w:rsidR="00CC0A11" w:rsidRPr="00CC0A11">
        <w:rPr>
          <w:rFonts w:ascii="Times New Roman" w:hAnsi="Times New Roman" w:cs="Times New Roman"/>
          <w:sz w:val="24"/>
          <w:szCs w:val="24"/>
        </w:rPr>
        <w:t>Soesi</w:t>
      </w:r>
      <w:proofErr w:type="spellEnd"/>
      <w:r w:rsidR="00CC0A11" w:rsidRPr="00CC0A11">
        <w:rPr>
          <w:rFonts w:ascii="Times New Roman" w:hAnsi="Times New Roman" w:cs="Times New Roman"/>
          <w:sz w:val="24"/>
          <w:szCs w:val="24"/>
        </w:rPr>
        <w:t xml:space="preserve"> </w:t>
      </w:r>
      <w:proofErr w:type="spellStart"/>
      <w:r w:rsidR="00CC0A11" w:rsidRPr="00CC0A11">
        <w:rPr>
          <w:rFonts w:ascii="Times New Roman" w:hAnsi="Times New Roman" w:cs="Times New Roman"/>
          <w:sz w:val="24"/>
          <w:szCs w:val="24"/>
        </w:rPr>
        <w:t>Idayanti</w:t>
      </w:r>
      <w:proofErr w:type="spellEnd"/>
      <w:r w:rsidR="00CC0A11" w:rsidRPr="00CC0A11">
        <w:rPr>
          <w:rFonts w:ascii="Times New Roman" w:hAnsi="Times New Roman" w:cs="Times New Roman"/>
          <w:sz w:val="24"/>
          <w:szCs w:val="24"/>
        </w:rPr>
        <w:t>, S.H., M.H</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selaku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Dosen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Pembimbing</w:t>
      </w:r>
      <w:proofErr w:type="spellEnd"/>
      <w:r>
        <w:rPr>
          <w:rFonts w:ascii="Times New Roman" w:eastAsia="Times New Roman" w:hAnsi="Times New Roman" w:cs="Times New Roman"/>
          <w:sz w:val="24"/>
          <w:szCs w:val="24"/>
          <w:lang w:val="en-US"/>
        </w:rPr>
        <w:t xml:space="preserve"> I</w:t>
      </w:r>
      <w:r>
        <w:rPr>
          <w:rFonts w:ascii="Times New Roman" w:eastAsia="Times New Roman" w:hAnsi="Times New Roman" w:cs="Times New Roman"/>
          <w:sz w:val="24"/>
          <w:szCs w:val="24"/>
          <w:lang w:val="id"/>
        </w:rPr>
        <w:t xml:space="preserve"> dan </w:t>
      </w:r>
      <w:r w:rsidR="00C81955">
        <w:rPr>
          <w:rFonts w:ascii="Times New Roman" w:eastAsia="Times New Roman" w:hAnsi="Times New Roman" w:cs="Times New Roman"/>
          <w:sz w:val="24"/>
          <w:szCs w:val="24"/>
          <w:lang w:val="en-US"/>
        </w:rPr>
        <w:t xml:space="preserve">Bapak </w:t>
      </w:r>
      <w:proofErr w:type="spellStart"/>
      <w:r w:rsidR="00C81955" w:rsidRPr="00C81955">
        <w:rPr>
          <w:rFonts w:ascii="Times New Roman" w:hAnsi="Times New Roman" w:cs="Times New Roman"/>
          <w:sz w:val="24"/>
          <w:szCs w:val="24"/>
        </w:rPr>
        <w:t>Dr.</w:t>
      </w:r>
      <w:proofErr w:type="spellEnd"/>
      <w:r w:rsidR="00C81955" w:rsidRPr="00C81955">
        <w:rPr>
          <w:rFonts w:ascii="Times New Roman" w:hAnsi="Times New Roman" w:cs="Times New Roman"/>
          <w:sz w:val="24"/>
          <w:szCs w:val="24"/>
        </w:rPr>
        <w:t xml:space="preserve"> </w:t>
      </w:r>
      <w:proofErr w:type="spellStart"/>
      <w:r w:rsidR="00C81955" w:rsidRPr="00C81955">
        <w:rPr>
          <w:rFonts w:ascii="Times New Roman" w:hAnsi="Times New Roman" w:cs="Times New Roman"/>
          <w:sz w:val="24"/>
          <w:szCs w:val="24"/>
        </w:rPr>
        <w:t>Moh</w:t>
      </w:r>
      <w:proofErr w:type="spellEnd"/>
      <w:r w:rsidR="00C81955" w:rsidRPr="00C81955">
        <w:rPr>
          <w:rFonts w:ascii="Times New Roman" w:hAnsi="Times New Roman" w:cs="Times New Roman"/>
          <w:sz w:val="24"/>
          <w:szCs w:val="24"/>
        </w:rPr>
        <w:t xml:space="preserve">. </w:t>
      </w:r>
      <w:proofErr w:type="spellStart"/>
      <w:r w:rsidR="00C81955" w:rsidRPr="00C81955">
        <w:rPr>
          <w:rFonts w:ascii="Times New Roman" w:hAnsi="Times New Roman" w:cs="Times New Roman"/>
          <w:sz w:val="24"/>
          <w:szCs w:val="24"/>
        </w:rPr>
        <w:t>Taufik</w:t>
      </w:r>
      <w:proofErr w:type="spellEnd"/>
      <w:r w:rsidR="00C81955" w:rsidRPr="00C81955">
        <w:rPr>
          <w:rFonts w:ascii="Times New Roman" w:hAnsi="Times New Roman" w:cs="Times New Roman"/>
          <w:sz w:val="24"/>
          <w:szCs w:val="24"/>
        </w:rPr>
        <w:t>, M.M, M.H.</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selaku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Dosen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id"/>
        </w:rPr>
        <w:t>Pembimbing II</w:t>
      </w:r>
      <w:r>
        <w:rPr>
          <w:rFonts w:ascii="Times New Roman" w:eastAsia="Times New Roman" w:hAnsi="Times New Roman" w:cs="Times New Roman"/>
          <w:i/>
          <w:iCs/>
          <w:color w:val="000000"/>
          <w:sz w:val="24"/>
          <w:szCs w:val="24"/>
          <w:bdr w:val="none" w:sz="0" w:space="0" w:color="auto" w:frame="1"/>
          <w:lang w:val="id"/>
        </w:rPr>
        <w:t xml:space="preserve"> </w:t>
      </w:r>
      <w:r w:rsidRPr="002C10A5">
        <w:rPr>
          <w:rFonts w:ascii="Times New Roman" w:eastAsia="Times New Roman" w:hAnsi="Times New Roman" w:cs="Times New Roman"/>
          <w:iCs/>
          <w:color w:val="000000"/>
          <w:sz w:val="24"/>
          <w:szCs w:val="24"/>
          <w:bdr w:val="none" w:sz="0" w:space="0" w:color="auto" w:frame="1"/>
          <w:lang w:val="id"/>
        </w:rPr>
        <w:t>yang telah berkenan memberikan bimbingan, arahan, serta sudah banyak meluangkan waktu dan pemikirannya sehingga karya tulis ini dapat terselesaikan</w:t>
      </w:r>
      <w:r w:rsidRPr="002C10A5">
        <w:rPr>
          <w:rFonts w:ascii="Times New Roman" w:eastAsia="Times New Roman" w:hAnsi="Times New Roman" w:cs="Times New Roman"/>
          <w:i/>
          <w:iCs/>
          <w:color w:val="000000"/>
          <w:sz w:val="24"/>
          <w:szCs w:val="24"/>
          <w:bdr w:val="none" w:sz="0" w:space="0" w:color="auto" w:frame="1"/>
          <w:lang w:val="id"/>
        </w:rPr>
        <w:t>.</w:t>
      </w:r>
    </w:p>
    <w:p w14:paraId="596291B6" w14:textId="77777777" w:rsidR="00AF5CCB" w:rsidRPr="00440D9A" w:rsidRDefault="00AF5CCB" w:rsidP="00041864">
      <w:pPr>
        <w:widowControl w:val="0"/>
        <w:numPr>
          <w:ilvl w:val="0"/>
          <w:numId w:val="51"/>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440D9A">
        <w:rPr>
          <w:rFonts w:ascii="Times New Roman" w:eastAsia="Times New Roman" w:hAnsi="Times New Roman" w:cs="Times New Roman"/>
          <w:color w:val="000000"/>
          <w:sz w:val="24"/>
          <w:szCs w:val="24"/>
          <w:bdr w:val="none" w:sz="0" w:space="0" w:color="auto" w:frame="1"/>
          <w:lang w:val="id"/>
        </w:rPr>
        <w:t>Segenap Dosen Fakultas Hukum Universitas Pancasakti Tegal yang selama ini memberikan bekal ilmu pada penulis sehingga dapat menyelesaikan Studi Strata I Program Studi Ilmu Hukum.</w:t>
      </w:r>
    </w:p>
    <w:p w14:paraId="357CC9CF" w14:textId="77777777" w:rsidR="00AF5CCB" w:rsidRPr="003320B7" w:rsidRDefault="00AF5CCB" w:rsidP="00041864">
      <w:pPr>
        <w:widowControl w:val="0"/>
        <w:numPr>
          <w:ilvl w:val="0"/>
          <w:numId w:val="51"/>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3320B7">
        <w:rPr>
          <w:rFonts w:ascii="Times New Roman" w:eastAsia="Times New Roman" w:hAnsi="Times New Roman" w:cs="Times New Roman"/>
          <w:color w:val="000000"/>
          <w:sz w:val="24"/>
          <w:szCs w:val="24"/>
          <w:bdr w:val="none" w:sz="0" w:space="0" w:color="auto" w:frame="1"/>
          <w:lang w:val="id"/>
        </w:rPr>
        <w:t xml:space="preserve">Segenap Pegawai Administrasi / Perpustakaan di lingkungan Universitas </w:t>
      </w:r>
      <w:r w:rsidRPr="003320B7">
        <w:rPr>
          <w:rFonts w:ascii="Times New Roman" w:eastAsia="Times New Roman" w:hAnsi="Times New Roman" w:cs="Times New Roman"/>
          <w:color w:val="000000"/>
          <w:sz w:val="24"/>
          <w:szCs w:val="24"/>
          <w:bdr w:val="none" w:sz="0" w:space="0" w:color="auto" w:frame="1"/>
          <w:lang w:val="id"/>
        </w:rPr>
        <w:lastRenderedPageBreak/>
        <w:t>Pancasakti Tegal khususnya Fakultas Hukum yang telah memberikan layanan akademik</w:t>
      </w:r>
    </w:p>
    <w:p w14:paraId="0F56EA1C" w14:textId="77777777" w:rsidR="00AF5CCB" w:rsidRPr="006F52E9" w:rsidRDefault="00AF5CCB" w:rsidP="00041864">
      <w:pPr>
        <w:widowControl w:val="0"/>
        <w:numPr>
          <w:ilvl w:val="0"/>
          <w:numId w:val="51"/>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Kedua orang tua serta seluruh keluarga besar karena dengan semua hal yang mereka berikan saya telah sampai sejauh ini.</w:t>
      </w:r>
    </w:p>
    <w:p w14:paraId="145FFAD5" w14:textId="77777777" w:rsidR="00AF5CCB" w:rsidRPr="003320B7" w:rsidRDefault="00AF5CCB" w:rsidP="00041864">
      <w:pPr>
        <w:widowControl w:val="0"/>
        <w:numPr>
          <w:ilvl w:val="0"/>
          <w:numId w:val="51"/>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Semua pihak yang memberikan motivasi dalam menempuh studi maupun dalam penyusunan skripsi ini yang penulis tidak dapat sebutkan satu persatu yang telah membantu kelancaran penelitian dan penyusunan skripsi ini.</w:t>
      </w:r>
    </w:p>
    <w:p w14:paraId="41267BDF" w14:textId="77777777" w:rsidR="00AF5CCB" w:rsidRPr="006F52E9" w:rsidRDefault="00AF5CCB" w:rsidP="00AF5CCB">
      <w:pPr>
        <w:widowControl w:val="0"/>
        <w:autoSpaceDE w:val="0"/>
        <w:autoSpaceDN w:val="0"/>
        <w:spacing w:after="0" w:line="360" w:lineRule="auto"/>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Semoga segala bantuan dan bimbingan yang telah mereka berikan menjadi amal kebajikan dan mendapat balasan dari Allah SWT. Akhir kata kritik, saran dan masukan dari semua pihak yang memanfaatkan tulisan ini sangat penulis harapkan demi sempurnanya tugas akhir skripsi ini.</w:t>
      </w:r>
    </w:p>
    <w:p w14:paraId="7C6AE037" w14:textId="77777777" w:rsidR="00AF5CCB" w:rsidRPr="006F52E9" w:rsidRDefault="00AF5CCB" w:rsidP="00AF5CCB">
      <w:pPr>
        <w:widowControl w:val="0"/>
        <w:autoSpaceDE w:val="0"/>
        <w:autoSpaceDN w:val="0"/>
        <w:spacing w:after="0" w:line="360" w:lineRule="auto"/>
        <w:rPr>
          <w:rFonts w:ascii="Times New Roman" w:eastAsia="Times New Roman" w:hAnsi="Times New Roman" w:cs="Times New Roman"/>
          <w:sz w:val="24"/>
          <w:szCs w:val="24"/>
          <w:lang w:val="id"/>
        </w:rPr>
      </w:pPr>
    </w:p>
    <w:p w14:paraId="2B28A5C1" w14:textId="77777777" w:rsidR="00AF5CCB" w:rsidRPr="006F52E9" w:rsidRDefault="00AF5CCB" w:rsidP="00AF5CCB">
      <w:pPr>
        <w:widowControl w:val="0"/>
        <w:autoSpaceDE w:val="0"/>
        <w:autoSpaceDN w:val="0"/>
        <w:spacing w:after="0" w:line="360" w:lineRule="auto"/>
        <w:ind w:left="4536"/>
        <w:rPr>
          <w:rFonts w:ascii="Times New Roman" w:eastAsia="Times New Roman" w:hAnsi="Times New Roman" w:cs="Times New Roman"/>
          <w:sz w:val="24"/>
          <w:szCs w:val="24"/>
          <w:lang w:val="id"/>
        </w:rPr>
      </w:pPr>
    </w:p>
    <w:p w14:paraId="09A9B5A6" w14:textId="77777777" w:rsidR="00143368" w:rsidRDefault="00143368" w:rsidP="00143368">
      <w:pPr>
        <w:pStyle w:val="NoSpacing"/>
        <w:spacing w:line="360" w:lineRule="auto"/>
        <w:ind w:left="5245"/>
        <w:jc w:val="both"/>
        <w:rPr>
          <w:rFonts w:ascii="Times New Roman" w:hAnsi="Times New Roman" w:cs="Times New Roman"/>
          <w:sz w:val="24"/>
          <w:szCs w:val="24"/>
        </w:rPr>
      </w:pPr>
      <w:proofErr w:type="spellStart"/>
      <w:r>
        <w:rPr>
          <w:rFonts w:ascii="Times New Roman" w:hAnsi="Times New Roman" w:cs="Times New Roman"/>
          <w:sz w:val="24"/>
          <w:szCs w:val="24"/>
        </w:rPr>
        <w:t>Tegal</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2024</w:t>
      </w:r>
    </w:p>
    <w:p w14:paraId="4EAA5288" w14:textId="54CB2D87" w:rsidR="00143368" w:rsidRDefault="00B843F4" w:rsidP="00143368">
      <w:pPr>
        <w:pStyle w:val="NoSpacing"/>
        <w:spacing w:line="360" w:lineRule="auto"/>
        <w:ind w:left="5245"/>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sidR="00143368">
        <w:rPr>
          <w:rFonts w:ascii="Times New Roman" w:hAnsi="Times New Roman" w:cs="Times New Roman"/>
          <w:sz w:val="24"/>
          <w:szCs w:val="24"/>
        </w:rPr>
        <w:t>,</w:t>
      </w:r>
    </w:p>
    <w:p w14:paraId="772D1234" w14:textId="77777777" w:rsidR="00143368" w:rsidRDefault="00143368" w:rsidP="00143368">
      <w:pPr>
        <w:pStyle w:val="NoSpacing"/>
        <w:spacing w:line="360" w:lineRule="auto"/>
        <w:ind w:left="5245"/>
        <w:jc w:val="both"/>
        <w:rPr>
          <w:rFonts w:ascii="Times New Roman" w:hAnsi="Times New Roman" w:cs="Times New Roman"/>
          <w:sz w:val="24"/>
          <w:szCs w:val="24"/>
        </w:rPr>
      </w:pPr>
    </w:p>
    <w:p w14:paraId="17205D30" w14:textId="77777777" w:rsidR="00143368" w:rsidRDefault="00143368" w:rsidP="00143368">
      <w:pPr>
        <w:pStyle w:val="NoSpacing"/>
        <w:spacing w:line="360" w:lineRule="auto"/>
        <w:ind w:left="5245"/>
        <w:jc w:val="both"/>
        <w:rPr>
          <w:rFonts w:ascii="Times New Roman" w:hAnsi="Times New Roman" w:cs="Times New Roman"/>
          <w:sz w:val="24"/>
          <w:szCs w:val="24"/>
        </w:rPr>
      </w:pPr>
    </w:p>
    <w:p w14:paraId="4FA3BD7F" w14:textId="77777777" w:rsidR="00143368" w:rsidRPr="00FB2049" w:rsidRDefault="00143368" w:rsidP="00143368">
      <w:pPr>
        <w:pStyle w:val="NoSpacing"/>
        <w:spacing w:line="360" w:lineRule="auto"/>
        <w:ind w:left="5245"/>
        <w:jc w:val="both"/>
        <w:rPr>
          <w:rFonts w:ascii="Times New Roman" w:hAnsi="Times New Roman" w:cs="Times New Roman"/>
          <w:sz w:val="24"/>
          <w:szCs w:val="24"/>
        </w:rPr>
      </w:pPr>
    </w:p>
    <w:p w14:paraId="57A9A0C7" w14:textId="77777777" w:rsidR="00143368" w:rsidRDefault="00143368" w:rsidP="00143368">
      <w:pPr>
        <w:pStyle w:val="NoSpacing"/>
        <w:ind w:left="5245"/>
        <w:rPr>
          <w:rFonts w:ascii="Times New Roman" w:hAnsi="Times New Roman" w:cs="Times New Roman"/>
          <w:sz w:val="24"/>
          <w:szCs w:val="24"/>
        </w:rPr>
      </w:pPr>
      <w:r w:rsidRPr="000B3C97">
        <w:rPr>
          <w:rFonts w:ascii="Times New Roman" w:hAnsi="Times New Roman" w:cs="Times New Roman"/>
          <w:sz w:val="24"/>
          <w:szCs w:val="24"/>
        </w:rPr>
        <w:t xml:space="preserve">Candra Adi </w:t>
      </w:r>
      <w:proofErr w:type="spellStart"/>
      <w:r w:rsidRPr="000B3C97">
        <w:rPr>
          <w:rFonts w:ascii="Times New Roman" w:hAnsi="Times New Roman" w:cs="Times New Roman"/>
          <w:sz w:val="24"/>
          <w:szCs w:val="24"/>
        </w:rPr>
        <w:t>Trianto</w:t>
      </w:r>
      <w:proofErr w:type="spellEnd"/>
    </w:p>
    <w:p w14:paraId="5FC90AA8" w14:textId="61B0138F" w:rsidR="00156F2F" w:rsidRDefault="00143368" w:rsidP="00143368">
      <w:pPr>
        <w:ind w:left="5245"/>
      </w:pPr>
      <w:r>
        <w:rPr>
          <w:rFonts w:ascii="Times New Roman" w:hAnsi="Times New Roman" w:cs="Times New Roman"/>
          <w:sz w:val="24"/>
          <w:szCs w:val="24"/>
        </w:rPr>
        <w:t xml:space="preserve">NPM. </w:t>
      </w:r>
      <w:r w:rsidRPr="007216C5">
        <w:rPr>
          <w:rFonts w:ascii="Times New Roman" w:hAnsi="Times New Roman" w:cs="Times New Roman"/>
          <w:sz w:val="24"/>
          <w:szCs w:val="24"/>
        </w:rPr>
        <w:t>5119500060</w:t>
      </w:r>
      <w:r w:rsidR="00156F2F">
        <w:br w:type="page"/>
      </w:r>
    </w:p>
    <w:p w14:paraId="35A413FC" w14:textId="77777777" w:rsidR="002E390F" w:rsidRDefault="00156F2F" w:rsidP="00156F2F">
      <w:pPr>
        <w:pStyle w:val="Heading1"/>
        <w:jc w:val="center"/>
      </w:pPr>
      <w:bookmarkStart w:id="33" w:name="_Toc172882030"/>
      <w:r>
        <w:lastRenderedPageBreak/>
        <w:t>DAFTAR ISI</w:t>
      </w:r>
      <w:bookmarkEnd w:id="33"/>
    </w:p>
    <w:sdt>
      <w:sdtPr>
        <w:rPr>
          <w:rFonts w:asciiTheme="minorHAnsi" w:eastAsiaTheme="minorHAnsi" w:hAnsiTheme="minorHAnsi" w:cstheme="minorBidi"/>
          <w:color w:val="auto"/>
          <w:sz w:val="22"/>
          <w:szCs w:val="22"/>
          <w:lang w:val="en-ID"/>
        </w:rPr>
        <w:id w:val="-242721639"/>
        <w:docPartObj>
          <w:docPartGallery w:val="Table of Contents"/>
          <w:docPartUnique/>
        </w:docPartObj>
      </w:sdtPr>
      <w:sdtEndPr>
        <w:rPr>
          <w:rFonts w:ascii="Times New Roman" w:hAnsi="Times New Roman" w:cs="Times New Roman"/>
          <w:b/>
          <w:bCs/>
          <w:noProof/>
          <w:sz w:val="24"/>
          <w:szCs w:val="24"/>
        </w:rPr>
      </w:sdtEndPr>
      <w:sdtContent>
        <w:p w14:paraId="0FAD7D8B" w14:textId="00528FD0" w:rsidR="00156F2F" w:rsidRPr="00156F2F" w:rsidRDefault="00156F2F">
          <w:pPr>
            <w:pStyle w:val="TOCHeading"/>
            <w:rPr>
              <w:sz w:val="10"/>
              <w:szCs w:val="10"/>
            </w:rPr>
          </w:pPr>
        </w:p>
        <w:p w14:paraId="6C31ED95" w14:textId="0E46181C" w:rsidR="00927117" w:rsidRPr="00927117" w:rsidRDefault="00156F2F"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r w:rsidRPr="00927117">
            <w:rPr>
              <w:rFonts w:ascii="Times New Roman" w:hAnsi="Times New Roman" w:cs="Times New Roman"/>
              <w:sz w:val="24"/>
              <w:szCs w:val="24"/>
            </w:rPr>
            <w:fldChar w:fldCharType="begin"/>
          </w:r>
          <w:r w:rsidRPr="00927117">
            <w:rPr>
              <w:rFonts w:ascii="Times New Roman" w:hAnsi="Times New Roman" w:cs="Times New Roman"/>
              <w:sz w:val="24"/>
              <w:szCs w:val="24"/>
            </w:rPr>
            <w:instrText xml:space="preserve"> TOC \o "1-3" \h \z \u </w:instrText>
          </w:r>
          <w:r w:rsidRPr="00927117">
            <w:rPr>
              <w:rFonts w:ascii="Times New Roman" w:hAnsi="Times New Roman" w:cs="Times New Roman"/>
              <w:sz w:val="24"/>
              <w:szCs w:val="24"/>
            </w:rPr>
            <w:fldChar w:fldCharType="separate"/>
          </w:r>
          <w:hyperlink w:anchor="_Toc172882023" w:history="1">
            <w:r w:rsidR="00927117" w:rsidRPr="00927117">
              <w:rPr>
                <w:rStyle w:val="Hyperlink"/>
                <w:rFonts w:ascii="Times New Roman" w:hAnsi="Times New Roman" w:cs="Times New Roman"/>
                <w:noProof/>
                <w:sz w:val="24"/>
                <w:szCs w:val="24"/>
              </w:rPr>
              <w:t>PERSETUJUAN PEMBIMBING</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_Toc172882023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i</w:t>
            </w:r>
            <w:r w:rsidR="00927117" w:rsidRPr="00927117">
              <w:rPr>
                <w:rFonts w:ascii="Times New Roman" w:hAnsi="Times New Roman" w:cs="Times New Roman"/>
                <w:noProof/>
                <w:webHidden/>
                <w:sz w:val="24"/>
                <w:szCs w:val="24"/>
              </w:rPr>
              <w:fldChar w:fldCharType="end"/>
            </w:r>
          </w:hyperlink>
        </w:p>
        <w:p w14:paraId="52745BA6" w14:textId="7272F78E"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24" w:history="1">
            <w:r w:rsidR="00927117" w:rsidRPr="00927117">
              <w:rPr>
                <w:rStyle w:val="Hyperlink"/>
                <w:rFonts w:ascii="Times New Roman" w:hAnsi="Times New Roman" w:cs="Times New Roman"/>
                <w:noProof/>
                <w:sz w:val="24"/>
                <w:szCs w:val="24"/>
              </w:rPr>
              <w:t>PERNYATAAN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_Toc172882024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ii</w:t>
            </w:r>
            <w:r w:rsidR="00927117" w:rsidRPr="00927117">
              <w:rPr>
                <w:rFonts w:ascii="Times New Roman" w:hAnsi="Times New Roman" w:cs="Times New Roman"/>
                <w:noProof/>
                <w:webHidden/>
                <w:sz w:val="24"/>
                <w:szCs w:val="24"/>
              </w:rPr>
              <w:fldChar w:fldCharType="end"/>
            </w:r>
          </w:hyperlink>
        </w:p>
        <w:p w14:paraId="54ECD1AF" w14:textId="123DD757"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25" w:history="1">
            <w:r w:rsidR="00927117" w:rsidRPr="00927117">
              <w:rPr>
                <w:rStyle w:val="Hyperlink"/>
                <w:rFonts w:ascii="Times New Roman" w:hAnsi="Times New Roman" w:cs="Times New Roman"/>
                <w:noProof/>
                <w:sz w:val="24"/>
                <w:szCs w:val="24"/>
              </w:rPr>
              <w:t>ABSTRAK</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_Toc172882025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iv</w:t>
            </w:r>
            <w:r w:rsidR="00927117" w:rsidRPr="00927117">
              <w:rPr>
                <w:rFonts w:ascii="Times New Roman" w:hAnsi="Times New Roman" w:cs="Times New Roman"/>
                <w:noProof/>
                <w:webHidden/>
                <w:sz w:val="24"/>
                <w:szCs w:val="24"/>
              </w:rPr>
              <w:fldChar w:fldCharType="end"/>
            </w:r>
          </w:hyperlink>
        </w:p>
        <w:p w14:paraId="1C35135F" w14:textId="2AA079B4"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26" w:history="1">
            <w:r w:rsidR="00927117" w:rsidRPr="00927117">
              <w:rPr>
                <w:rStyle w:val="Hyperlink"/>
                <w:rFonts w:ascii="Times New Roman" w:hAnsi="Times New Roman" w:cs="Times New Roman"/>
                <w:i/>
                <w:iCs/>
                <w:noProof/>
                <w:sz w:val="24"/>
                <w:szCs w:val="24"/>
              </w:rPr>
              <w:t>ABSTRACT</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_Toc172882026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v</w:t>
            </w:r>
            <w:r w:rsidR="00927117" w:rsidRPr="00927117">
              <w:rPr>
                <w:rFonts w:ascii="Times New Roman" w:hAnsi="Times New Roman" w:cs="Times New Roman"/>
                <w:noProof/>
                <w:webHidden/>
                <w:sz w:val="24"/>
                <w:szCs w:val="24"/>
              </w:rPr>
              <w:fldChar w:fldCharType="end"/>
            </w:r>
          </w:hyperlink>
        </w:p>
        <w:p w14:paraId="3B34F376" w14:textId="1A7B2DE0"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27" w:history="1">
            <w:r w:rsidR="00927117" w:rsidRPr="00927117">
              <w:rPr>
                <w:rStyle w:val="Hyperlink"/>
                <w:rFonts w:ascii="Times New Roman" w:hAnsi="Times New Roman" w:cs="Times New Roman"/>
                <w:noProof/>
                <w:sz w:val="24"/>
                <w:szCs w:val="24"/>
              </w:rPr>
              <w:t>LEMBAR PERSEMBAHAN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_Toc172882027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vi</w:t>
            </w:r>
            <w:r w:rsidR="00927117" w:rsidRPr="00927117">
              <w:rPr>
                <w:rFonts w:ascii="Times New Roman" w:hAnsi="Times New Roman" w:cs="Times New Roman"/>
                <w:noProof/>
                <w:webHidden/>
                <w:sz w:val="24"/>
                <w:szCs w:val="24"/>
              </w:rPr>
              <w:fldChar w:fldCharType="end"/>
            </w:r>
          </w:hyperlink>
        </w:p>
        <w:p w14:paraId="796CC86F" w14:textId="28C111D3"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28" w:history="1">
            <w:r w:rsidR="00927117" w:rsidRPr="00927117">
              <w:rPr>
                <w:rStyle w:val="Hyperlink"/>
                <w:rFonts w:ascii="Times New Roman" w:hAnsi="Times New Roman" w:cs="Times New Roman"/>
                <w:noProof/>
                <w:sz w:val="24"/>
                <w:szCs w:val="24"/>
              </w:rPr>
              <w:t>MOTTO</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_Toc172882028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viii</w:t>
            </w:r>
            <w:r w:rsidR="00927117" w:rsidRPr="00927117">
              <w:rPr>
                <w:rFonts w:ascii="Times New Roman" w:hAnsi="Times New Roman" w:cs="Times New Roman"/>
                <w:noProof/>
                <w:webHidden/>
                <w:sz w:val="24"/>
                <w:szCs w:val="24"/>
              </w:rPr>
              <w:fldChar w:fldCharType="end"/>
            </w:r>
          </w:hyperlink>
        </w:p>
        <w:p w14:paraId="5D5250F8" w14:textId="486C474A"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29" w:history="1">
            <w:r w:rsidR="00927117" w:rsidRPr="00927117">
              <w:rPr>
                <w:rStyle w:val="Hyperlink"/>
                <w:rFonts w:ascii="Times New Roman" w:hAnsi="Times New Roman" w:cs="Times New Roman"/>
                <w:noProof/>
                <w:sz w:val="24"/>
                <w:szCs w:val="24"/>
              </w:rPr>
              <w:t>KATA PENGANTAR</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_Toc172882029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ix</w:t>
            </w:r>
            <w:r w:rsidR="00927117" w:rsidRPr="00927117">
              <w:rPr>
                <w:rFonts w:ascii="Times New Roman" w:hAnsi="Times New Roman" w:cs="Times New Roman"/>
                <w:noProof/>
                <w:webHidden/>
                <w:sz w:val="24"/>
                <w:szCs w:val="24"/>
              </w:rPr>
              <w:fldChar w:fldCharType="end"/>
            </w:r>
          </w:hyperlink>
        </w:p>
        <w:p w14:paraId="39F923AB" w14:textId="47E0AEC2"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0" w:history="1">
            <w:r w:rsidR="00927117" w:rsidRPr="00927117">
              <w:rPr>
                <w:rStyle w:val="Hyperlink"/>
                <w:rFonts w:ascii="Times New Roman" w:hAnsi="Times New Roman" w:cs="Times New Roman"/>
                <w:noProof/>
                <w:sz w:val="24"/>
                <w:szCs w:val="24"/>
              </w:rPr>
              <w:t>DAFTAR ISI</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_Toc172882030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xi</w:t>
            </w:r>
            <w:r w:rsidR="00927117" w:rsidRPr="00927117">
              <w:rPr>
                <w:rFonts w:ascii="Times New Roman" w:hAnsi="Times New Roman" w:cs="Times New Roman"/>
                <w:noProof/>
                <w:webHidden/>
                <w:sz w:val="24"/>
                <w:szCs w:val="24"/>
              </w:rPr>
              <w:fldChar w:fldCharType="end"/>
            </w:r>
          </w:hyperlink>
        </w:p>
        <w:p w14:paraId="25DA2E57" w14:textId="52CA5FA7"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1" w:history="1">
            <w:r w:rsidR="00927117" w:rsidRPr="00927117">
              <w:rPr>
                <w:rStyle w:val="Hyperlink"/>
                <w:rFonts w:ascii="Times New Roman" w:hAnsi="Times New Roman" w:cs="Times New Roman"/>
                <w:noProof/>
                <w:sz w:val="24"/>
                <w:szCs w:val="24"/>
              </w:rPr>
              <w:t>BAB I</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_Toc172882031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w:t>
            </w:r>
            <w:r w:rsidR="00927117" w:rsidRPr="00927117">
              <w:rPr>
                <w:rFonts w:ascii="Times New Roman" w:hAnsi="Times New Roman" w:cs="Times New Roman"/>
                <w:noProof/>
                <w:webHidden/>
                <w:sz w:val="24"/>
                <w:szCs w:val="24"/>
              </w:rPr>
              <w:fldChar w:fldCharType="end"/>
            </w:r>
          </w:hyperlink>
        </w:p>
        <w:p w14:paraId="3E308391" w14:textId="5FA9153A"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2" w:history="1">
            <w:r w:rsidR="00927117" w:rsidRPr="00927117">
              <w:rPr>
                <w:rStyle w:val="Hyperlink"/>
                <w:rFonts w:ascii="Times New Roman" w:hAnsi="Times New Roman" w:cs="Times New Roman"/>
                <w:noProof/>
                <w:sz w:val="24"/>
                <w:szCs w:val="24"/>
              </w:rPr>
              <w:t>PENDAHULUAN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_Toc172882032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w:t>
            </w:r>
            <w:r w:rsidR="00927117" w:rsidRPr="00927117">
              <w:rPr>
                <w:rFonts w:ascii="Times New Roman" w:hAnsi="Times New Roman" w:cs="Times New Roman"/>
                <w:noProof/>
                <w:webHidden/>
                <w:sz w:val="24"/>
                <w:szCs w:val="24"/>
              </w:rPr>
              <w:fldChar w:fldCharType="end"/>
            </w:r>
          </w:hyperlink>
        </w:p>
        <w:p w14:paraId="663421D9" w14:textId="41F4C1F8"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3" w:history="1">
            <w:r w:rsidR="00927117" w:rsidRPr="00927117">
              <w:rPr>
                <w:rStyle w:val="Hyperlink"/>
                <w:rFonts w:ascii="Times New Roman" w:hAnsi="Times New Roman" w:cs="Times New Roman"/>
                <w:noProof/>
                <w:sz w:val="24"/>
                <w:szCs w:val="24"/>
              </w:rPr>
              <w:t>A.</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Latar Belakang Masalah</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_Toc172882033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w:t>
            </w:r>
            <w:r w:rsidR="00927117" w:rsidRPr="00927117">
              <w:rPr>
                <w:rFonts w:ascii="Times New Roman" w:hAnsi="Times New Roman" w:cs="Times New Roman"/>
                <w:noProof/>
                <w:webHidden/>
                <w:sz w:val="24"/>
                <w:szCs w:val="24"/>
              </w:rPr>
              <w:fldChar w:fldCharType="end"/>
            </w:r>
          </w:hyperlink>
        </w:p>
        <w:p w14:paraId="7903694E" w14:textId="631A46A2"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4" w:history="1">
            <w:r w:rsidR="00927117" w:rsidRPr="00927117">
              <w:rPr>
                <w:rStyle w:val="Hyperlink"/>
                <w:rFonts w:ascii="Times New Roman" w:hAnsi="Times New Roman" w:cs="Times New Roman"/>
                <w:noProof/>
                <w:sz w:val="24"/>
                <w:szCs w:val="24"/>
              </w:rPr>
              <w:t>B.</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Rumusan Masalah</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_Toc172882034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9</w:t>
            </w:r>
            <w:r w:rsidR="00927117" w:rsidRPr="00927117">
              <w:rPr>
                <w:rFonts w:ascii="Times New Roman" w:hAnsi="Times New Roman" w:cs="Times New Roman"/>
                <w:noProof/>
                <w:webHidden/>
                <w:sz w:val="24"/>
                <w:szCs w:val="24"/>
              </w:rPr>
              <w:fldChar w:fldCharType="end"/>
            </w:r>
          </w:hyperlink>
        </w:p>
        <w:p w14:paraId="12EBCF9F" w14:textId="6C2591C7"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5" w:history="1">
            <w:r w:rsidR="00927117" w:rsidRPr="00927117">
              <w:rPr>
                <w:rStyle w:val="Hyperlink"/>
                <w:rFonts w:ascii="Times New Roman" w:hAnsi="Times New Roman" w:cs="Times New Roman"/>
                <w:noProof/>
                <w:sz w:val="24"/>
                <w:szCs w:val="24"/>
              </w:rPr>
              <w:t>C.</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Tujuan Penelitian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_Toc172882035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9</w:t>
            </w:r>
            <w:r w:rsidR="00927117" w:rsidRPr="00927117">
              <w:rPr>
                <w:rFonts w:ascii="Times New Roman" w:hAnsi="Times New Roman" w:cs="Times New Roman"/>
                <w:noProof/>
                <w:webHidden/>
                <w:sz w:val="24"/>
                <w:szCs w:val="24"/>
              </w:rPr>
              <w:fldChar w:fldCharType="end"/>
            </w:r>
          </w:hyperlink>
        </w:p>
        <w:p w14:paraId="7B88CB05" w14:textId="26EDB044"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6" w:history="1">
            <w:r w:rsidR="00927117" w:rsidRPr="00927117">
              <w:rPr>
                <w:rStyle w:val="Hyperlink"/>
                <w:rFonts w:ascii="Times New Roman" w:hAnsi="Times New Roman" w:cs="Times New Roman"/>
                <w:noProof/>
                <w:sz w:val="24"/>
                <w:szCs w:val="24"/>
              </w:rPr>
              <w:t>D.</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Urgensi Penelitian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_Toc172882036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10</w:t>
            </w:r>
            <w:r w:rsidR="00927117" w:rsidRPr="00927117">
              <w:rPr>
                <w:rFonts w:ascii="Times New Roman" w:hAnsi="Times New Roman" w:cs="Times New Roman"/>
                <w:noProof/>
                <w:webHidden/>
                <w:sz w:val="24"/>
                <w:szCs w:val="24"/>
              </w:rPr>
              <w:fldChar w:fldCharType="end"/>
            </w:r>
          </w:hyperlink>
        </w:p>
        <w:p w14:paraId="49E16ADD" w14:textId="3604E0C7"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7" w:history="1">
            <w:r w:rsidR="00927117" w:rsidRPr="00927117">
              <w:rPr>
                <w:rStyle w:val="Hyperlink"/>
                <w:rFonts w:ascii="Times New Roman" w:hAnsi="Times New Roman" w:cs="Times New Roman"/>
                <w:noProof/>
                <w:sz w:val="24"/>
                <w:szCs w:val="24"/>
              </w:rPr>
              <w:t>E.</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Tinjauan Pustaka</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_Toc172882037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11</w:t>
            </w:r>
            <w:r w:rsidR="00927117" w:rsidRPr="00927117">
              <w:rPr>
                <w:rFonts w:ascii="Times New Roman" w:hAnsi="Times New Roman" w:cs="Times New Roman"/>
                <w:noProof/>
                <w:webHidden/>
                <w:sz w:val="24"/>
                <w:szCs w:val="24"/>
              </w:rPr>
              <w:fldChar w:fldCharType="end"/>
            </w:r>
          </w:hyperlink>
        </w:p>
        <w:p w14:paraId="67CD776D" w14:textId="70B058A5"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8" w:history="1">
            <w:r w:rsidR="00927117" w:rsidRPr="00927117">
              <w:rPr>
                <w:rStyle w:val="Hyperlink"/>
                <w:rFonts w:ascii="Times New Roman" w:hAnsi="Times New Roman" w:cs="Times New Roman"/>
                <w:noProof/>
                <w:sz w:val="24"/>
                <w:szCs w:val="24"/>
              </w:rPr>
              <w:t>F.</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Metode Penelitian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_Toc172882038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14</w:t>
            </w:r>
            <w:r w:rsidR="00927117" w:rsidRPr="00927117">
              <w:rPr>
                <w:rFonts w:ascii="Times New Roman" w:hAnsi="Times New Roman" w:cs="Times New Roman"/>
                <w:noProof/>
                <w:webHidden/>
                <w:sz w:val="24"/>
                <w:szCs w:val="24"/>
              </w:rPr>
              <w:fldChar w:fldCharType="end"/>
            </w:r>
          </w:hyperlink>
        </w:p>
        <w:p w14:paraId="506B73F4" w14:textId="61B6AAE1"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39" w:history="1">
            <w:r w:rsidR="00927117" w:rsidRPr="00927117">
              <w:rPr>
                <w:rStyle w:val="Hyperlink"/>
                <w:rFonts w:ascii="Times New Roman" w:hAnsi="Times New Roman" w:cs="Times New Roman"/>
                <w:noProof/>
                <w:sz w:val="24"/>
                <w:szCs w:val="24"/>
              </w:rPr>
              <w:t>1.</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Jenis Penelitian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_Toc172882039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14</w:t>
            </w:r>
            <w:r w:rsidR="00927117" w:rsidRPr="00927117">
              <w:rPr>
                <w:rFonts w:ascii="Times New Roman" w:hAnsi="Times New Roman" w:cs="Times New Roman"/>
                <w:noProof/>
                <w:webHidden/>
                <w:sz w:val="24"/>
                <w:szCs w:val="24"/>
              </w:rPr>
              <w:fldChar w:fldCharType="end"/>
            </w:r>
          </w:hyperlink>
        </w:p>
        <w:p w14:paraId="454C2BEF" w14:textId="53359040"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0" w:history="1">
            <w:r w:rsidR="00927117" w:rsidRPr="00927117">
              <w:rPr>
                <w:rStyle w:val="Hyperlink"/>
                <w:rFonts w:ascii="Times New Roman" w:hAnsi="Times New Roman" w:cs="Times New Roman"/>
                <w:noProof/>
                <w:sz w:val="24"/>
                <w:szCs w:val="24"/>
              </w:rPr>
              <w:t>2.</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Pendekatan Penelitian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_Toc172882040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15</w:t>
            </w:r>
            <w:r w:rsidR="00927117" w:rsidRPr="00927117">
              <w:rPr>
                <w:rFonts w:ascii="Times New Roman" w:hAnsi="Times New Roman" w:cs="Times New Roman"/>
                <w:noProof/>
                <w:webHidden/>
                <w:sz w:val="24"/>
                <w:szCs w:val="24"/>
              </w:rPr>
              <w:fldChar w:fldCharType="end"/>
            </w:r>
          </w:hyperlink>
        </w:p>
        <w:p w14:paraId="163E56EE" w14:textId="173BC274"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1" w:history="1">
            <w:r w:rsidR="00927117" w:rsidRPr="00927117">
              <w:rPr>
                <w:rStyle w:val="Hyperlink"/>
                <w:rFonts w:ascii="Times New Roman" w:hAnsi="Times New Roman" w:cs="Times New Roman"/>
                <w:noProof/>
                <w:sz w:val="24"/>
                <w:szCs w:val="24"/>
              </w:rPr>
              <w:t>3.</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Sumber Data</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_Toc172882041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16</w:t>
            </w:r>
            <w:r w:rsidR="00927117" w:rsidRPr="00927117">
              <w:rPr>
                <w:rFonts w:ascii="Times New Roman" w:hAnsi="Times New Roman" w:cs="Times New Roman"/>
                <w:noProof/>
                <w:webHidden/>
                <w:sz w:val="24"/>
                <w:szCs w:val="24"/>
              </w:rPr>
              <w:fldChar w:fldCharType="end"/>
            </w:r>
          </w:hyperlink>
        </w:p>
        <w:p w14:paraId="70999989" w14:textId="074F86D3"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2" w:history="1">
            <w:r w:rsidR="00927117" w:rsidRPr="00927117">
              <w:rPr>
                <w:rStyle w:val="Hyperlink"/>
                <w:rFonts w:ascii="Times New Roman" w:hAnsi="Times New Roman" w:cs="Times New Roman"/>
                <w:noProof/>
                <w:sz w:val="24"/>
                <w:szCs w:val="24"/>
              </w:rPr>
              <w:t>4.</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Metode Pengumpulan Data</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_Toc172882042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17</w:t>
            </w:r>
            <w:r w:rsidR="00927117" w:rsidRPr="00927117">
              <w:rPr>
                <w:rFonts w:ascii="Times New Roman" w:hAnsi="Times New Roman" w:cs="Times New Roman"/>
                <w:noProof/>
                <w:webHidden/>
                <w:sz w:val="24"/>
                <w:szCs w:val="24"/>
              </w:rPr>
              <w:fldChar w:fldCharType="end"/>
            </w:r>
          </w:hyperlink>
        </w:p>
        <w:p w14:paraId="4FA41BFF" w14:textId="79A7BB53"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3" w:history="1">
            <w:r w:rsidR="00927117" w:rsidRPr="00927117">
              <w:rPr>
                <w:rStyle w:val="Hyperlink"/>
                <w:rFonts w:ascii="Times New Roman" w:hAnsi="Times New Roman" w:cs="Times New Roman"/>
                <w:noProof/>
                <w:sz w:val="24"/>
                <w:szCs w:val="24"/>
              </w:rPr>
              <w:t>5.</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Metode Analisis Data</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_Toc172882043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18</w:t>
            </w:r>
            <w:r w:rsidR="00927117" w:rsidRPr="00927117">
              <w:rPr>
                <w:rFonts w:ascii="Times New Roman" w:hAnsi="Times New Roman" w:cs="Times New Roman"/>
                <w:noProof/>
                <w:webHidden/>
                <w:sz w:val="24"/>
                <w:szCs w:val="24"/>
              </w:rPr>
              <w:fldChar w:fldCharType="end"/>
            </w:r>
          </w:hyperlink>
        </w:p>
        <w:p w14:paraId="65D2EFF5" w14:textId="16B0AF4B"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4" w:history="1">
            <w:r w:rsidR="00927117" w:rsidRPr="00927117">
              <w:rPr>
                <w:rStyle w:val="Hyperlink"/>
                <w:rFonts w:ascii="Times New Roman" w:hAnsi="Times New Roman" w:cs="Times New Roman"/>
                <w:noProof/>
                <w:sz w:val="24"/>
                <w:szCs w:val="24"/>
              </w:rPr>
              <w:t>G.</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Sistematika Penulisan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_Toc172882044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19</w:t>
            </w:r>
            <w:r w:rsidR="00927117" w:rsidRPr="00927117">
              <w:rPr>
                <w:rFonts w:ascii="Times New Roman" w:hAnsi="Times New Roman" w:cs="Times New Roman"/>
                <w:noProof/>
                <w:webHidden/>
                <w:sz w:val="24"/>
                <w:szCs w:val="24"/>
              </w:rPr>
              <w:fldChar w:fldCharType="end"/>
            </w:r>
          </w:hyperlink>
        </w:p>
        <w:p w14:paraId="684C808A" w14:textId="52394F75"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5" w:history="1">
            <w:r w:rsidR="00927117" w:rsidRPr="00927117">
              <w:rPr>
                <w:rStyle w:val="Hyperlink"/>
                <w:rFonts w:ascii="Times New Roman" w:hAnsi="Times New Roman" w:cs="Times New Roman"/>
                <w:noProof/>
                <w:sz w:val="24"/>
                <w:szCs w:val="24"/>
              </w:rPr>
              <w:t>BAB II</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_Toc172882045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21</w:t>
            </w:r>
            <w:r w:rsidR="00927117" w:rsidRPr="00927117">
              <w:rPr>
                <w:rFonts w:ascii="Times New Roman" w:hAnsi="Times New Roman" w:cs="Times New Roman"/>
                <w:noProof/>
                <w:webHidden/>
                <w:sz w:val="24"/>
                <w:szCs w:val="24"/>
              </w:rPr>
              <w:fldChar w:fldCharType="end"/>
            </w:r>
          </w:hyperlink>
        </w:p>
        <w:p w14:paraId="59EC159C" w14:textId="488B70EC"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6" w:history="1">
            <w:r w:rsidR="00927117" w:rsidRPr="00927117">
              <w:rPr>
                <w:rStyle w:val="Hyperlink"/>
                <w:rFonts w:ascii="Times New Roman" w:hAnsi="Times New Roman" w:cs="Times New Roman"/>
                <w:noProof/>
                <w:sz w:val="24"/>
                <w:szCs w:val="24"/>
              </w:rPr>
              <w:t>TINJAUAN KONSEPTUAL</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_Toc172882046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21</w:t>
            </w:r>
            <w:r w:rsidR="00927117" w:rsidRPr="00927117">
              <w:rPr>
                <w:rFonts w:ascii="Times New Roman" w:hAnsi="Times New Roman" w:cs="Times New Roman"/>
                <w:noProof/>
                <w:webHidden/>
                <w:sz w:val="24"/>
                <w:szCs w:val="24"/>
              </w:rPr>
              <w:fldChar w:fldCharType="end"/>
            </w:r>
          </w:hyperlink>
        </w:p>
        <w:p w14:paraId="5105D597" w14:textId="1C8E31F9"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7" w:history="1">
            <w:r w:rsidR="00927117" w:rsidRPr="00927117">
              <w:rPr>
                <w:rStyle w:val="Hyperlink"/>
                <w:rFonts w:ascii="Times New Roman" w:hAnsi="Times New Roman" w:cs="Times New Roman"/>
                <w:noProof/>
                <w:sz w:val="24"/>
                <w:szCs w:val="24"/>
              </w:rPr>
              <w:t>A.</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Tinjauan Umum tentang Aspek Hukum Bisnis</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_Toc172882047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21</w:t>
            </w:r>
            <w:r w:rsidR="00927117" w:rsidRPr="00927117">
              <w:rPr>
                <w:rFonts w:ascii="Times New Roman" w:hAnsi="Times New Roman" w:cs="Times New Roman"/>
                <w:noProof/>
                <w:webHidden/>
                <w:sz w:val="24"/>
                <w:szCs w:val="24"/>
              </w:rPr>
              <w:fldChar w:fldCharType="end"/>
            </w:r>
          </w:hyperlink>
        </w:p>
        <w:p w14:paraId="67DFEC7A" w14:textId="5D5475DB"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8" w:history="1">
            <w:r w:rsidR="00927117" w:rsidRPr="00927117">
              <w:rPr>
                <w:rStyle w:val="Hyperlink"/>
                <w:rFonts w:ascii="Times New Roman" w:hAnsi="Times New Roman" w:cs="Times New Roman"/>
                <w:noProof/>
                <w:sz w:val="24"/>
                <w:szCs w:val="24"/>
              </w:rPr>
              <w:t>1.</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Pengertian Aspek Hukum Bisnis</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_Toc172882048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21</w:t>
            </w:r>
            <w:r w:rsidR="00927117" w:rsidRPr="00927117">
              <w:rPr>
                <w:rFonts w:ascii="Times New Roman" w:hAnsi="Times New Roman" w:cs="Times New Roman"/>
                <w:noProof/>
                <w:webHidden/>
                <w:sz w:val="24"/>
                <w:szCs w:val="24"/>
              </w:rPr>
              <w:fldChar w:fldCharType="end"/>
            </w:r>
          </w:hyperlink>
        </w:p>
        <w:p w14:paraId="147FF05F" w14:textId="3343E2FF"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49" w:history="1">
            <w:r w:rsidR="00927117" w:rsidRPr="00927117">
              <w:rPr>
                <w:rStyle w:val="Hyperlink"/>
                <w:rFonts w:ascii="Times New Roman" w:hAnsi="Times New Roman" w:cs="Times New Roman"/>
                <w:noProof/>
                <w:sz w:val="24"/>
                <w:szCs w:val="24"/>
              </w:rPr>
              <w:t>2.</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Ruang Lingkup Aspek Hukum Bisnis</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_Toc172882049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24</w:t>
            </w:r>
            <w:r w:rsidR="00927117" w:rsidRPr="00927117">
              <w:rPr>
                <w:rFonts w:ascii="Times New Roman" w:hAnsi="Times New Roman" w:cs="Times New Roman"/>
                <w:noProof/>
                <w:webHidden/>
                <w:sz w:val="24"/>
                <w:szCs w:val="24"/>
              </w:rPr>
              <w:fldChar w:fldCharType="end"/>
            </w:r>
          </w:hyperlink>
        </w:p>
        <w:p w14:paraId="0B351D25" w14:textId="0D4F1AB4"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0" w:history="1">
            <w:r w:rsidR="00927117" w:rsidRPr="00927117">
              <w:rPr>
                <w:rStyle w:val="Hyperlink"/>
                <w:rFonts w:ascii="Times New Roman" w:hAnsi="Times New Roman" w:cs="Times New Roman"/>
                <w:noProof/>
                <w:sz w:val="24"/>
                <w:szCs w:val="24"/>
              </w:rPr>
              <w:t>B.</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Tinjauan Umum tentang Good Corporate Governance</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_Toc172882050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28</w:t>
            </w:r>
            <w:r w:rsidR="00927117" w:rsidRPr="00927117">
              <w:rPr>
                <w:rFonts w:ascii="Times New Roman" w:hAnsi="Times New Roman" w:cs="Times New Roman"/>
                <w:noProof/>
                <w:webHidden/>
                <w:sz w:val="24"/>
                <w:szCs w:val="24"/>
              </w:rPr>
              <w:fldChar w:fldCharType="end"/>
            </w:r>
          </w:hyperlink>
        </w:p>
        <w:p w14:paraId="0FABC380" w14:textId="1AEE8203"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1" w:history="1">
            <w:r w:rsidR="00927117" w:rsidRPr="00927117">
              <w:rPr>
                <w:rStyle w:val="Hyperlink"/>
                <w:rFonts w:ascii="Times New Roman" w:hAnsi="Times New Roman" w:cs="Times New Roman"/>
                <w:noProof/>
                <w:sz w:val="24"/>
                <w:szCs w:val="24"/>
              </w:rPr>
              <w:t>1.</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Pengertian Good Corporate Governance</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_Toc172882051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28</w:t>
            </w:r>
            <w:r w:rsidR="00927117" w:rsidRPr="00927117">
              <w:rPr>
                <w:rFonts w:ascii="Times New Roman" w:hAnsi="Times New Roman" w:cs="Times New Roman"/>
                <w:noProof/>
                <w:webHidden/>
                <w:sz w:val="24"/>
                <w:szCs w:val="24"/>
              </w:rPr>
              <w:fldChar w:fldCharType="end"/>
            </w:r>
          </w:hyperlink>
        </w:p>
        <w:p w14:paraId="4B77BBAC" w14:textId="1FE77D04"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2" w:history="1">
            <w:r w:rsidR="00927117" w:rsidRPr="00927117">
              <w:rPr>
                <w:rStyle w:val="Hyperlink"/>
                <w:rFonts w:ascii="Times New Roman" w:hAnsi="Times New Roman" w:cs="Times New Roman"/>
                <w:noProof/>
                <w:sz w:val="24"/>
                <w:szCs w:val="24"/>
              </w:rPr>
              <w:t>2.</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Prinsip-Prinsip Good Corporate Governance</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_Toc172882052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31</w:t>
            </w:r>
            <w:r w:rsidR="00927117" w:rsidRPr="00927117">
              <w:rPr>
                <w:rFonts w:ascii="Times New Roman" w:hAnsi="Times New Roman" w:cs="Times New Roman"/>
                <w:noProof/>
                <w:webHidden/>
                <w:sz w:val="24"/>
                <w:szCs w:val="24"/>
              </w:rPr>
              <w:fldChar w:fldCharType="end"/>
            </w:r>
          </w:hyperlink>
        </w:p>
        <w:p w14:paraId="4B679BD6" w14:textId="233410A6"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3" w:history="1">
            <w:r w:rsidR="00927117" w:rsidRPr="00927117">
              <w:rPr>
                <w:rStyle w:val="Hyperlink"/>
                <w:rFonts w:ascii="Times New Roman" w:hAnsi="Times New Roman" w:cs="Times New Roman"/>
                <w:noProof/>
                <w:sz w:val="24"/>
                <w:szCs w:val="24"/>
              </w:rPr>
              <w:t>3.</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Ruang Lingkup Good Corporate Governance</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_Toc172882053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34</w:t>
            </w:r>
            <w:r w:rsidR="00927117" w:rsidRPr="00927117">
              <w:rPr>
                <w:rFonts w:ascii="Times New Roman" w:hAnsi="Times New Roman" w:cs="Times New Roman"/>
                <w:noProof/>
                <w:webHidden/>
                <w:sz w:val="24"/>
                <w:szCs w:val="24"/>
              </w:rPr>
              <w:fldChar w:fldCharType="end"/>
            </w:r>
          </w:hyperlink>
        </w:p>
        <w:p w14:paraId="60D23F3A" w14:textId="0F877F01"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4" w:history="1">
            <w:r w:rsidR="00927117" w:rsidRPr="00927117">
              <w:rPr>
                <w:rStyle w:val="Hyperlink"/>
                <w:rFonts w:ascii="Times New Roman" w:hAnsi="Times New Roman" w:cs="Times New Roman"/>
                <w:noProof/>
                <w:sz w:val="24"/>
                <w:szCs w:val="24"/>
              </w:rPr>
              <w:t>C.</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 xml:space="preserve">Tinjauan Umum tentang </w:t>
            </w:r>
            <w:r w:rsidR="00927117" w:rsidRPr="00927117">
              <w:rPr>
                <w:rStyle w:val="Hyperlink"/>
                <w:rFonts w:ascii="Times New Roman" w:hAnsi="Times New Roman" w:cs="Times New Roman"/>
                <w:bCs/>
                <w:noProof/>
                <w:sz w:val="24"/>
                <w:szCs w:val="24"/>
                <w:lang w:val="en-US"/>
              </w:rPr>
              <w:t>Etika Bisnis</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_Toc172882054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38</w:t>
            </w:r>
            <w:r w:rsidR="00927117" w:rsidRPr="00927117">
              <w:rPr>
                <w:rFonts w:ascii="Times New Roman" w:hAnsi="Times New Roman" w:cs="Times New Roman"/>
                <w:noProof/>
                <w:webHidden/>
                <w:sz w:val="24"/>
                <w:szCs w:val="24"/>
              </w:rPr>
              <w:fldChar w:fldCharType="end"/>
            </w:r>
          </w:hyperlink>
        </w:p>
        <w:p w14:paraId="7CD06FC7" w14:textId="52841228"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5" w:history="1">
            <w:r w:rsidR="00927117" w:rsidRPr="00927117">
              <w:rPr>
                <w:rStyle w:val="Hyperlink"/>
                <w:rFonts w:ascii="Times New Roman" w:hAnsi="Times New Roman" w:cs="Times New Roman"/>
                <w:noProof/>
                <w:sz w:val="24"/>
                <w:szCs w:val="24"/>
              </w:rPr>
              <w:t>1.</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 xml:space="preserve">Pengertian </w:t>
            </w:r>
            <w:r w:rsidR="00927117" w:rsidRPr="00927117">
              <w:rPr>
                <w:rStyle w:val="Hyperlink"/>
                <w:rFonts w:ascii="Times New Roman" w:hAnsi="Times New Roman" w:cs="Times New Roman"/>
                <w:bCs/>
                <w:noProof/>
                <w:sz w:val="24"/>
                <w:szCs w:val="24"/>
                <w:lang w:val="en-US"/>
              </w:rPr>
              <w:t>Etika Bisnis</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_Toc172882055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38</w:t>
            </w:r>
            <w:r w:rsidR="00927117" w:rsidRPr="00927117">
              <w:rPr>
                <w:rFonts w:ascii="Times New Roman" w:hAnsi="Times New Roman" w:cs="Times New Roman"/>
                <w:noProof/>
                <w:webHidden/>
                <w:sz w:val="24"/>
                <w:szCs w:val="24"/>
              </w:rPr>
              <w:fldChar w:fldCharType="end"/>
            </w:r>
          </w:hyperlink>
        </w:p>
        <w:p w14:paraId="635D3215" w14:textId="75E2E979"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6" w:history="1">
            <w:r w:rsidR="00927117" w:rsidRPr="00927117">
              <w:rPr>
                <w:rStyle w:val="Hyperlink"/>
                <w:rFonts w:ascii="Times New Roman" w:hAnsi="Times New Roman" w:cs="Times New Roman"/>
                <w:noProof/>
                <w:sz w:val="24"/>
                <w:szCs w:val="24"/>
              </w:rPr>
              <w:t>2.</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 xml:space="preserve">Ruang Lingkup </w:t>
            </w:r>
            <w:r w:rsidR="00927117" w:rsidRPr="00927117">
              <w:rPr>
                <w:rStyle w:val="Hyperlink"/>
                <w:rFonts w:ascii="Times New Roman" w:hAnsi="Times New Roman" w:cs="Times New Roman"/>
                <w:bCs/>
                <w:noProof/>
                <w:sz w:val="24"/>
                <w:szCs w:val="24"/>
                <w:lang w:val="en-US"/>
              </w:rPr>
              <w:t>Etika Bisnis</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_Toc172882056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41</w:t>
            </w:r>
            <w:r w:rsidR="00927117" w:rsidRPr="00927117">
              <w:rPr>
                <w:rFonts w:ascii="Times New Roman" w:hAnsi="Times New Roman" w:cs="Times New Roman"/>
                <w:noProof/>
                <w:webHidden/>
                <w:sz w:val="24"/>
                <w:szCs w:val="24"/>
              </w:rPr>
              <w:fldChar w:fldCharType="end"/>
            </w:r>
          </w:hyperlink>
        </w:p>
        <w:p w14:paraId="09573529" w14:textId="00F83D82"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7" w:history="1">
            <w:r w:rsidR="00927117" w:rsidRPr="00927117">
              <w:rPr>
                <w:rStyle w:val="Hyperlink"/>
                <w:rFonts w:ascii="Times New Roman" w:hAnsi="Times New Roman" w:cs="Times New Roman"/>
                <w:noProof/>
                <w:sz w:val="24"/>
                <w:szCs w:val="24"/>
              </w:rPr>
              <w:t>BAB III</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_Toc172882057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49</w:t>
            </w:r>
            <w:r w:rsidR="00927117" w:rsidRPr="00927117">
              <w:rPr>
                <w:rFonts w:ascii="Times New Roman" w:hAnsi="Times New Roman" w:cs="Times New Roman"/>
                <w:noProof/>
                <w:webHidden/>
                <w:sz w:val="24"/>
                <w:szCs w:val="24"/>
              </w:rPr>
              <w:fldChar w:fldCharType="end"/>
            </w:r>
          </w:hyperlink>
        </w:p>
        <w:p w14:paraId="719F1E17" w14:textId="461397C8"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8" w:history="1">
            <w:r w:rsidR="00927117" w:rsidRPr="00927117">
              <w:rPr>
                <w:rStyle w:val="Hyperlink"/>
                <w:rFonts w:ascii="Times New Roman" w:hAnsi="Times New Roman" w:cs="Times New Roman"/>
                <w:noProof/>
                <w:sz w:val="24"/>
                <w:szCs w:val="24"/>
              </w:rPr>
              <w:t>HASIL PENELITIAN DAN PEMBAHASAN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_Toc172882058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49</w:t>
            </w:r>
            <w:r w:rsidR="00927117" w:rsidRPr="00927117">
              <w:rPr>
                <w:rFonts w:ascii="Times New Roman" w:hAnsi="Times New Roman" w:cs="Times New Roman"/>
                <w:noProof/>
                <w:webHidden/>
                <w:sz w:val="24"/>
                <w:szCs w:val="24"/>
              </w:rPr>
              <w:fldChar w:fldCharType="end"/>
            </w:r>
          </w:hyperlink>
        </w:p>
        <w:p w14:paraId="00523B0A" w14:textId="79BC728C"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59" w:history="1">
            <w:r w:rsidR="00927117" w:rsidRPr="00927117">
              <w:rPr>
                <w:rStyle w:val="Hyperlink"/>
                <w:rFonts w:ascii="Times New Roman" w:hAnsi="Times New Roman" w:cs="Times New Roman"/>
                <w:noProof/>
                <w:sz w:val="24"/>
                <w:szCs w:val="24"/>
              </w:rPr>
              <w:t>A.</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 xml:space="preserve">Aspek Hukum Terhadap Penerapan Prinsip </w:t>
            </w:r>
            <w:r w:rsidR="00927117" w:rsidRPr="00927117">
              <w:rPr>
                <w:rStyle w:val="Hyperlink"/>
                <w:rFonts w:ascii="Times New Roman" w:hAnsi="Times New Roman" w:cs="Times New Roman"/>
                <w:i/>
                <w:iCs/>
                <w:noProof/>
                <w:sz w:val="24"/>
                <w:szCs w:val="24"/>
              </w:rPr>
              <w:t>Good Corporate Governanc</w:t>
            </w:r>
            <w:r w:rsidR="00927117" w:rsidRPr="00927117">
              <w:rPr>
                <w:rStyle w:val="Hyperlink"/>
                <w:rFonts w:ascii="Times New Roman" w:hAnsi="Times New Roman" w:cs="Times New Roman"/>
                <w:noProof/>
                <w:sz w:val="24"/>
                <w:szCs w:val="24"/>
              </w:rPr>
              <w:t>e Pada Kinerja Karyawan Perusahaan Perbankan Badan Usaha Milik Negara (BUMN)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_Toc172882059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49</w:t>
            </w:r>
            <w:r w:rsidR="00927117" w:rsidRPr="00927117">
              <w:rPr>
                <w:rFonts w:ascii="Times New Roman" w:hAnsi="Times New Roman" w:cs="Times New Roman"/>
                <w:noProof/>
                <w:webHidden/>
                <w:sz w:val="24"/>
                <w:szCs w:val="24"/>
              </w:rPr>
              <w:fldChar w:fldCharType="end"/>
            </w:r>
          </w:hyperlink>
        </w:p>
        <w:p w14:paraId="6DAFAAA6" w14:textId="437B7790"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0" w:history="1">
            <w:r w:rsidR="00927117" w:rsidRPr="00927117">
              <w:rPr>
                <w:rStyle w:val="Hyperlink"/>
                <w:rFonts w:ascii="Times New Roman" w:hAnsi="Times New Roman" w:cs="Times New Roman"/>
                <w:noProof/>
                <w:sz w:val="24"/>
                <w:szCs w:val="24"/>
              </w:rPr>
              <w:t>1.</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Regulasi dan Kebijakan Pemerintah</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_Toc172882060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52</w:t>
            </w:r>
            <w:r w:rsidR="00927117" w:rsidRPr="00927117">
              <w:rPr>
                <w:rFonts w:ascii="Times New Roman" w:hAnsi="Times New Roman" w:cs="Times New Roman"/>
                <w:noProof/>
                <w:webHidden/>
                <w:sz w:val="24"/>
                <w:szCs w:val="24"/>
              </w:rPr>
              <w:fldChar w:fldCharType="end"/>
            </w:r>
          </w:hyperlink>
        </w:p>
        <w:p w14:paraId="07328F1B" w14:textId="7C94C747"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1" w:history="1">
            <w:r w:rsidR="00927117" w:rsidRPr="00927117">
              <w:rPr>
                <w:rStyle w:val="Hyperlink"/>
                <w:rFonts w:ascii="Times New Roman" w:hAnsi="Times New Roman" w:cs="Times New Roman"/>
                <w:noProof/>
                <w:sz w:val="24"/>
                <w:szCs w:val="24"/>
              </w:rPr>
              <w:t>2.</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Kode Etik dan Pedoman Tata Kelola</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_Toc172882061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54</w:t>
            </w:r>
            <w:r w:rsidR="00927117" w:rsidRPr="00927117">
              <w:rPr>
                <w:rFonts w:ascii="Times New Roman" w:hAnsi="Times New Roman" w:cs="Times New Roman"/>
                <w:noProof/>
                <w:webHidden/>
                <w:sz w:val="24"/>
                <w:szCs w:val="24"/>
              </w:rPr>
              <w:fldChar w:fldCharType="end"/>
            </w:r>
          </w:hyperlink>
        </w:p>
        <w:p w14:paraId="39A8B6C8" w14:textId="1765AAFD" w:rsidR="00927117" w:rsidRPr="00927117" w:rsidRDefault="0030492E" w:rsidP="00927117">
          <w:pPr>
            <w:pStyle w:val="TOC3"/>
            <w:tabs>
              <w:tab w:val="left" w:pos="88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2" w:history="1">
            <w:r w:rsidR="00927117" w:rsidRPr="00927117">
              <w:rPr>
                <w:rStyle w:val="Hyperlink"/>
                <w:rFonts w:ascii="Times New Roman" w:hAnsi="Times New Roman" w:cs="Times New Roman"/>
                <w:noProof/>
                <w:sz w:val="24"/>
                <w:szCs w:val="24"/>
              </w:rPr>
              <w:t>3.</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Peran Dewan Komisaris dan Direksi</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_Toc172882062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56</w:t>
            </w:r>
            <w:r w:rsidR="00927117" w:rsidRPr="00927117">
              <w:rPr>
                <w:rFonts w:ascii="Times New Roman" w:hAnsi="Times New Roman" w:cs="Times New Roman"/>
                <w:noProof/>
                <w:webHidden/>
                <w:sz w:val="24"/>
                <w:szCs w:val="24"/>
              </w:rPr>
              <w:fldChar w:fldCharType="end"/>
            </w:r>
          </w:hyperlink>
        </w:p>
        <w:p w14:paraId="1878E46F" w14:textId="437766C2"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3" w:history="1">
            <w:r w:rsidR="00927117" w:rsidRPr="00927117">
              <w:rPr>
                <w:rStyle w:val="Hyperlink"/>
                <w:rFonts w:ascii="Times New Roman" w:hAnsi="Times New Roman" w:cs="Times New Roman"/>
                <w:noProof/>
                <w:sz w:val="24"/>
                <w:szCs w:val="24"/>
              </w:rPr>
              <w:t>B.</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 xml:space="preserve">Problematika Hukum Terhadap Penerapan Prinsip </w:t>
            </w:r>
            <w:r w:rsidR="00927117" w:rsidRPr="00927117">
              <w:rPr>
                <w:rStyle w:val="Hyperlink"/>
                <w:rFonts w:ascii="Times New Roman" w:hAnsi="Times New Roman" w:cs="Times New Roman"/>
                <w:i/>
                <w:iCs/>
                <w:noProof/>
                <w:sz w:val="24"/>
                <w:szCs w:val="24"/>
              </w:rPr>
              <w:t>Good Corporate Governanc</w:t>
            </w:r>
            <w:r w:rsidR="00927117" w:rsidRPr="00927117">
              <w:rPr>
                <w:rStyle w:val="Hyperlink"/>
                <w:rFonts w:ascii="Times New Roman" w:hAnsi="Times New Roman" w:cs="Times New Roman"/>
                <w:noProof/>
                <w:sz w:val="24"/>
                <w:szCs w:val="24"/>
              </w:rPr>
              <w:t>e Pada Kinerja Karyawan Perusahaan Perbankan Badan Usaha Milik Negara (BUMN)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_Toc172882063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62</w:t>
            </w:r>
            <w:r w:rsidR="00927117" w:rsidRPr="00927117">
              <w:rPr>
                <w:rFonts w:ascii="Times New Roman" w:hAnsi="Times New Roman" w:cs="Times New Roman"/>
                <w:noProof/>
                <w:webHidden/>
                <w:sz w:val="24"/>
                <w:szCs w:val="24"/>
              </w:rPr>
              <w:fldChar w:fldCharType="end"/>
            </w:r>
          </w:hyperlink>
        </w:p>
        <w:p w14:paraId="70E03EA1" w14:textId="6A0FD69D"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4" w:history="1">
            <w:r w:rsidR="00927117" w:rsidRPr="00927117">
              <w:rPr>
                <w:rStyle w:val="Hyperlink"/>
                <w:rFonts w:ascii="Times New Roman" w:hAnsi="Times New Roman" w:cs="Times New Roman"/>
                <w:noProof/>
                <w:sz w:val="24"/>
                <w:szCs w:val="24"/>
              </w:rPr>
              <w:t>BAB IV</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_Toc172882064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72</w:t>
            </w:r>
            <w:r w:rsidR="00927117" w:rsidRPr="00927117">
              <w:rPr>
                <w:rFonts w:ascii="Times New Roman" w:hAnsi="Times New Roman" w:cs="Times New Roman"/>
                <w:noProof/>
                <w:webHidden/>
                <w:sz w:val="24"/>
                <w:szCs w:val="24"/>
              </w:rPr>
              <w:fldChar w:fldCharType="end"/>
            </w:r>
          </w:hyperlink>
        </w:p>
        <w:p w14:paraId="65CF8B31" w14:textId="041FCEDB"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5" w:history="1">
            <w:r w:rsidR="00927117" w:rsidRPr="00927117">
              <w:rPr>
                <w:rStyle w:val="Hyperlink"/>
                <w:rFonts w:ascii="Times New Roman" w:hAnsi="Times New Roman" w:cs="Times New Roman"/>
                <w:noProof/>
                <w:sz w:val="24"/>
                <w:szCs w:val="24"/>
              </w:rPr>
              <w:t>PENUTUP</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_Toc172882065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72</w:t>
            </w:r>
            <w:r w:rsidR="00927117" w:rsidRPr="00927117">
              <w:rPr>
                <w:rFonts w:ascii="Times New Roman" w:hAnsi="Times New Roman" w:cs="Times New Roman"/>
                <w:noProof/>
                <w:webHidden/>
                <w:sz w:val="24"/>
                <w:szCs w:val="24"/>
              </w:rPr>
              <w:fldChar w:fldCharType="end"/>
            </w:r>
          </w:hyperlink>
        </w:p>
        <w:p w14:paraId="661BB56F" w14:textId="245ED139"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6" w:history="1">
            <w:r w:rsidR="00927117" w:rsidRPr="00927117">
              <w:rPr>
                <w:rStyle w:val="Hyperlink"/>
                <w:rFonts w:ascii="Times New Roman" w:hAnsi="Times New Roman" w:cs="Times New Roman"/>
                <w:noProof/>
                <w:sz w:val="24"/>
                <w:szCs w:val="24"/>
              </w:rPr>
              <w:t>A.</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Kesimpulan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_Toc172882066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72</w:t>
            </w:r>
            <w:r w:rsidR="00927117" w:rsidRPr="00927117">
              <w:rPr>
                <w:rFonts w:ascii="Times New Roman" w:hAnsi="Times New Roman" w:cs="Times New Roman"/>
                <w:noProof/>
                <w:webHidden/>
                <w:sz w:val="24"/>
                <w:szCs w:val="24"/>
              </w:rPr>
              <w:fldChar w:fldCharType="end"/>
            </w:r>
          </w:hyperlink>
        </w:p>
        <w:p w14:paraId="500C4CF9" w14:textId="189BA648" w:rsidR="00927117" w:rsidRPr="00927117" w:rsidRDefault="0030492E" w:rsidP="00927117">
          <w:pPr>
            <w:pStyle w:val="TOC2"/>
            <w:tabs>
              <w:tab w:val="left" w:pos="660"/>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7" w:history="1">
            <w:r w:rsidR="00927117" w:rsidRPr="00927117">
              <w:rPr>
                <w:rStyle w:val="Hyperlink"/>
                <w:rFonts w:ascii="Times New Roman" w:hAnsi="Times New Roman" w:cs="Times New Roman"/>
                <w:noProof/>
                <w:sz w:val="24"/>
                <w:szCs w:val="24"/>
              </w:rPr>
              <w:t>B.</w:t>
            </w:r>
            <w:r w:rsidR="00927117" w:rsidRPr="00927117">
              <w:rPr>
                <w:rFonts w:ascii="Times New Roman" w:eastAsiaTheme="minorEastAsia" w:hAnsi="Times New Roman" w:cs="Times New Roman"/>
                <w:noProof/>
                <w:sz w:val="24"/>
                <w:szCs w:val="24"/>
                <w:lang w:eastAsia="en-ID"/>
              </w:rPr>
              <w:tab/>
            </w:r>
            <w:r w:rsidR="00927117" w:rsidRPr="00927117">
              <w:rPr>
                <w:rStyle w:val="Hyperlink"/>
                <w:rFonts w:ascii="Times New Roman" w:hAnsi="Times New Roman" w:cs="Times New Roman"/>
                <w:noProof/>
                <w:sz w:val="24"/>
                <w:szCs w:val="24"/>
              </w:rPr>
              <w:t>Saran</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_Toc172882067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73</w:t>
            </w:r>
            <w:r w:rsidR="00927117" w:rsidRPr="00927117">
              <w:rPr>
                <w:rFonts w:ascii="Times New Roman" w:hAnsi="Times New Roman" w:cs="Times New Roman"/>
                <w:noProof/>
                <w:webHidden/>
                <w:sz w:val="24"/>
                <w:szCs w:val="24"/>
              </w:rPr>
              <w:fldChar w:fldCharType="end"/>
            </w:r>
          </w:hyperlink>
        </w:p>
        <w:p w14:paraId="02F1CAA5" w14:textId="05E4CD2E"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8" w:history="1">
            <w:r w:rsidR="00927117" w:rsidRPr="00927117">
              <w:rPr>
                <w:rStyle w:val="Hyperlink"/>
                <w:rFonts w:ascii="Times New Roman" w:hAnsi="Times New Roman" w:cs="Times New Roman"/>
                <w:noProof/>
                <w:sz w:val="24"/>
                <w:szCs w:val="24"/>
              </w:rPr>
              <w:t>DAFTAR PUSTAKA</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_Toc172882068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74</w:t>
            </w:r>
            <w:r w:rsidR="00927117" w:rsidRPr="00927117">
              <w:rPr>
                <w:rFonts w:ascii="Times New Roman" w:hAnsi="Times New Roman" w:cs="Times New Roman"/>
                <w:noProof/>
                <w:webHidden/>
                <w:sz w:val="24"/>
                <w:szCs w:val="24"/>
              </w:rPr>
              <w:fldChar w:fldCharType="end"/>
            </w:r>
          </w:hyperlink>
        </w:p>
        <w:p w14:paraId="10F7DBC9" w14:textId="5B04D5FC" w:rsidR="00927117" w:rsidRPr="00927117" w:rsidRDefault="0030492E" w:rsidP="00927117">
          <w:pPr>
            <w:pStyle w:val="TOC1"/>
            <w:tabs>
              <w:tab w:val="right" w:leader="dot" w:pos="7927"/>
            </w:tabs>
            <w:spacing w:before="240" w:line="360" w:lineRule="auto"/>
            <w:jc w:val="both"/>
            <w:rPr>
              <w:rFonts w:ascii="Times New Roman" w:eastAsiaTheme="minorEastAsia" w:hAnsi="Times New Roman" w:cs="Times New Roman"/>
              <w:noProof/>
              <w:sz w:val="24"/>
              <w:szCs w:val="24"/>
              <w:lang w:eastAsia="en-ID"/>
            </w:rPr>
          </w:pPr>
          <w:hyperlink w:anchor="_Toc172882069" w:history="1">
            <w:r w:rsidR="00927117" w:rsidRPr="00927117">
              <w:rPr>
                <w:rStyle w:val="Hyperlink"/>
                <w:rFonts w:ascii="Times New Roman" w:hAnsi="Times New Roman" w:cs="Times New Roman"/>
                <w:noProof/>
                <w:sz w:val="24"/>
                <w:szCs w:val="24"/>
              </w:rPr>
              <w:t>DAFTAR RIWAYAT HIDUP</w:t>
            </w:r>
            <w:r w:rsidR="00927117" w:rsidRPr="00927117">
              <w:rPr>
                <w:rFonts w:ascii="Times New Roman" w:hAnsi="Times New Roman" w:cs="Times New Roman"/>
                <w:noProof/>
                <w:webHidden/>
                <w:sz w:val="24"/>
                <w:szCs w:val="24"/>
              </w:rPr>
              <w:tab/>
            </w:r>
            <w:r w:rsidR="00927117" w:rsidRPr="00927117">
              <w:rPr>
                <w:rFonts w:ascii="Times New Roman" w:hAnsi="Times New Roman" w:cs="Times New Roman"/>
                <w:noProof/>
                <w:webHidden/>
                <w:sz w:val="24"/>
                <w:szCs w:val="24"/>
              </w:rPr>
              <w:fldChar w:fldCharType="begin"/>
            </w:r>
            <w:r w:rsidR="00927117" w:rsidRPr="00927117">
              <w:rPr>
                <w:rFonts w:ascii="Times New Roman" w:hAnsi="Times New Roman" w:cs="Times New Roman"/>
                <w:noProof/>
                <w:webHidden/>
                <w:sz w:val="24"/>
                <w:szCs w:val="24"/>
              </w:rPr>
              <w:instrText xml:space="preserve"> PAGEREF _Toc172882069 \h </w:instrText>
            </w:r>
            <w:r w:rsidR="00927117" w:rsidRPr="00927117">
              <w:rPr>
                <w:rFonts w:ascii="Times New Roman" w:hAnsi="Times New Roman" w:cs="Times New Roman"/>
                <w:noProof/>
                <w:webHidden/>
                <w:sz w:val="24"/>
                <w:szCs w:val="24"/>
              </w:rPr>
            </w:r>
            <w:r w:rsidR="00927117" w:rsidRPr="00927117">
              <w:rPr>
                <w:rFonts w:ascii="Times New Roman" w:hAnsi="Times New Roman" w:cs="Times New Roman"/>
                <w:noProof/>
                <w:webHidden/>
                <w:sz w:val="24"/>
                <w:szCs w:val="24"/>
              </w:rPr>
              <w:fldChar w:fldCharType="separate"/>
            </w:r>
            <w:r w:rsidR="00B76292">
              <w:rPr>
                <w:rFonts w:ascii="Times New Roman" w:hAnsi="Times New Roman" w:cs="Times New Roman"/>
                <w:noProof/>
                <w:webHidden/>
                <w:sz w:val="24"/>
                <w:szCs w:val="24"/>
              </w:rPr>
              <w:t>82</w:t>
            </w:r>
            <w:r w:rsidR="00927117" w:rsidRPr="00927117">
              <w:rPr>
                <w:rFonts w:ascii="Times New Roman" w:hAnsi="Times New Roman" w:cs="Times New Roman"/>
                <w:noProof/>
                <w:webHidden/>
                <w:sz w:val="24"/>
                <w:szCs w:val="24"/>
              </w:rPr>
              <w:fldChar w:fldCharType="end"/>
            </w:r>
          </w:hyperlink>
        </w:p>
        <w:p w14:paraId="0DB6044F" w14:textId="0FB75836" w:rsidR="00156F2F" w:rsidRPr="00927117" w:rsidRDefault="00156F2F" w:rsidP="00927117">
          <w:pPr>
            <w:spacing w:before="240" w:line="360" w:lineRule="auto"/>
            <w:jc w:val="both"/>
            <w:rPr>
              <w:rFonts w:ascii="Times New Roman" w:hAnsi="Times New Roman" w:cs="Times New Roman"/>
              <w:sz w:val="24"/>
              <w:szCs w:val="24"/>
            </w:rPr>
          </w:pPr>
          <w:r w:rsidRPr="00927117">
            <w:rPr>
              <w:rFonts w:ascii="Times New Roman" w:hAnsi="Times New Roman" w:cs="Times New Roman"/>
              <w:b/>
              <w:bCs/>
              <w:noProof/>
              <w:sz w:val="24"/>
              <w:szCs w:val="24"/>
            </w:rPr>
            <w:fldChar w:fldCharType="end"/>
          </w:r>
        </w:p>
      </w:sdtContent>
    </w:sdt>
    <w:p w14:paraId="5DF6167B" w14:textId="5478B427" w:rsidR="00156F2F" w:rsidRPr="00156F2F" w:rsidRDefault="00156F2F" w:rsidP="00156F2F">
      <w:pPr>
        <w:sectPr w:rsidR="00156F2F" w:rsidRPr="00156F2F" w:rsidSect="000C1B48">
          <w:headerReference w:type="default" r:id="rId17"/>
          <w:footerReference w:type="default" r:id="rId18"/>
          <w:pgSz w:w="11906" w:h="16838"/>
          <w:pgMar w:top="2268" w:right="1701" w:bottom="1701" w:left="2268" w:header="1701" w:footer="850" w:gutter="0"/>
          <w:pgNumType w:fmt="lowerRoman"/>
          <w:cols w:space="708"/>
          <w:docGrid w:linePitch="360"/>
        </w:sectPr>
      </w:pPr>
    </w:p>
    <w:p w14:paraId="1697583B" w14:textId="4264987E" w:rsidR="00FE6001" w:rsidRDefault="00FE6001" w:rsidP="00FE6001">
      <w:pPr>
        <w:pStyle w:val="Heading1"/>
        <w:jc w:val="center"/>
      </w:pPr>
      <w:bookmarkStart w:id="34" w:name="_Toc172882031"/>
      <w:r>
        <w:lastRenderedPageBreak/>
        <w:t>BAB I</w:t>
      </w:r>
      <w:bookmarkEnd w:id="34"/>
    </w:p>
    <w:p w14:paraId="283AE2FB" w14:textId="2DB053AF" w:rsidR="00FE6001" w:rsidRDefault="00FE6001" w:rsidP="00FE6001">
      <w:pPr>
        <w:pStyle w:val="Heading1"/>
        <w:spacing w:after="240"/>
        <w:jc w:val="center"/>
      </w:pPr>
      <w:bookmarkStart w:id="35" w:name="_Toc172882032"/>
      <w:r>
        <w:t>PENDAHULUAN</w:t>
      </w:r>
      <w:bookmarkEnd w:id="35"/>
    </w:p>
    <w:p w14:paraId="60873A43" w14:textId="77777777" w:rsidR="00557C8B" w:rsidRPr="00557C8B" w:rsidRDefault="00557C8B" w:rsidP="00557C8B"/>
    <w:p w14:paraId="2AAA9588" w14:textId="48C05C07" w:rsidR="002649BA" w:rsidRDefault="00834D08" w:rsidP="00041864">
      <w:pPr>
        <w:pStyle w:val="Heading2"/>
        <w:numPr>
          <w:ilvl w:val="0"/>
          <w:numId w:val="50"/>
        </w:numPr>
        <w:spacing w:line="480" w:lineRule="auto"/>
      </w:pPr>
      <w:bookmarkStart w:id="36" w:name="_Toc172882033"/>
      <w:proofErr w:type="spellStart"/>
      <w:r>
        <w:t>Latar</w:t>
      </w:r>
      <w:proofErr w:type="spellEnd"/>
      <w:r>
        <w:t xml:space="preserve"> </w:t>
      </w:r>
      <w:proofErr w:type="spellStart"/>
      <w:r>
        <w:t>Belakang</w:t>
      </w:r>
      <w:proofErr w:type="spellEnd"/>
      <w:r>
        <w:t xml:space="preserve"> </w:t>
      </w:r>
      <w:proofErr w:type="spellStart"/>
      <w:r w:rsidR="00722236">
        <w:t>Masalah</w:t>
      </w:r>
      <w:bookmarkEnd w:id="36"/>
      <w:proofErr w:type="spellEnd"/>
    </w:p>
    <w:p w14:paraId="40AAD852" w14:textId="77777777" w:rsidR="00557C8B" w:rsidRDefault="00770A04" w:rsidP="000E2765">
      <w:pPr>
        <w:spacing w:after="0" w:line="480" w:lineRule="auto"/>
        <w:ind w:left="720" w:firstLine="720"/>
        <w:jc w:val="both"/>
        <w:rPr>
          <w:rFonts w:ascii="Times New Roman" w:hAnsi="Times New Roman" w:cs="Times New Roman"/>
          <w:sz w:val="24"/>
          <w:szCs w:val="24"/>
        </w:rPr>
        <w:sectPr w:rsidR="00557C8B" w:rsidSect="00E17C59">
          <w:pgSz w:w="11906" w:h="16838"/>
          <w:pgMar w:top="2268" w:right="1701" w:bottom="1701" w:left="2268" w:header="1701" w:footer="850" w:gutter="0"/>
          <w:pgNumType w:start="1"/>
          <w:cols w:space="708"/>
          <w:docGrid w:linePitch="360"/>
        </w:sectPr>
      </w:pPr>
      <w:r>
        <w:rPr>
          <w:rFonts w:ascii="Times New Roman" w:hAnsi="Times New Roman" w:cs="Times New Roman"/>
          <w:sz w:val="24"/>
          <w:szCs w:val="24"/>
        </w:rPr>
        <w:t>E</w:t>
      </w:r>
      <w:r w:rsidR="00FC0183" w:rsidRPr="00FC0183">
        <w:rPr>
          <w:rFonts w:ascii="Times New Roman" w:hAnsi="Times New Roman" w:cs="Times New Roman"/>
          <w:sz w:val="24"/>
          <w:szCs w:val="24"/>
        </w:rPr>
        <w:t xml:space="preserve">ra </w:t>
      </w:r>
      <w:proofErr w:type="spellStart"/>
      <w:r w:rsidR="00FC0183" w:rsidRPr="00FC0183">
        <w:rPr>
          <w:rFonts w:ascii="Times New Roman" w:hAnsi="Times New Roman" w:cs="Times New Roman"/>
          <w:sz w:val="24"/>
          <w:szCs w:val="24"/>
        </w:rPr>
        <w:t>globalisasi</w:t>
      </w:r>
      <w:proofErr w:type="spellEnd"/>
      <w:r w:rsidR="00FC0183" w:rsidRPr="00FC0183">
        <w:rPr>
          <w:rFonts w:ascii="Times New Roman" w:hAnsi="Times New Roman" w:cs="Times New Roman"/>
          <w:sz w:val="24"/>
          <w:szCs w:val="24"/>
        </w:rPr>
        <w:t xml:space="preserve"> dan </w:t>
      </w:r>
      <w:proofErr w:type="spellStart"/>
      <w:r w:rsidR="00FC0183" w:rsidRPr="00FC0183">
        <w:rPr>
          <w:rFonts w:ascii="Times New Roman" w:hAnsi="Times New Roman" w:cs="Times New Roman"/>
          <w:sz w:val="24"/>
          <w:szCs w:val="24"/>
        </w:rPr>
        <w:t>persaingan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bisnis</w:t>
      </w:r>
      <w:proofErr w:type="spellEnd"/>
      <w:r w:rsidR="00FC0183" w:rsidRPr="00FC0183">
        <w:rPr>
          <w:rFonts w:ascii="Times New Roman" w:hAnsi="Times New Roman" w:cs="Times New Roman"/>
          <w:sz w:val="24"/>
          <w:szCs w:val="24"/>
        </w:rPr>
        <w:t xml:space="preserve"> yang </w:t>
      </w:r>
      <w:proofErr w:type="spellStart"/>
      <w:r w:rsidR="00FC0183" w:rsidRPr="00FC0183">
        <w:rPr>
          <w:rFonts w:ascii="Times New Roman" w:hAnsi="Times New Roman" w:cs="Times New Roman"/>
          <w:sz w:val="24"/>
          <w:szCs w:val="24"/>
        </w:rPr>
        <w:t>semakin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ketat</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praktik</w:t>
      </w:r>
      <w:proofErr w:type="spellEnd"/>
      <w:r w:rsidR="00FC0183" w:rsidRPr="00FC0183">
        <w:rPr>
          <w:rFonts w:ascii="Times New Roman" w:hAnsi="Times New Roman" w:cs="Times New Roman"/>
          <w:sz w:val="24"/>
          <w:szCs w:val="24"/>
        </w:rPr>
        <w:t xml:space="preserve"> </w:t>
      </w:r>
      <w:r w:rsidR="00FC0183" w:rsidRPr="00FC0183">
        <w:rPr>
          <w:rFonts w:ascii="Times New Roman" w:hAnsi="Times New Roman" w:cs="Times New Roman"/>
          <w:i/>
          <w:iCs/>
          <w:sz w:val="24"/>
          <w:szCs w:val="24"/>
        </w:rPr>
        <w:t>Good Corporate Governance</w:t>
      </w:r>
      <w:r w:rsidR="00FC0183" w:rsidRPr="00FC0183">
        <w:rPr>
          <w:rFonts w:ascii="Times New Roman" w:hAnsi="Times New Roman" w:cs="Times New Roman"/>
          <w:sz w:val="24"/>
          <w:szCs w:val="24"/>
        </w:rPr>
        <w:t xml:space="preserve"> (GCG) </w:t>
      </w:r>
      <w:proofErr w:type="spellStart"/>
      <w:r w:rsidR="00FC0183" w:rsidRPr="00FC0183">
        <w:rPr>
          <w:rFonts w:ascii="Times New Roman" w:hAnsi="Times New Roman" w:cs="Times New Roman"/>
          <w:sz w:val="24"/>
          <w:szCs w:val="24"/>
        </w:rPr>
        <w:t>menjadi</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semakin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penting</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bagi</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kelangsungan</w:t>
      </w:r>
      <w:proofErr w:type="spellEnd"/>
      <w:r w:rsidR="00FC0183" w:rsidRPr="00FC0183">
        <w:rPr>
          <w:rFonts w:ascii="Times New Roman" w:hAnsi="Times New Roman" w:cs="Times New Roman"/>
          <w:sz w:val="24"/>
          <w:szCs w:val="24"/>
        </w:rPr>
        <w:t xml:space="preserve"> dan </w:t>
      </w:r>
      <w:proofErr w:type="spellStart"/>
      <w:r w:rsidR="00FC0183" w:rsidRPr="00FC0183">
        <w:rPr>
          <w:rFonts w:ascii="Times New Roman" w:hAnsi="Times New Roman" w:cs="Times New Roman"/>
          <w:sz w:val="24"/>
          <w:szCs w:val="24"/>
        </w:rPr>
        <w:t>kesuksesan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perusahaan</w:t>
      </w:r>
      <w:proofErr w:type="spellEnd"/>
      <w:r w:rsidR="00FC0183" w:rsidRPr="00FC0183">
        <w:rPr>
          <w:rFonts w:ascii="Times New Roman" w:hAnsi="Times New Roman" w:cs="Times New Roman"/>
          <w:sz w:val="24"/>
          <w:szCs w:val="24"/>
        </w:rPr>
        <w:t xml:space="preserve">. GCG </w:t>
      </w:r>
      <w:proofErr w:type="spellStart"/>
      <w:r w:rsidR="00FC0183" w:rsidRPr="00FC0183">
        <w:rPr>
          <w:rFonts w:ascii="Times New Roman" w:hAnsi="Times New Roman" w:cs="Times New Roman"/>
          <w:sz w:val="24"/>
          <w:szCs w:val="24"/>
        </w:rPr>
        <w:t>merujuk</w:t>
      </w:r>
      <w:proofErr w:type="spellEnd"/>
      <w:r w:rsidR="00FC0183" w:rsidRPr="00FC0183">
        <w:rPr>
          <w:rFonts w:ascii="Times New Roman" w:hAnsi="Times New Roman" w:cs="Times New Roman"/>
          <w:sz w:val="24"/>
          <w:szCs w:val="24"/>
        </w:rPr>
        <w:t xml:space="preserve"> pada </w:t>
      </w:r>
      <w:proofErr w:type="spellStart"/>
      <w:r w:rsidR="00FC0183" w:rsidRPr="00FC0183">
        <w:rPr>
          <w:rFonts w:ascii="Times New Roman" w:hAnsi="Times New Roman" w:cs="Times New Roman"/>
          <w:sz w:val="24"/>
          <w:szCs w:val="24"/>
        </w:rPr>
        <w:t>seperangkat</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prinsip</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praktik</w:t>
      </w:r>
      <w:proofErr w:type="spellEnd"/>
      <w:r w:rsidR="00FC0183" w:rsidRPr="00FC0183">
        <w:rPr>
          <w:rFonts w:ascii="Times New Roman" w:hAnsi="Times New Roman" w:cs="Times New Roman"/>
          <w:sz w:val="24"/>
          <w:szCs w:val="24"/>
        </w:rPr>
        <w:t xml:space="preserve">, dan </w:t>
      </w:r>
      <w:proofErr w:type="spellStart"/>
      <w:r w:rsidR="00FC0183" w:rsidRPr="00FC0183">
        <w:rPr>
          <w:rFonts w:ascii="Times New Roman" w:hAnsi="Times New Roman" w:cs="Times New Roman"/>
          <w:sz w:val="24"/>
          <w:szCs w:val="24"/>
        </w:rPr>
        <w:t>prosedur</w:t>
      </w:r>
      <w:proofErr w:type="spellEnd"/>
      <w:r w:rsidR="00FC0183" w:rsidRPr="00FC0183">
        <w:rPr>
          <w:rFonts w:ascii="Times New Roman" w:hAnsi="Times New Roman" w:cs="Times New Roman"/>
          <w:sz w:val="24"/>
          <w:szCs w:val="24"/>
        </w:rPr>
        <w:t xml:space="preserve"> yang </w:t>
      </w:r>
      <w:proofErr w:type="spellStart"/>
      <w:r w:rsidR="00FC0183" w:rsidRPr="00FC0183">
        <w:rPr>
          <w:rFonts w:ascii="Times New Roman" w:hAnsi="Times New Roman" w:cs="Times New Roman"/>
          <w:sz w:val="24"/>
          <w:szCs w:val="24"/>
        </w:rPr>
        <w:t>membimbing</w:t>
      </w:r>
      <w:proofErr w:type="spellEnd"/>
      <w:r w:rsidR="00FC0183" w:rsidRPr="00FC0183">
        <w:rPr>
          <w:rFonts w:ascii="Times New Roman" w:hAnsi="Times New Roman" w:cs="Times New Roman"/>
          <w:sz w:val="24"/>
          <w:szCs w:val="24"/>
        </w:rPr>
        <w:t xml:space="preserve"> tata </w:t>
      </w:r>
      <w:proofErr w:type="spellStart"/>
      <w:r w:rsidR="00FC0183" w:rsidRPr="00FC0183">
        <w:rPr>
          <w:rFonts w:ascii="Times New Roman" w:hAnsi="Times New Roman" w:cs="Times New Roman"/>
          <w:sz w:val="24"/>
          <w:szCs w:val="24"/>
        </w:rPr>
        <w:t>kelola</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perusahaan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secara</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etis</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transparan</w:t>
      </w:r>
      <w:proofErr w:type="spellEnd"/>
      <w:r w:rsidR="00FC0183" w:rsidRPr="00FC0183">
        <w:rPr>
          <w:rFonts w:ascii="Times New Roman" w:hAnsi="Times New Roman" w:cs="Times New Roman"/>
          <w:sz w:val="24"/>
          <w:szCs w:val="24"/>
        </w:rPr>
        <w:t xml:space="preserve">, dan </w:t>
      </w:r>
      <w:proofErr w:type="spellStart"/>
      <w:r w:rsidR="00FC0183" w:rsidRPr="00FC0183">
        <w:rPr>
          <w:rFonts w:ascii="Times New Roman" w:hAnsi="Times New Roman" w:cs="Times New Roman"/>
          <w:sz w:val="24"/>
          <w:szCs w:val="24"/>
        </w:rPr>
        <w:t>akuntabel</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Penegakan</w:t>
      </w:r>
      <w:proofErr w:type="spellEnd"/>
      <w:r w:rsidR="00FC0183" w:rsidRPr="00FC0183">
        <w:rPr>
          <w:rFonts w:ascii="Times New Roman" w:hAnsi="Times New Roman" w:cs="Times New Roman"/>
          <w:sz w:val="24"/>
          <w:szCs w:val="24"/>
        </w:rPr>
        <w:t xml:space="preserve"> GCG </w:t>
      </w:r>
      <w:proofErr w:type="spellStart"/>
      <w:r w:rsidR="00FC0183" w:rsidRPr="00FC0183">
        <w:rPr>
          <w:rFonts w:ascii="Times New Roman" w:hAnsi="Times New Roman" w:cs="Times New Roman"/>
          <w:sz w:val="24"/>
          <w:szCs w:val="24"/>
        </w:rPr>
        <w:t>tidak</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hanya</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merupakan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kewajiban</w:t>
      </w:r>
      <w:proofErr w:type="spellEnd"/>
      <w:r w:rsidR="00FC0183" w:rsidRPr="00FC0183">
        <w:rPr>
          <w:rFonts w:ascii="Times New Roman" w:hAnsi="Times New Roman" w:cs="Times New Roman"/>
          <w:sz w:val="24"/>
          <w:szCs w:val="24"/>
        </w:rPr>
        <w:t xml:space="preserve"> moral, </w:t>
      </w:r>
      <w:proofErr w:type="spellStart"/>
      <w:r w:rsidR="00FC0183" w:rsidRPr="00FC0183">
        <w:rPr>
          <w:rFonts w:ascii="Times New Roman" w:hAnsi="Times New Roman" w:cs="Times New Roman"/>
          <w:sz w:val="24"/>
          <w:szCs w:val="24"/>
        </w:rPr>
        <w:t>tetapi</w:t>
      </w:r>
      <w:proofErr w:type="spellEnd"/>
      <w:r w:rsidR="00FC0183" w:rsidRPr="00FC0183">
        <w:rPr>
          <w:rFonts w:ascii="Times New Roman" w:hAnsi="Times New Roman" w:cs="Times New Roman"/>
          <w:sz w:val="24"/>
          <w:szCs w:val="24"/>
        </w:rPr>
        <w:t xml:space="preserve"> juga </w:t>
      </w:r>
      <w:proofErr w:type="spellStart"/>
      <w:r w:rsidR="00FC0183" w:rsidRPr="00FC0183">
        <w:rPr>
          <w:rFonts w:ascii="Times New Roman" w:hAnsi="Times New Roman" w:cs="Times New Roman"/>
          <w:sz w:val="24"/>
          <w:szCs w:val="24"/>
        </w:rPr>
        <w:t>menjadi</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kebutuhan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strategis</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untuk</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meningkatkan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kredibilitas</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perusahaan</w:t>
      </w:r>
      <w:proofErr w:type="spellEnd"/>
      <w:r w:rsidR="00FC0183" w:rsidRPr="00FC0183">
        <w:rPr>
          <w:rFonts w:ascii="Times New Roman" w:hAnsi="Times New Roman" w:cs="Times New Roman"/>
          <w:sz w:val="24"/>
          <w:szCs w:val="24"/>
        </w:rPr>
        <w:t xml:space="preserve"> di </w:t>
      </w:r>
      <w:proofErr w:type="spellStart"/>
      <w:r w:rsidR="00FC0183" w:rsidRPr="00FC0183">
        <w:rPr>
          <w:rFonts w:ascii="Times New Roman" w:hAnsi="Times New Roman" w:cs="Times New Roman"/>
          <w:sz w:val="24"/>
          <w:szCs w:val="24"/>
        </w:rPr>
        <w:t>mata</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pemangku</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kepentingan</w:t>
      </w:r>
      <w:proofErr w:type="spellEnd"/>
      <w:r w:rsidR="00FC0183" w:rsidRPr="00FC0183">
        <w:rPr>
          <w:rFonts w:ascii="Times New Roman" w:hAnsi="Times New Roman" w:cs="Times New Roman"/>
          <w:sz w:val="24"/>
          <w:szCs w:val="24"/>
        </w:rPr>
        <w:t xml:space="preserve">. </w:t>
      </w:r>
      <w:r w:rsidR="000E2765" w:rsidRPr="000E2765">
        <w:rPr>
          <w:rFonts w:ascii="Times New Roman" w:hAnsi="Times New Roman" w:cs="Times New Roman"/>
          <w:sz w:val="24"/>
          <w:szCs w:val="24"/>
        </w:rPr>
        <w:t>GCG</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diartikan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sebagai</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suatu</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sistem</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yang</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mengatur</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dan</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mengendalikan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perusahaan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untuk</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menciptakan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nilai</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tambah</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bagi</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seluruh</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pemangku</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kepentingan</w:t>
      </w:r>
      <w:proofErr w:type="spellEnd"/>
      <w:r w:rsidR="000E2765" w:rsidRPr="000E2765">
        <w:rPr>
          <w:rFonts w:ascii="Times New Roman" w:hAnsi="Times New Roman" w:cs="Times New Roman"/>
          <w:sz w:val="24"/>
          <w:szCs w:val="24"/>
        </w:rPr>
        <w:t>.</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Konsep</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GCG</w:t>
      </w:r>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di</w:t>
      </w:r>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Indonesia</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dapat</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diartikan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sebagai</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konsep</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pengelolaan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perusahaan</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yang</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baik</w:t>
      </w:r>
      <w:proofErr w:type="spellEnd"/>
      <w:r w:rsidR="000E2765" w:rsidRPr="000E2765">
        <w:rPr>
          <w:rFonts w:ascii="Times New Roman" w:hAnsi="Times New Roman" w:cs="Times New Roman"/>
          <w:sz w:val="24"/>
          <w:szCs w:val="24"/>
        </w:rPr>
        <w:t>.</w:t>
      </w:r>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Ada</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dua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hal</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yang</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ditekankan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dalam</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konsep</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GCG.</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Pertama</w:t>
      </w:r>
      <w:proofErr w:type="spellEnd"/>
      <w:r w:rsidR="000E2765" w:rsidRPr="000E2765">
        <w:rPr>
          <w:rFonts w:ascii="Times New Roman" w:hAnsi="Times New Roman" w:cs="Times New Roman"/>
          <w:sz w:val="24"/>
          <w:szCs w:val="24"/>
        </w:rPr>
        <w:t>,</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pentingnya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hak</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pemegang</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saham</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untuk</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memperoleh</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informasi</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yang</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akurat</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dan</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tepat</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waktu</w:t>
      </w:r>
      <w:proofErr w:type="spellEnd"/>
      <w:r w:rsidR="000E2765" w:rsidRPr="000E2765">
        <w:rPr>
          <w:rFonts w:ascii="Times New Roman" w:hAnsi="Times New Roman" w:cs="Times New Roman"/>
          <w:sz w:val="24"/>
          <w:szCs w:val="24"/>
        </w:rPr>
        <w:t>.</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Kedua</w:t>
      </w:r>
      <w:proofErr w:type="spellEnd"/>
      <w:r w:rsidR="000E2765" w:rsidRPr="000E2765">
        <w:rPr>
          <w:rFonts w:ascii="Times New Roman" w:hAnsi="Times New Roman" w:cs="Times New Roman"/>
          <w:sz w:val="24"/>
          <w:szCs w:val="24"/>
        </w:rPr>
        <w:t>,</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kewajiban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perusahaan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untuk</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mengungkapkan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seluruh</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informasi</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terkait</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kinerja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perusahaan</w:t>
      </w:r>
      <w:proofErr w:type="spellEnd"/>
      <w:r w:rsidR="000E2765" w:rsidRPr="000E2765">
        <w:rPr>
          <w:rFonts w:ascii="Times New Roman" w:hAnsi="Times New Roman" w:cs="Times New Roman"/>
          <w:sz w:val="24"/>
          <w:szCs w:val="24"/>
        </w:rPr>
        <w:t>,</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kepemilikan</w:t>
      </w:r>
      <w:proofErr w:type="spellEnd"/>
      <w:r w:rsidR="000E2765" w:rsidRPr="000E2765">
        <w:rPr>
          <w:rFonts w:ascii="Times New Roman" w:hAnsi="Times New Roman" w:cs="Times New Roman"/>
          <w:sz w:val="24"/>
          <w:szCs w:val="24"/>
        </w:rPr>
        <w:t>,</w:t>
      </w:r>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dan</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pemangku</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kepentingan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secara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akurat</w:t>
      </w:r>
      <w:proofErr w:type="spellEnd"/>
      <w:r w:rsidR="000E2765" w:rsidRPr="000E2765">
        <w:rPr>
          <w:rFonts w:ascii="Times New Roman" w:hAnsi="Times New Roman" w:cs="Times New Roman"/>
          <w:sz w:val="24"/>
          <w:szCs w:val="24"/>
        </w:rPr>
        <w:t>,</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tepat</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waktu</w:t>
      </w:r>
      <w:proofErr w:type="spellEnd"/>
      <w:r w:rsidR="000E2765" w:rsidRPr="000E2765">
        <w:rPr>
          <w:rFonts w:ascii="Times New Roman" w:hAnsi="Times New Roman" w:cs="Times New Roman"/>
          <w:sz w:val="24"/>
          <w:szCs w:val="24"/>
        </w:rPr>
        <w:t xml:space="preserve">, dan </w:t>
      </w:r>
      <w:proofErr w:type="spellStart"/>
      <w:r w:rsidR="000E2765" w:rsidRPr="000E2765">
        <w:rPr>
          <w:rFonts w:ascii="Times New Roman" w:hAnsi="Times New Roman" w:cs="Times New Roman"/>
          <w:sz w:val="24"/>
          <w:szCs w:val="24"/>
        </w:rPr>
        <w:t>transparan</w:t>
      </w:r>
      <w:proofErr w:type="spellEnd"/>
      <w:r w:rsidR="000E2765">
        <w:rPr>
          <w:rFonts w:ascii="Times New Roman" w:hAnsi="Times New Roman" w:cs="Times New Roman"/>
          <w:sz w:val="24"/>
          <w:szCs w:val="24"/>
        </w:rPr>
        <w:t>.</w:t>
      </w:r>
      <w:r w:rsidR="000E2765" w:rsidRPr="0061667B">
        <w:rPr>
          <w:rStyle w:val="FootnoteTextChar"/>
          <w:rFonts w:ascii="Times New Roman" w:hAnsi="Times New Roman" w:cs="Times New Roman"/>
          <w:sz w:val="24"/>
          <w:szCs w:val="24"/>
          <w:vertAlign w:val="superscript"/>
        </w:rPr>
        <w:footnoteReference w:id="1"/>
      </w:r>
      <w:r w:rsidR="000E2765" w:rsidRPr="0061667B">
        <w:rPr>
          <w:rFonts w:ascii="Times New Roman" w:hAnsi="Times New Roman" w:cs="Times New Roman"/>
          <w:sz w:val="24"/>
          <w:szCs w:val="24"/>
          <w:vertAlign w:val="superscript"/>
        </w:rPr>
        <w:t xml:space="preserve"> </w:t>
      </w:r>
      <w:proofErr w:type="spellStart"/>
      <w:r w:rsidR="00FC0183" w:rsidRPr="00FC0183">
        <w:rPr>
          <w:rFonts w:ascii="Times New Roman" w:hAnsi="Times New Roman" w:cs="Times New Roman"/>
          <w:sz w:val="24"/>
          <w:szCs w:val="24"/>
        </w:rPr>
        <w:t>Dalam</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tanggung</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jawab</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hukum</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perusahaan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terhadap</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penerapan</w:t>
      </w:r>
      <w:proofErr w:type="spellEnd"/>
      <w:r w:rsidR="00FC0183" w:rsidRPr="00FC0183">
        <w:rPr>
          <w:rFonts w:ascii="Times New Roman" w:hAnsi="Times New Roman" w:cs="Times New Roman"/>
          <w:sz w:val="24"/>
          <w:szCs w:val="24"/>
        </w:rPr>
        <w:t xml:space="preserve"> GCG </w:t>
      </w:r>
    </w:p>
    <w:p w14:paraId="6A4E93E8" w14:textId="56B41565" w:rsidR="00584227" w:rsidRDefault="00FE6001" w:rsidP="00E17C59">
      <w:pPr>
        <w:spacing w:after="0" w:line="480" w:lineRule="auto"/>
        <w:ind w:left="720"/>
        <w:jc w:val="both"/>
        <w:rPr>
          <w:rFonts w:ascii="Times New Roman" w:hAnsi="Times New Roman" w:cs="Times New Roman"/>
          <w:sz w:val="24"/>
          <w:szCs w:val="24"/>
        </w:rPr>
      </w:pPr>
      <w:proofErr w:type="spellStart"/>
      <w:r w:rsidRPr="00FC0183">
        <w:rPr>
          <w:rFonts w:ascii="Times New Roman" w:hAnsi="Times New Roman" w:cs="Times New Roman"/>
          <w:sz w:val="24"/>
          <w:szCs w:val="24"/>
        </w:rPr>
        <w:lastRenderedPageBreak/>
        <w:t>menjadi</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subjek</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penting</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untuk</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diteliti</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Kewajiban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hukum</w:t>
      </w:r>
      <w:proofErr w:type="spellEnd"/>
      <w:r w:rsidRPr="00FC0183">
        <w:rPr>
          <w:rFonts w:ascii="Times New Roman" w:hAnsi="Times New Roman" w:cs="Times New Roman"/>
          <w:sz w:val="24"/>
          <w:szCs w:val="24"/>
        </w:rPr>
        <w:t xml:space="preserve"> yang </w:t>
      </w:r>
      <w:proofErr w:type="spellStart"/>
      <w:r w:rsidRPr="00FC0183">
        <w:rPr>
          <w:rFonts w:ascii="Times New Roman" w:hAnsi="Times New Roman" w:cs="Times New Roman"/>
          <w:sz w:val="24"/>
          <w:szCs w:val="24"/>
        </w:rPr>
        <w:t>melekat</w:t>
      </w:r>
      <w:proofErr w:type="spellEnd"/>
      <w:r w:rsidRPr="00FC0183">
        <w:rPr>
          <w:rFonts w:ascii="Times New Roman" w:hAnsi="Times New Roman" w:cs="Times New Roman"/>
          <w:sz w:val="24"/>
          <w:szCs w:val="24"/>
        </w:rPr>
        <w:t xml:space="preserve"> pada </w:t>
      </w:r>
      <w:proofErr w:type="spellStart"/>
      <w:r w:rsidRPr="00FC0183">
        <w:rPr>
          <w:rFonts w:ascii="Times New Roman" w:hAnsi="Times New Roman" w:cs="Times New Roman"/>
          <w:sz w:val="24"/>
          <w:szCs w:val="24"/>
        </w:rPr>
        <w:t>perusahaan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berkaitan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dengan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komitmen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untuk</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mematuhi</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undang-undang</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peraturan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serta</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standar</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industri</w:t>
      </w:r>
      <w:proofErr w:type="spellEnd"/>
      <w:r w:rsidRPr="00FC0183">
        <w:rPr>
          <w:rFonts w:ascii="Times New Roman" w:hAnsi="Times New Roman" w:cs="Times New Roman"/>
          <w:sz w:val="24"/>
          <w:szCs w:val="24"/>
        </w:rPr>
        <w:t xml:space="preserve"> yang </w:t>
      </w:r>
      <w:proofErr w:type="spellStart"/>
      <w:r w:rsidRPr="00FC0183">
        <w:rPr>
          <w:rFonts w:ascii="Times New Roman" w:hAnsi="Times New Roman" w:cs="Times New Roman"/>
          <w:sz w:val="24"/>
          <w:szCs w:val="24"/>
        </w:rPr>
        <w:t>berlaku</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Melalui</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kepatuhan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ini</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perusahaan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dapat</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memastikan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bahwa</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operasinya</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sesuai</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dengan</w:t>
      </w:r>
      <w:proofErr w:type="spellEnd"/>
      <w:r w:rsidRPr="00FC0183">
        <w:rPr>
          <w:rFonts w:ascii="Times New Roman" w:hAnsi="Times New Roman" w:cs="Times New Roman"/>
          <w:sz w:val="24"/>
          <w:szCs w:val="24"/>
        </w:rPr>
        <w:t xml:space="preserve"> </w:t>
      </w:r>
      <w:proofErr w:type="spellStart"/>
      <w:r w:rsidRPr="00FC0183">
        <w:rPr>
          <w:rFonts w:ascii="Times New Roman" w:hAnsi="Times New Roman" w:cs="Times New Roman"/>
          <w:sz w:val="24"/>
          <w:szCs w:val="24"/>
        </w:rPr>
        <w:t>prinsip-</w:t>
      </w:r>
      <w:r w:rsidR="00FC0183" w:rsidRPr="00FC0183">
        <w:rPr>
          <w:rFonts w:ascii="Times New Roman" w:hAnsi="Times New Roman" w:cs="Times New Roman"/>
          <w:sz w:val="24"/>
          <w:szCs w:val="24"/>
        </w:rPr>
        <w:t>prinsip</w:t>
      </w:r>
      <w:proofErr w:type="spellEnd"/>
      <w:r w:rsidR="00FC0183" w:rsidRPr="00FC0183">
        <w:rPr>
          <w:rFonts w:ascii="Times New Roman" w:hAnsi="Times New Roman" w:cs="Times New Roman"/>
          <w:sz w:val="24"/>
          <w:szCs w:val="24"/>
        </w:rPr>
        <w:t xml:space="preserve"> GCG, yang pada </w:t>
      </w:r>
      <w:proofErr w:type="spellStart"/>
      <w:r w:rsidR="00FC0183" w:rsidRPr="00FC0183">
        <w:rPr>
          <w:rFonts w:ascii="Times New Roman" w:hAnsi="Times New Roman" w:cs="Times New Roman"/>
          <w:sz w:val="24"/>
          <w:szCs w:val="24"/>
        </w:rPr>
        <w:t>gilirannya</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akan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meningkatkan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kredibilitas</w:t>
      </w:r>
      <w:proofErr w:type="spellEnd"/>
      <w:r w:rsidR="00FC0183" w:rsidRPr="00FC0183">
        <w:rPr>
          <w:rFonts w:ascii="Times New Roman" w:hAnsi="Times New Roman" w:cs="Times New Roman"/>
          <w:sz w:val="24"/>
          <w:szCs w:val="24"/>
        </w:rPr>
        <w:t xml:space="preserve"> dan </w:t>
      </w:r>
      <w:proofErr w:type="spellStart"/>
      <w:r w:rsidR="00FC0183" w:rsidRPr="00FC0183">
        <w:rPr>
          <w:rFonts w:ascii="Times New Roman" w:hAnsi="Times New Roman" w:cs="Times New Roman"/>
          <w:sz w:val="24"/>
          <w:szCs w:val="24"/>
        </w:rPr>
        <w:t>reputasi</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mereka</w:t>
      </w:r>
      <w:proofErr w:type="spellEnd"/>
      <w:r w:rsidR="00FC0183" w:rsidRPr="00FC0183">
        <w:rPr>
          <w:rFonts w:ascii="Times New Roman" w:hAnsi="Times New Roman" w:cs="Times New Roman"/>
          <w:sz w:val="24"/>
          <w:szCs w:val="24"/>
        </w:rPr>
        <w:t xml:space="preserve"> di pasar.</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Sesuai</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dengan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makna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pasal</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33</w:t>
      </w:r>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UUD</w:t>
      </w:r>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1945,</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dapat</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kita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sintesis</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bahwa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peran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pemerintah</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adalah</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mengendalikan</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perekonomian</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nasional</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khususnya</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dalam</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hal</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menjaga</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faktor-faktor</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produksi</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yang</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menguasai</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hajat</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hidup</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masyarakat</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agar</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dapat</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langsung</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didistribusikan</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kepada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masyarakat</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tanpa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ada</w:t>
      </w:r>
      <w:proofErr w:type="spellEnd"/>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hambatan</w:t>
      </w:r>
      <w:proofErr w:type="spellEnd"/>
      <w:r w:rsidR="000E2765" w:rsidRPr="000E2765">
        <w:rPr>
          <w:rFonts w:ascii="Times New Roman" w:hAnsi="Times New Roman" w:cs="Times New Roman"/>
          <w:sz w:val="24"/>
          <w:szCs w:val="24"/>
        </w:rPr>
        <w:t>.</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monopoli</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yang</w:t>
      </w:r>
      <w:r w:rsidR="00584227">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dilakukan</w:t>
      </w:r>
      <w:proofErr w:type="spellEnd"/>
      <w:r w:rsidR="00584227">
        <w:rPr>
          <w:rFonts w:ascii="Times New Roman" w:hAnsi="Times New Roman" w:cs="Times New Roman"/>
          <w:sz w:val="24"/>
          <w:szCs w:val="24"/>
        </w:rPr>
        <w:t xml:space="preserve"> </w:t>
      </w:r>
      <w:r w:rsidR="000E2765" w:rsidRPr="000E2765">
        <w:rPr>
          <w:rFonts w:ascii="Times New Roman" w:hAnsi="Times New Roman" w:cs="Times New Roman"/>
          <w:sz w:val="24"/>
          <w:szCs w:val="24"/>
        </w:rPr>
        <w:t xml:space="preserve">oleh </w:t>
      </w:r>
      <w:proofErr w:type="spellStart"/>
      <w:r w:rsidR="000E2765" w:rsidRPr="000E2765">
        <w:rPr>
          <w:rFonts w:ascii="Times New Roman" w:hAnsi="Times New Roman" w:cs="Times New Roman"/>
          <w:sz w:val="24"/>
          <w:szCs w:val="24"/>
        </w:rPr>
        <w:t>pihak</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swasta</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hal</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ini</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dapat</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kita</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lihat</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dengan</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jelas</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dalam</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tujuan</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Undang-Undang</w:t>
      </w:r>
      <w:proofErr w:type="spellEnd"/>
      <w:r w:rsidR="000E2765" w:rsidRPr="000E2765">
        <w:rPr>
          <w:rFonts w:ascii="Times New Roman" w:hAnsi="Times New Roman" w:cs="Times New Roman"/>
          <w:sz w:val="24"/>
          <w:szCs w:val="24"/>
        </w:rPr>
        <w:t xml:space="preserve"> </w:t>
      </w:r>
      <w:proofErr w:type="spellStart"/>
      <w:r w:rsidR="000E2765" w:rsidRPr="000E2765">
        <w:rPr>
          <w:rFonts w:ascii="Times New Roman" w:hAnsi="Times New Roman" w:cs="Times New Roman"/>
          <w:sz w:val="24"/>
          <w:szCs w:val="24"/>
        </w:rPr>
        <w:t>Nomor</w:t>
      </w:r>
      <w:proofErr w:type="spellEnd"/>
      <w:r w:rsidR="000E2765" w:rsidRPr="000E2765">
        <w:rPr>
          <w:rFonts w:ascii="Times New Roman" w:hAnsi="Times New Roman" w:cs="Times New Roman"/>
          <w:sz w:val="24"/>
          <w:szCs w:val="24"/>
        </w:rPr>
        <w:t xml:space="preserve"> 5 </w:t>
      </w:r>
      <w:proofErr w:type="spellStart"/>
      <w:r w:rsidR="000E2765" w:rsidRPr="000E2765">
        <w:rPr>
          <w:rFonts w:ascii="Times New Roman" w:hAnsi="Times New Roman" w:cs="Times New Roman"/>
          <w:sz w:val="24"/>
          <w:szCs w:val="24"/>
        </w:rPr>
        <w:t>Tahun</w:t>
      </w:r>
      <w:proofErr w:type="spellEnd"/>
      <w:r w:rsidR="000E2765" w:rsidRPr="000E2765">
        <w:rPr>
          <w:rFonts w:ascii="Times New Roman" w:hAnsi="Times New Roman" w:cs="Times New Roman"/>
          <w:sz w:val="24"/>
          <w:szCs w:val="24"/>
        </w:rPr>
        <w:t xml:space="preserve"> 1999, </w:t>
      </w:r>
      <w:proofErr w:type="spellStart"/>
      <w:r w:rsidR="000E2765" w:rsidRPr="000E2765">
        <w:rPr>
          <w:rFonts w:ascii="Times New Roman" w:hAnsi="Times New Roman" w:cs="Times New Roman"/>
          <w:sz w:val="24"/>
          <w:szCs w:val="24"/>
        </w:rPr>
        <w:t>yaitu</w:t>
      </w:r>
      <w:proofErr w:type="spellEnd"/>
      <w:r w:rsidR="000E2765" w:rsidRPr="000E2765">
        <w:rPr>
          <w:rFonts w:ascii="Times New Roman" w:hAnsi="Times New Roman" w:cs="Times New Roman"/>
          <w:sz w:val="24"/>
          <w:szCs w:val="24"/>
        </w:rPr>
        <w:t>:</w:t>
      </w:r>
      <w:r w:rsidR="00584227" w:rsidRPr="00B53C30">
        <w:rPr>
          <w:rStyle w:val="FootnoteTextChar"/>
          <w:rFonts w:ascii="Times New Roman" w:hAnsi="Times New Roman" w:cs="Times New Roman"/>
          <w:sz w:val="24"/>
          <w:szCs w:val="24"/>
          <w:vertAlign w:val="superscript"/>
        </w:rPr>
        <w:footnoteReference w:id="2"/>
      </w:r>
    </w:p>
    <w:p w14:paraId="38B33244" w14:textId="40BE29B0" w:rsidR="00584227" w:rsidRPr="00584227" w:rsidRDefault="000E2765" w:rsidP="0000756B">
      <w:pPr>
        <w:pStyle w:val="ListParagraph"/>
        <w:numPr>
          <w:ilvl w:val="0"/>
          <w:numId w:val="9"/>
        </w:numPr>
        <w:spacing w:after="0" w:line="480" w:lineRule="auto"/>
        <w:ind w:left="1418"/>
        <w:jc w:val="both"/>
        <w:rPr>
          <w:rFonts w:ascii="Times New Roman" w:hAnsi="Times New Roman" w:cs="Times New Roman"/>
          <w:sz w:val="24"/>
          <w:szCs w:val="24"/>
        </w:rPr>
      </w:pPr>
      <w:proofErr w:type="spellStart"/>
      <w:r w:rsidRPr="00584227">
        <w:rPr>
          <w:rFonts w:ascii="Times New Roman" w:hAnsi="Times New Roman" w:cs="Times New Roman"/>
          <w:sz w:val="24"/>
          <w:szCs w:val="24"/>
        </w:rPr>
        <w:t>Menjaga</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kepentingan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umum</w:t>
      </w:r>
      <w:proofErr w:type="spellEnd"/>
      <w:r w:rsidRPr="00584227">
        <w:rPr>
          <w:rFonts w:ascii="Times New Roman" w:hAnsi="Times New Roman" w:cs="Times New Roman"/>
          <w:sz w:val="24"/>
          <w:szCs w:val="24"/>
        </w:rPr>
        <w:t xml:space="preserve"> dan </w:t>
      </w:r>
      <w:proofErr w:type="spellStart"/>
      <w:r w:rsidRPr="00584227">
        <w:rPr>
          <w:rFonts w:ascii="Times New Roman" w:hAnsi="Times New Roman" w:cs="Times New Roman"/>
          <w:sz w:val="24"/>
          <w:szCs w:val="24"/>
        </w:rPr>
        <w:t>meningkatkan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efisiensi</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perekonomian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nasional</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sebagai</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upaya</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meningkatkan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kesejahteraan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rakyat</w:t>
      </w:r>
      <w:proofErr w:type="spellEnd"/>
    </w:p>
    <w:p w14:paraId="7931915A" w14:textId="1D28764F" w:rsidR="00584227" w:rsidRPr="00584227" w:rsidRDefault="000E2765" w:rsidP="0000756B">
      <w:pPr>
        <w:pStyle w:val="ListParagraph"/>
        <w:numPr>
          <w:ilvl w:val="0"/>
          <w:numId w:val="9"/>
        </w:numPr>
        <w:spacing w:after="0" w:line="480" w:lineRule="auto"/>
        <w:ind w:left="1418"/>
        <w:jc w:val="both"/>
        <w:rPr>
          <w:rFonts w:ascii="Times New Roman" w:hAnsi="Times New Roman" w:cs="Times New Roman"/>
          <w:sz w:val="24"/>
          <w:szCs w:val="24"/>
        </w:rPr>
      </w:pPr>
      <w:proofErr w:type="spellStart"/>
      <w:r w:rsidRPr="00584227">
        <w:rPr>
          <w:rFonts w:ascii="Times New Roman" w:hAnsi="Times New Roman" w:cs="Times New Roman"/>
          <w:sz w:val="24"/>
          <w:szCs w:val="24"/>
        </w:rPr>
        <w:t>Menciptakan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kegiatan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usaha</w:t>
      </w:r>
      <w:proofErr w:type="spellEnd"/>
      <w:r w:rsidRPr="00584227">
        <w:rPr>
          <w:rFonts w:ascii="Times New Roman" w:hAnsi="Times New Roman" w:cs="Times New Roman"/>
          <w:sz w:val="24"/>
          <w:szCs w:val="24"/>
        </w:rPr>
        <w:t xml:space="preserve"> yang </w:t>
      </w:r>
      <w:proofErr w:type="spellStart"/>
      <w:r w:rsidRPr="00584227">
        <w:rPr>
          <w:rFonts w:ascii="Times New Roman" w:hAnsi="Times New Roman" w:cs="Times New Roman"/>
          <w:sz w:val="24"/>
          <w:szCs w:val="24"/>
        </w:rPr>
        <w:t>kondusif</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melalui</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persaingan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usaha</w:t>
      </w:r>
      <w:proofErr w:type="spellEnd"/>
      <w:r w:rsidRPr="00584227">
        <w:rPr>
          <w:rFonts w:ascii="Times New Roman" w:hAnsi="Times New Roman" w:cs="Times New Roman"/>
          <w:sz w:val="24"/>
          <w:szCs w:val="24"/>
        </w:rPr>
        <w:t xml:space="preserve"> yang </w:t>
      </w:r>
      <w:proofErr w:type="spellStart"/>
      <w:r w:rsidRPr="00584227">
        <w:rPr>
          <w:rFonts w:ascii="Times New Roman" w:hAnsi="Times New Roman" w:cs="Times New Roman"/>
          <w:sz w:val="24"/>
          <w:szCs w:val="24"/>
        </w:rPr>
        <w:t>sehat</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guna</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menjamin</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kepastian</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pemerataan</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kesempatan</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berusaha</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bagi</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usaha</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mikro</w:t>
      </w:r>
      <w:proofErr w:type="spellEnd"/>
      <w:r w:rsidRPr="00584227">
        <w:rPr>
          <w:rFonts w:ascii="Times New Roman" w:hAnsi="Times New Roman" w:cs="Times New Roman"/>
          <w:sz w:val="24"/>
          <w:szCs w:val="24"/>
        </w:rPr>
        <w:t>,</w:t>
      </w:r>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kecil</w:t>
      </w:r>
      <w:proofErr w:type="spellEnd"/>
      <w:r w:rsidRPr="00584227">
        <w:rPr>
          <w:rFonts w:ascii="Times New Roman" w:hAnsi="Times New Roman" w:cs="Times New Roman"/>
          <w:sz w:val="24"/>
          <w:szCs w:val="24"/>
        </w:rPr>
        <w:t xml:space="preserve">, dan </w:t>
      </w:r>
      <w:proofErr w:type="spellStart"/>
      <w:r w:rsidRPr="00584227">
        <w:rPr>
          <w:rFonts w:ascii="Times New Roman" w:hAnsi="Times New Roman" w:cs="Times New Roman"/>
          <w:sz w:val="24"/>
          <w:szCs w:val="24"/>
        </w:rPr>
        <w:t>menengah</w:t>
      </w:r>
      <w:proofErr w:type="spellEnd"/>
    </w:p>
    <w:p w14:paraId="4E84ED07" w14:textId="6927EC4E" w:rsidR="00584227" w:rsidRPr="00584227" w:rsidRDefault="000E2765" w:rsidP="0000756B">
      <w:pPr>
        <w:pStyle w:val="ListParagraph"/>
        <w:numPr>
          <w:ilvl w:val="0"/>
          <w:numId w:val="9"/>
        </w:numPr>
        <w:spacing w:after="0" w:line="480" w:lineRule="auto"/>
        <w:ind w:left="1418"/>
        <w:jc w:val="both"/>
        <w:rPr>
          <w:rFonts w:ascii="Times New Roman" w:hAnsi="Times New Roman" w:cs="Times New Roman"/>
          <w:sz w:val="24"/>
          <w:szCs w:val="24"/>
        </w:rPr>
      </w:pPr>
      <w:proofErr w:type="spellStart"/>
      <w:r w:rsidRPr="00584227">
        <w:rPr>
          <w:rFonts w:ascii="Times New Roman" w:hAnsi="Times New Roman" w:cs="Times New Roman"/>
          <w:sz w:val="24"/>
          <w:szCs w:val="24"/>
        </w:rPr>
        <w:t>Mencegah</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praktek</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monopoli</w:t>
      </w:r>
      <w:proofErr w:type="spellEnd"/>
      <w:r w:rsidR="00584227" w:rsidRPr="00584227">
        <w:rPr>
          <w:rFonts w:ascii="Times New Roman" w:hAnsi="Times New Roman" w:cs="Times New Roman"/>
          <w:sz w:val="24"/>
          <w:szCs w:val="24"/>
        </w:rPr>
        <w:t xml:space="preserve"> </w:t>
      </w:r>
      <w:r w:rsidRPr="00584227">
        <w:rPr>
          <w:rFonts w:ascii="Times New Roman" w:hAnsi="Times New Roman" w:cs="Times New Roman"/>
          <w:sz w:val="24"/>
          <w:szCs w:val="24"/>
        </w:rPr>
        <w:t>dan</w:t>
      </w:r>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atau</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persaingan</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usaha</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tidak</w:t>
      </w:r>
      <w:proofErr w:type="spellEnd"/>
      <w:r w:rsidR="00584227"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sehat</w:t>
      </w:r>
      <w:proofErr w:type="spellEnd"/>
      <w:r w:rsidR="00584227" w:rsidRPr="00584227">
        <w:rPr>
          <w:rFonts w:ascii="Times New Roman" w:hAnsi="Times New Roman" w:cs="Times New Roman"/>
          <w:sz w:val="24"/>
          <w:szCs w:val="24"/>
        </w:rPr>
        <w:t xml:space="preserve"> </w:t>
      </w:r>
      <w:r w:rsidRPr="00584227">
        <w:rPr>
          <w:rFonts w:ascii="Times New Roman" w:hAnsi="Times New Roman" w:cs="Times New Roman"/>
          <w:sz w:val="24"/>
          <w:szCs w:val="24"/>
        </w:rPr>
        <w:t xml:space="preserve">yang </w:t>
      </w:r>
      <w:proofErr w:type="spellStart"/>
      <w:r w:rsidRPr="00584227">
        <w:rPr>
          <w:rFonts w:ascii="Times New Roman" w:hAnsi="Times New Roman" w:cs="Times New Roman"/>
          <w:sz w:val="24"/>
          <w:szCs w:val="24"/>
        </w:rPr>
        <w:t>disebabkan</w:t>
      </w:r>
      <w:proofErr w:type="spellEnd"/>
      <w:r w:rsidRPr="00584227">
        <w:rPr>
          <w:rFonts w:ascii="Times New Roman" w:hAnsi="Times New Roman" w:cs="Times New Roman"/>
          <w:sz w:val="24"/>
          <w:szCs w:val="24"/>
        </w:rPr>
        <w:t xml:space="preserve"> oleh </w:t>
      </w:r>
      <w:proofErr w:type="spellStart"/>
      <w:r w:rsidRPr="00584227">
        <w:rPr>
          <w:rFonts w:ascii="Times New Roman" w:hAnsi="Times New Roman" w:cs="Times New Roman"/>
          <w:sz w:val="24"/>
          <w:szCs w:val="24"/>
        </w:rPr>
        <w:t>pemilik</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usaha</w:t>
      </w:r>
      <w:proofErr w:type="spellEnd"/>
    </w:p>
    <w:p w14:paraId="20474A33" w14:textId="3AB6E99C" w:rsidR="008A5778" w:rsidRPr="00C6522C" w:rsidRDefault="000E2765" w:rsidP="0000756B">
      <w:pPr>
        <w:pStyle w:val="ListParagraph"/>
        <w:numPr>
          <w:ilvl w:val="0"/>
          <w:numId w:val="9"/>
        </w:numPr>
        <w:spacing w:after="0" w:line="480" w:lineRule="auto"/>
        <w:ind w:left="1418"/>
        <w:jc w:val="both"/>
        <w:rPr>
          <w:rFonts w:ascii="Times New Roman" w:hAnsi="Times New Roman" w:cs="Times New Roman"/>
          <w:sz w:val="24"/>
          <w:szCs w:val="24"/>
        </w:rPr>
      </w:pPr>
      <w:proofErr w:type="spellStart"/>
      <w:r w:rsidRPr="00584227">
        <w:rPr>
          <w:rFonts w:ascii="Times New Roman" w:hAnsi="Times New Roman" w:cs="Times New Roman"/>
          <w:sz w:val="24"/>
          <w:szCs w:val="24"/>
        </w:rPr>
        <w:lastRenderedPageBreak/>
        <w:t>Menciptakan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efektivitas</w:t>
      </w:r>
      <w:proofErr w:type="spellEnd"/>
      <w:r w:rsidRPr="00584227">
        <w:rPr>
          <w:rFonts w:ascii="Times New Roman" w:hAnsi="Times New Roman" w:cs="Times New Roman"/>
          <w:sz w:val="24"/>
          <w:szCs w:val="24"/>
        </w:rPr>
        <w:t xml:space="preserve"> dan </w:t>
      </w:r>
      <w:proofErr w:type="spellStart"/>
      <w:r w:rsidRPr="00584227">
        <w:rPr>
          <w:rFonts w:ascii="Times New Roman" w:hAnsi="Times New Roman" w:cs="Times New Roman"/>
          <w:sz w:val="24"/>
          <w:szCs w:val="24"/>
        </w:rPr>
        <w:t>efisiensi</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dalam</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kegiatan</w:t>
      </w:r>
      <w:proofErr w:type="spellEnd"/>
      <w:r w:rsidRPr="00584227">
        <w:rPr>
          <w:rFonts w:ascii="Times New Roman" w:hAnsi="Times New Roman" w:cs="Times New Roman"/>
          <w:sz w:val="24"/>
          <w:szCs w:val="24"/>
        </w:rPr>
        <w:t xml:space="preserve"> </w:t>
      </w:r>
      <w:proofErr w:type="spellStart"/>
      <w:r w:rsidRPr="00584227">
        <w:rPr>
          <w:rFonts w:ascii="Times New Roman" w:hAnsi="Times New Roman" w:cs="Times New Roman"/>
          <w:sz w:val="24"/>
          <w:szCs w:val="24"/>
        </w:rPr>
        <w:t>usah</w:t>
      </w:r>
      <w:r w:rsidR="00584227" w:rsidRPr="00584227">
        <w:rPr>
          <w:rFonts w:ascii="Times New Roman" w:hAnsi="Times New Roman" w:cs="Times New Roman"/>
          <w:sz w:val="24"/>
          <w:szCs w:val="24"/>
        </w:rPr>
        <w:t>a</w:t>
      </w:r>
      <w:proofErr w:type="spellEnd"/>
    </w:p>
    <w:p w14:paraId="3FB36CBF" w14:textId="241ECACD" w:rsidR="0063786E" w:rsidRDefault="0063786E" w:rsidP="00C6522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63786E">
        <w:rPr>
          <w:rFonts w:ascii="Times New Roman" w:hAnsi="Times New Roman" w:cs="Times New Roman"/>
          <w:sz w:val="24"/>
          <w:szCs w:val="24"/>
        </w:rPr>
        <w:t xml:space="preserve">ada </w:t>
      </w:r>
      <w:proofErr w:type="spellStart"/>
      <w:r w:rsidRPr="0063786E">
        <w:rPr>
          <w:rFonts w:ascii="Times New Roman" w:hAnsi="Times New Roman" w:cs="Times New Roman"/>
          <w:sz w:val="24"/>
          <w:szCs w:val="24"/>
        </w:rPr>
        <w:t>kenyataannya</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kegiatan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pembangunan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ekonomi</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tentu</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memerlukan</w:t>
      </w:r>
      <w:proofErr w:type="spellEnd"/>
      <w:r w:rsidRPr="0063786E">
        <w:rPr>
          <w:rFonts w:ascii="Times New Roman" w:hAnsi="Times New Roman" w:cs="Times New Roman"/>
          <w:sz w:val="24"/>
          <w:szCs w:val="24"/>
        </w:rPr>
        <w:t xml:space="preserve"> dana yang </w:t>
      </w:r>
      <w:proofErr w:type="spellStart"/>
      <w:r w:rsidRPr="0063786E">
        <w:rPr>
          <w:rFonts w:ascii="Times New Roman" w:hAnsi="Times New Roman" w:cs="Times New Roman"/>
          <w:sz w:val="24"/>
          <w:szCs w:val="24"/>
        </w:rPr>
        <w:t>tidak</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sedikit</w:t>
      </w:r>
      <w:proofErr w:type="spellEnd"/>
      <w:r w:rsidRPr="0063786E">
        <w:rPr>
          <w:rFonts w:ascii="Times New Roman" w:hAnsi="Times New Roman" w:cs="Times New Roman"/>
          <w:sz w:val="24"/>
          <w:szCs w:val="24"/>
        </w:rPr>
        <w:t xml:space="preserve"> dan </w:t>
      </w:r>
      <w:proofErr w:type="spellStart"/>
      <w:r w:rsidRPr="0063786E">
        <w:rPr>
          <w:rFonts w:ascii="Times New Roman" w:hAnsi="Times New Roman" w:cs="Times New Roman"/>
          <w:sz w:val="24"/>
          <w:szCs w:val="24"/>
        </w:rPr>
        <w:t>berkesinambungan</w:t>
      </w:r>
      <w:proofErr w:type="spellEnd"/>
      <w:r w:rsidRPr="0063786E">
        <w:rPr>
          <w:rFonts w:ascii="Times New Roman" w:hAnsi="Times New Roman" w:cs="Times New Roman"/>
          <w:sz w:val="24"/>
          <w:szCs w:val="24"/>
        </w:rPr>
        <w:t xml:space="preserve">, oleh </w:t>
      </w:r>
      <w:proofErr w:type="spellStart"/>
      <w:r w:rsidRPr="0063786E">
        <w:rPr>
          <w:rFonts w:ascii="Times New Roman" w:hAnsi="Times New Roman" w:cs="Times New Roman"/>
          <w:sz w:val="24"/>
          <w:szCs w:val="24"/>
        </w:rPr>
        <w:t>karena</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itu</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dalam</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hal</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pengerahan</w:t>
      </w:r>
      <w:proofErr w:type="spellEnd"/>
      <w:r w:rsidRPr="0063786E">
        <w:rPr>
          <w:rFonts w:ascii="Times New Roman" w:hAnsi="Times New Roman" w:cs="Times New Roman"/>
          <w:sz w:val="24"/>
          <w:szCs w:val="24"/>
        </w:rPr>
        <w:t xml:space="preserve"> dana </w:t>
      </w:r>
      <w:proofErr w:type="spellStart"/>
      <w:r w:rsidRPr="0063786E">
        <w:rPr>
          <w:rFonts w:ascii="Times New Roman" w:hAnsi="Times New Roman" w:cs="Times New Roman"/>
          <w:sz w:val="24"/>
          <w:szCs w:val="24"/>
        </w:rPr>
        <w:t>masyarakat</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tidak</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dapat</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dikesampingkan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peranan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lembaga</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perbankan</w:t>
      </w:r>
      <w:proofErr w:type="spellEnd"/>
      <w:r w:rsidRPr="0063786E">
        <w:rPr>
          <w:rFonts w:ascii="Times New Roman" w:hAnsi="Times New Roman" w:cs="Times New Roman"/>
          <w:sz w:val="24"/>
          <w:szCs w:val="24"/>
        </w:rPr>
        <w:t xml:space="preserve">. Di Indonesia </w:t>
      </w:r>
      <w:proofErr w:type="spellStart"/>
      <w:r w:rsidRPr="0063786E">
        <w:rPr>
          <w:rFonts w:ascii="Times New Roman" w:hAnsi="Times New Roman" w:cs="Times New Roman"/>
          <w:sz w:val="24"/>
          <w:szCs w:val="24"/>
        </w:rPr>
        <w:t>sendiri</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lembaga</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perbankan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memiliki</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misi</w:t>
      </w:r>
      <w:proofErr w:type="spellEnd"/>
      <w:r w:rsidRPr="0063786E">
        <w:rPr>
          <w:rFonts w:ascii="Times New Roman" w:hAnsi="Times New Roman" w:cs="Times New Roman"/>
          <w:sz w:val="24"/>
          <w:szCs w:val="24"/>
        </w:rPr>
        <w:t xml:space="preserve"> dan </w:t>
      </w:r>
      <w:proofErr w:type="spellStart"/>
      <w:r w:rsidRPr="0063786E">
        <w:rPr>
          <w:rFonts w:ascii="Times New Roman" w:hAnsi="Times New Roman" w:cs="Times New Roman"/>
          <w:sz w:val="24"/>
          <w:szCs w:val="24"/>
        </w:rPr>
        <w:t>fungsi</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sebagai</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agen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pembangunan</w:t>
      </w:r>
      <w:proofErr w:type="spellEnd"/>
      <w:r w:rsidRPr="0063786E">
        <w:rPr>
          <w:rFonts w:ascii="Times New Roman" w:hAnsi="Times New Roman" w:cs="Times New Roman"/>
          <w:sz w:val="24"/>
          <w:szCs w:val="24"/>
        </w:rPr>
        <w:t xml:space="preserve"> (</w:t>
      </w:r>
      <w:r w:rsidRPr="0063786E">
        <w:rPr>
          <w:rFonts w:ascii="Times New Roman" w:hAnsi="Times New Roman" w:cs="Times New Roman"/>
          <w:i/>
          <w:iCs/>
          <w:sz w:val="24"/>
          <w:szCs w:val="24"/>
        </w:rPr>
        <w:t>Agent of Development</w:t>
      </w:r>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yaitu</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sebagai</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lembaga</w:t>
      </w:r>
      <w:proofErr w:type="spellEnd"/>
      <w:r w:rsidRPr="0063786E">
        <w:rPr>
          <w:rFonts w:ascii="Times New Roman" w:hAnsi="Times New Roman" w:cs="Times New Roman"/>
          <w:sz w:val="24"/>
          <w:szCs w:val="24"/>
        </w:rPr>
        <w:t xml:space="preserve"> yang </w:t>
      </w:r>
      <w:proofErr w:type="spellStart"/>
      <w:r w:rsidRPr="0063786E">
        <w:rPr>
          <w:rFonts w:ascii="Times New Roman" w:hAnsi="Times New Roman" w:cs="Times New Roman"/>
          <w:sz w:val="24"/>
          <w:szCs w:val="24"/>
        </w:rPr>
        <w:t>bertujuan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untuk</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menunjang</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pelaksanaan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pembangunan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nasional</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dalam</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rangka</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meningkatkan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pemerataan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pertumbuhan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ekonomi</w:t>
      </w:r>
      <w:proofErr w:type="spellEnd"/>
      <w:r w:rsidRPr="0063786E">
        <w:rPr>
          <w:rFonts w:ascii="Times New Roman" w:hAnsi="Times New Roman" w:cs="Times New Roman"/>
          <w:sz w:val="24"/>
          <w:szCs w:val="24"/>
        </w:rPr>
        <w:t xml:space="preserve">, dan </w:t>
      </w:r>
      <w:proofErr w:type="spellStart"/>
      <w:r w:rsidRPr="0063786E">
        <w:rPr>
          <w:rFonts w:ascii="Times New Roman" w:hAnsi="Times New Roman" w:cs="Times New Roman"/>
          <w:sz w:val="24"/>
          <w:szCs w:val="24"/>
        </w:rPr>
        <w:t>stabilitas</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nasional</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ke</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arah</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peningkatan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kesejahteraan</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rakyat</w:t>
      </w:r>
      <w:proofErr w:type="spellEnd"/>
      <w:r w:rsidRPr="0063786E">
        <w:rPr>
          <w:rFonts w:ascii="Times New Roman" w:hAnsi="Times New Roman" w:cs="Times New Roman"/>
          <w:sz w:val="24"/>
          <w:szCs w:val="24"/>
        </w:rPr>
        <w:t xml:space="preserve"> </w:t>
      </w:r>
      <w:proofErr w:type="spellStart"/>
      <w:r w:rsidRPr="0063786E">
        <w:rPr>
          <w:rFonts w:ascii="Times New Roman" w:hAnsi="Times New Roman" w:cs="Times New Roman"/>
          <w:sz w:val="24"/>
          <w:szCs w:val="24"/>
        </w:rPr>
        <w:t>banyak</w:t>
      </w:r>
      <w:proofErr w:type="spellEnd"/>
      <w:r w:rsidR="005C7D2C">
        <w:rPr>
          <w:rFonts w:ascii="Times New Roman" w:hAnsi="Times New Roman" w:cs="Times New Roman"/>
          <w:sz w:val="24"/>
          <w:szCs w:val="24"/>
        </w:rPr>
        <w:t>.</w:t>
      </w:r>
      <w:r w:rsidR="005C7D2C" w:rsidRPr="00E766B0">
        <w:rPr>
          <w:rStyle w:val="FootnoteTextChar"/>
          <w:rFonts w:ascii="Times New Roman" w:hAnsi="Times New Roman" w:cs="Times New Roman"/>
          <w:sz w:val="24"/>
          <w:szCs w:val="24"/>
          <w:vertAlign w:val="superscript"/>
        </w:rPr>
        <w:footnoteReference w:id="3"/>
      </w:r>
      <w:r w:rsidR="005C7D2C" w:rsidRPr="00E766B0">
        <w:rPr>
          <w:rFonts w:ascii="Times New Roman" w:hAnsi="Times New Roman" w:cs="Times New Roman"/>
          <w:sz w:val="24"/>
          <w:szCs w:val="24"/>
          <w:vertAlign w:val="superscript"/>
        </w:rPr>
        <w:t xml:space="preserve"> </w:t>
      </w:r>
      <w:proofErr w:type="spellStart"/>
      <w:r w:rsidR="005C7D2C" w:rsidRPr="005C7D2C">
        <w:rPr>
          <w:rFonts w:ascii="Times New Roman" w:hAnsi="Times New Roman" w:cs="Times New Roman"/>
          <w:sz w:val="24"/>
          <w:szCs w:val="24"/>
        </w:rPr>
        <w:t>Mengingat</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betapa</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pentingnya</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peranan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lembaga</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perbankan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dalam</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menunjang</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pelaksanaan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pembangunan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nasional</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sudah</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semestinya</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perbankan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dalam</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melakukan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kegiatan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operasionalnya</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haruslah</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senantiasa</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diawasi</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secara</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ketat</w:t>
      </w:r>
      <w:proofErr w:type="spellEnd"/>
      <w:r w:rsidR="005C7D2C" w:rsidRPr="005C7D2C">
        <w:rPr>
          <w:rFonts w:ascii="Times New Roman" w:hAnsi="Times New Roman" w:cs="Times New Roman"/>
          <w:sz w:val="24"/>
          <w:szCs w:val="24"/>
        </w:rPr>
        <w:t xml:space="preserve"> oleh </w:t>
      </w:r>
      <w:proofErr w:type="spellStart"/>
      <w:r w:rsidR="005C7D2C" w:rsidRPr="005C7D2C">
        <w:rPr>
          <w:rFonts w:ascii="Times New Roman" w:hAnsi="Times New Roman" w:cs="Times New Roman"/>
          <w:sz w:val="24"/>
          <w:szCs w:val="24"/>
        </w:rPr>
        <w:t>pemerintah</w:t>
      </w:r>
      <w:proofErr w:type="spellEnd"/>
      <w:r w:rsidR="005C7D2C" w:rsidRPr="005C7D2C">
        <w:rPr>
          <w:rFonts w:ascii="Times New Roman" w:hAnsi="Times New Roman" w:cs="Times New Roman"/>
          <w:sz w:val="24"/>
          <w:szCs w:val="24"/>
        </w:rPr>
        <w:t xml:space="preserve">, agar </w:t>
      </w:r>
      <w:proofErr w:type="spellStart"/>
      <w:r w:rsidR="005C7D2C" w:rsidRPr="005C7D2C">
        <w:rPr>
          <w:rFonts w:ascii="Times New Roman" w:hAnsi="Times New Roman" w:cs="Times New Roman"/>
          <w:sz w:val="24"/>
          <w:szCs w:val="24"/>
        </w:rPr>
        <w:t>lembaga</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perbankan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tersebut</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tetap</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sehat</w:t>
      </w:r>
      <w:proofErr w:type="spellEnd"/>
      <w:r w:rsidR="005C7D2C" w:rsidRPr="005C7D2C">
        <w:rPr>
          <w:rFonts w:ascii="Times New Roman" w:hAnsi="Times New Roman" w:cs="Times New Roman"/>
          <w:sz w:val="24"/>
          <w:szCs w:val="24"/>
        </w:rPr>
        <w:t xml:space="preserve"> dan </w:t>
      </w:r>
      <w:proofErr w:type="spellStart"/>
      <w:r w:rsidR="005C7D2C" w:rsidRPr="005C7D2C">
        <w:rPr>
          <w:rFonts w:ascii="Times New Roman" w:hAnsi="Times New Roman" w:cs="Times New Roman"/>
          <w:sz w:val="24"/>
          <w:szCs w:val="24"/>
        </w:rPr>
        <w:t>terus</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memberikan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kontribusinya</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dalam</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pembangunan</w:t>
      </w:r>
      <w:proofErr w:type="spellEnd"/>
      <w:r w:rsidR="005C7D2C" w:rsidRPr="005C7D2C">
        <w:rPr>
          <w:rFonts w:ascii="Times New Roman" w:hAnsi="Times New Roman" w:cs="Times New Roman"/>
          <w:sz w:val="24"/>
          <w:szCs w:val="24"/>
        </w:rPr>
        <w:t xml:space="preserve"> </w:t>
      </w:r>
      <w:proofErr w:type="spellStart"/>
      <w:r w:rsidR="005C7D2C" w:rsidRPr="005C7D2C">
        <w:rPr>
          <w:rFonts w:ascii="Times New Roman" w:hAnsi="Times New Roman" w:cs="Times New Roman"/>
          <w:sz w:val="24"/>
          <w:szCs w:val="24"/>
        </w:rPr>
        <w:t>nasional</w:t>
      </w:r>
      <w:proofErr w:type="spellEnd"/>
      <w:r w:rsidR="00F34356">
        <w:rPr>
          <w:rFonts w:ascii="Times New Roman" w:hAnsi="Times New Roman" w:cs="Times New Roman"/>
          <w:sz w:val="24"/>
          <w:szCs w:val="24"/>
        </w:rPr>
        <w:t>.</w:t>
      </w:r>
    </w:p>
    <w:p w14:paraId="4C56F104" w14:textId="02E9DC0E" w:rsidR="006A230B" w:rsidRDefault="006A230B" w:rsidP="006A230B">
      <w:pPr>
        <w:spacing w:after="0"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R</w:t>
      </w:r>
      <w:r w:rsidRPr="006A230B">
        <w:rPr>
          <w:rFonts w:ascii="Times New Roman" w:hAnsi="Times New Roman" w:cs="Times New Roman"/>
          <w:sz w:val="24"/>
          <w:szCs w:val="24"/>
        </w:rPr>
        <w:t>ealitanya</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GCG</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semata</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namun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 xml:space="preserve">juga </w:t>
      </w:r>
      <w:proofErr w:type="spellStart"/>
      <w:r w:rsidRPr="006A230B">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oleh</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visi</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misi</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jelas</w:t>
      </w:r>
      <w:proofErr w:type="spellEnd"/>
      <w:r w:rsidRPr="006A23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Dalam</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perseroan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GCG</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diandalkan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mengantur</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segala</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 xml:space="preserve">yang </w:t>
      </w:r>
      <w:proofErr w:type="spellStart"/>
      <w:r w:rsidRPr="006A230B">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 xml:space="preserve">oleh </w:t>
      </w:r>
      <w:proofErr w:type="spellStart"/>
      <w:r w:rsidRPr="006A230B">
        <w:rPr>
          <w:rFonts w:ascii="Times New Roman" w:hAnsi="Times New Roman" w:cs="Times New Roman"/>
          <w:sz w:val="24"/>
          <w:szCs w:val="24"/>
        </w:rPr>
        <w:t>perseroan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oleh</w:t>
      </w:r>
      <w:r>
        <w:rPr>
          <w:rFonts w:ascii="Times New Roman" w:hAnsi="Times New Roman" w:cs="Times New Roman"/>
          <w:sz w:val="24"/>
          <w:szCs w:val="24"/>
        </w:rPr>
        <w:t xml:space="preserve"> </w:t>
      </w:r>
      <w:r w:rsidRPr="006A230B">
        <w:rPr>
          <w:rFonts w:ascii="Times New Roman" w:hAnsi="Times New Roman" w:cs="Times New Roman"/>
          <w:sz w:val="24"/>
          <w:szCs w:val="24"/>
        </w:rPr>
        <w:t>dewan</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komisaris</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direksi</w:t>
      </w:r>
      <w:proofErr w:type="spellEnd"/>
      <w:r w:rsidRPr="006A230B">
        <w:rPr>
          <w:rFonts w:ascii="Times New Roman" w:hAnsi="Times New Roman" w:cs="Times New Roman"/>
          <w:sz w:val="24"/>
          <w:szCs w:val="24"/>
        </w:rPr>
        <w:t>,</w:t>
      </w:r>
      <w:r>
        <w:rPr>
          <w:rFonts w:ascii="Times New Roman" w:hAnsi="Times New Roman" w:cs="Times New Roman"/>
          <w:sz w:val="24"/>
          <w:szCs w:val="24"/>
        </w:rPr>
        <w:t xml:space="preserve"> </w:t>
      </w:r>
      <w:r w:rsidRPr="006A230B">
        <w:rPr>
          <w:rFonts w:ascii="Times New Roman" w:hAnsi="Times New Roman" w:cs="Times New Roman"/>
          <w:sz w:val="24"/>
          <w:szCs w:val="24"/>
        </w:rPr>
        <w:t xml:space="preserve">dan </w:t>
      </w:r>
      <w:proofErr w:type="spellStart"/>
      <w:r w:rsidRPr="006A230B">
        <w:rPr>
          <w:rFonts w:ascii="Times New Roman" w:hAnsi="Times New Roman" w:cs="Times New Roman"/>
          <w:sz w:val="24"/>
          <w:szCs w:val="24"/>
        </w:rPr>
        <w:t>segenap</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perseroan</w:t>
      </w:r>
      <w:proofErr w:type="spellEnd"/>
      <w:r w:rsidRPr="006A23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keseimbangan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usaha</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nanti</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bentuk</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lastRenderedPageBreak/>
        <w:t xml:space="preserve">yang </w:t>
      </w:r>
      <w:proofErr w:type="spellStart"/>
      <w:r w:rsidRPr="006A230B">
        <w:rPr>
          <w:rFonts w:ascii="Times New Roman" w:hAnsi="Times New Roman" w:cs="Times New Roman"/>
          <w:sz w:val="24"/>
          <w:szCs w:val="24"/>
        </w:rPr>
        <w:t>berkepentingan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baik</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invidu</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maupun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kelompok</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baik</w:t>
      </w:r>
      <w:proofErr w:type="spellEnd"/>
      <w:r w:rsidRPr="006A230B">
        <w:rPr>
          <w:rFonts w:ascii="Times New Roman" w:hAnsi="Times New Roman" w:cs="Times New Roman"/>
          <w:sz w:val="24"/>
          <w:szCs w:val="24"/>
        </w:rPr>
        <w:t xml:space="preserve"> internal </w:t>
      </w:r>
      <w:proofErr w:type="spellStart"/>
      <w:r w:rsidRPr="006A230B">
        <w:rPr>
          <w:rFonts w:ascii="Times New Roman" w:hAnsi="Times New Roman" w:cs="Times New Roman"/>
          <w:sz w:val="24"/>
          <w:szCs w:val="24"/>
        </w:rPr>
        <w:t>maupun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eksternal</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Kurangnya</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penerapan</w:t>
      </w:r>
      <w:proofErr w:type="spellEnd"/>
      <w:r w:rsidRPr="006A230B">
        <w:rPr>
          <w:rFonts w:ascii="Times New Roman" w:hAnsi="Times New Roman" w:cs="Times New Roman"/>
          <w:sz w:val="24"/>
          <w:szCs w:val="24"/>
        </w:rPr>
        <w:t xml:space="preserve"> GCG </w:t>
      </w:r>
      <w:proofErr w:type="spellStart"/>
      <w:r w:rsidRPr="006A230B">
        <w:rPr>
          <w:rFonts w:ascii="Times New Roman" w:hAnsi="Times New Roman" w:cs="Times New Roman"/>
          <w:sz w:val="24"/>
          <w:szCs w:val="24"/>
        </w:rPr>
        <w:t>perusahaan</w:t>
      </w:r>
      <w:proofErr w:type="spellEnd"/>
      <w:r w:rsidRPr="006A230B">
        <w:rPr>
          <w:rFonts w:ascii="Times New Roman" w:hAnsi="Times New Roman" w:cs="Times New Roman"/>
          <w:sz w:val="24"/>
          <w:szCs w:val="24"/>
        </w:rPr>
        <w:t xml:space="preserve"> di Indonesia </w:t>
      </w:r>
      <w:proofErr w:type="spellStart"/>
      <w:r w:rsidRPr="006A230B">
        <w:rPr>
          <w:rFonts w:ascii="Times New Roman" w:hAnsi="Times New Roman" w:cs="Times New Roman"/>
          <w:sz w:val="24"/>
          <w:szCs w:val="24"/>
        </w:rPr>
        <w:t>karena</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sebagian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responden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ternyata</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menganggap</w:t>
      </w:r>
      <w:proofErr w:type="spellEnd"/>
      <w:r w:rsidRPr="006A230B">
        <w:rPr>
          <w:rFonts w:ascii="Times New Roman" w:hAnsi="Times New Roman" w:cs="Times New Roman"/>
          <w:sz w:val="24"/>
          <w:szCs w:val="24"/>
        </w:rPr>
        <w:t xml:space="preserve"> GCG </w:t>
      </w:r>
      <w:proofErr w:type="spellStart"/>
      <w:r w:rsidRPr="006A230B">
        <w:rPr>
          <w:rFonts w:ascii="Times New Roman" w:hAnsi="Times New Roman" w:cs="Times New Roman"/>
          <w:sz w:val="24"/>
          <w:szCs w:val="24"/>
        </w:rPr>
        <w:t>sebagai</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ketaatan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regulasi</w:t>
      </w:r>
      <w:proofErr w:type="spellEnd"/>
      <w:r w:rsidRPr="006A230B">
        <w:rPr>
          <w:rFonts w:ascii="Times New Roman" w:hAnsi="Times New Roman" w:cs="Times New Roman"/>
          <w:sz w:val="24"/>
          <w:szCs w:val="24"/>
        </w:rPr>
        <w:t xml:space="preserve">. Jadi, </w:t>
      </w:r>
      <w:proofErr w:type="spellStart"/>
      <w:r w:rsidRPr="006A230B">
        <w:rPr>
          <w:rFonts w:ascii="Times New Roman" w:hAnsi="Times New Roman" w:cs="Times New Roman"/>
          <w:sz w:val="24"/>
          <w:szCs w:val="24"/>
        </w:rPr>
        <w:t>bukan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sebagai</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kebutuhan</w:t>
      </w:r>
      <w:proofErr w:type="spellEnd"/>
      <w:r w:rsidRPr="006A230B">
        <w:rPr>
          <w:rFonts w:ascii="Times New Roman" w:hAnsi="Times New Roman" w:cs="Times New Roman"/>
          <w:sz w:val="24"/>
          <w:szCs w:val="24"/>
        </w:rPr>
        <w:t xml:space="preserve"> dan juga </w:t>
      </w:r>
      <w:proofErr w:type="spellStart"/>
      <w:r w:rsidRPr="006A230B">
        <w:rPr>
          <w:rFonts w:ascii="Times New Roman" w:hAnsi="Times New Roman" w:cs="Times New Roman"/>
          <w:sz w:val="24"/>
          <w:szCs w:val="24"/>
        </w:rPr>
        <w:t>masih</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sekretaris</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tertutup</w:t>
      </w:r>
      <w:proofErr w:type="spellEnd"/>
      <w:r w:rsidRPr="006A23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pelit</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terhadap</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informasi</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tentunya</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dapat</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mengaburkan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prinsip</w:t>
      </w:r>
      <w:proofErr w:type="spellEnd"/>
      <w:r w:rsidRPr="006A230B">
        <w:rPr>
          <w:rFonts w:ascii="Times New Roman" w:hAnsi="Times New Roman" w:cs="Times New Roman"/>
          <w:sz w:val="24"/>
          <w:szCs w:val="24"/>
        </w:rPr>
        <w:t xml:space="preserve"> GCG yang </w:t>
      </w:r>
      <w:proofErr w:type="spellStart"/>
      <w:r w:rsidRPr="006A230B">
        <w:rPr>
          <w:rFonts w:ascii="Times New Roman" w:hAnsi="Times New Roman" w:cs="Times New Roman"/>
          <w:sz w:val="24"/>
          <w:szCs w:val="24"/>
        </w:rPr>
        <w:t>mengedepankan</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transparansi</w:t>
      </w:r>
      <w:proofErr w:type="spellEnd"/>
      <w:r w:rsidRPr="006A230B">
        <w:rPr>
          <w:rFonts w:ascii="Times New Roman" w:hAnsi="Times New Roman" w:cs="Times New Roman"/>
          <w:sz w:val="24"/>
          <w:szCs w:val="24"/>
        </w:rPr>
        <w:t>. Di</w:t>
      </w:r>
      <w:r>
        <w:rPr>
          <w:rFonts w:ascii="Times New Roman" w:hAnsi="Times New Roman" w:cs="Times New Roman"/>
          <w:sz w:val="24"/>
          <w:szCs w:val="24"/>
        </w:rPr>
        <w:t xml:space="preserve"> </w:t>
      </w:r>
      <w:r w:rsidRPr="006A230B">
        <w:rPr>
          <w:rFonts w:ascii="Times New Roman" w:hAnsi="Times New Roman" w:cs="Times New Roman"/>
          <w:sz w:val="24"/>
          <w:szCs w:val="24"/>
        </w:rPr>
        <w:t>Indonesia,</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GCG</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1997</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krisis</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 xml:space="preserve">yang </w:t>
      </w:r>
      <w:proofErr w:type="spellStart"/>
      <w:r w:rsidRPr="006A230B">
        <w:rPr>
          <w:rFonts w:ascii="Times New Roman" w:hAnsi="Times New Roman" w:cs="Times New Roman"/>
          <w:sz w:val="24"/>
          <w:szCs w:val="24"/>
        </w:rPr>
        <w:t>berkepanjangan</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dikelolanya</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perusahaan</w:t>
      </w:r>
      <w:proofErr w:type="spellEnd"/>
      <w:r w:rsidRPr="006A230B">
        <w:rPr>
          <w:rFonts w:ascii="Times New Roman" w:hAnsi="Times New Roman" w:cs="Times New Roman"/>
          <w:sz w:val="24"/>
          <w:szCs w:val="24"/>
        </w:rPr>
        <w:t>–</w:t>
      </w:r>
      <w:proofErr w:type="spellStart"/>
      <w:r w:rsidRPr="006A230B">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secara</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bertanggungjawab</w:t>
      </w:r>
      <w:proofErr w:type="spellEnd"/>
      <w:r w:rsidRPr="006A23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mengabaikan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regulasi</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sarat</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r w:rsidRPr="006A230B">
        <w:rPr>
          <w:rFonts w:ascii="Times New Roman" w:hAnsi="Times New Roman" w:cs="Times New Roman"/>
          <w:sz w:val="24"/>
          <w:szCs w:val="24"/>
        </w:rPr>
        <w:t>(</w:t>
      </w:r>
      <w:proofErr w:type="spellStart"/>
      <w:r w:rsidRPr="006A230B">
        <w:rPr>
          <w:rFonts w:ascii="Times New Roman" w:hAnsi="Times New Roman" w:cs="Times New Roman"/>
          <w:sz w:val="24"/>
          <w:szCs w:val="24"/>
        </w:rPr>
        <w:t>korupsi</w:t>
      </w:r>
      <w:proofErr w:type="spellEnd"/>
      <w:r w:rsidRPr="006A23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kolusi</w:t>
      </w:r>
      <w:proofErr w:type="spellEnd"/>
      <w:r w:rsidRPr="006A230B">
        <w:rPr>
          <w:rFonts w:ascii="Times New Roman" w:hAnsi="Times New Roman" w:cs="Times New Roman"/>
          <w:sz w:val="24"/>
          <w:szCs w:val="24"/>
        </w:rPr>
        <w:t xml:space="preserve">, </w:t>
      </w:r>
      <w:proofErr w:type="spellStart"/>
      <w:r w:rsidRPr="006A230B">
        <w:rPr>
          <w:rFonts w:ascii="Times New Roman" w:hAnsi="Times New Roman" w:cs="Times New Roman"/>
          <w:sz w:val="24"/>
          <w:szCs w:val="24"/>
        </w:rPr>
        <w:t>nepotisme</w:t>
      </w:r>
      <w:proofErr w:type="spellEnd"/>
      <w:r w:rsidRPr="006A230B">
        <w:rPr>
          <w:rFonts w:ascii="Times New Roman" w:hAnsi="Times New Roman" w:cs="Times New Roman"/>
          <w:sz w:val="24"/>
          <w:szCs w:val="24"/>
        </w:rPr>
        <w:t>)</w:t>
      </w:r>
      <w:r>
        <w:rPr>
          <w:rFonts w:ascii="Times New Roman" w:hAnsi="Times New Roman" w:cs="Times New Roman"/>
          <w:sz w:val="24"/>
          <w:szCs w:val="24"/>
        </w:rPr>
        <w:t xml:space="preserve"> </w:t>
      </w:r>
      <w:r w:rsidRPr="006A230B">
        <w:rPr>
          <w:rFonts w:ascii="Times New Roman" w:hAnsi="Times New Roman" w:cs="Times New Roman"/>
          <w:sz w:val="24"/>
          <w:szCs w:val="24"/>
        </w:rPr>
        <w:t>KKN</w:t>
      </w:r>
      <w:r>
        <w:rPr>
          <w:rFonts w:ascii="Times New Roman" w:hAnsi="Times New Roman" w:cs="Times New Roman"/>
          <w:sz w:val="24"/>
          <w:szCs w:val="24"/>
        </w:rPr>
        <w:t>.</w:t>
      </w:r>
      <w:r w:rsidRPr="00D21343">
        <w:rPr>
          <w:rStyle w:val="FootnoteTextChar"/>
          <w:rFonts w:ascii="Times New Roman" w:hAnsi="Times New Roman" w:cs="Times New Roman"/>
          <w:sz w:val="24"/>
          <w:szCs w:val="24"/>
          <w:vertAlign w:val="superscript"/>
        </w:rPr>
        <w:footnoteReference w:id="4"/>
      </w:r>
    </w:p>
    <w:p w14:paraId="4A1071C6" w14:textId="7F74D244" w:rsidR="008E4ABC" w:rsidRDefault="008E4ABC" w:rsidP="00FC0183">
      <w:pPr>
        <w:spacing w:after="0" w:line="480" w:lineRule="auto"/>
        <w:ind w:left="720" w:firstLine="720"/>
        <w:jc w:val="both"/>
        <w:rPr>
          <w:rFonts w:ascii="Times New Roman" w:hAnsi="Times New Roman" w:cs="Times New Roman"/>
          <w:sz w:val="24"/>
          <w:szCs w:val="24"/>
        </w:rPr>
      </w:pPr>
      <w:bookmarkStart w:id="38" w:name="_Hlk172879982"/>
      <w:r w:rsidRPr="008E4ABC">
        <w:rPr>
          <w:rFonts w:ascii="Times New Roman" w:hAnsi="Times New Roman" w:cs="Times New Roman"/>
          <w:sz w:val="24"/>
          <w:szCs w:val="24"/>
        </w:rPr>
        <w:t xml:space="preserve">Perusahaan </w:t>
      </w:r>
      <w:proofErr w:type="spellStart"/>
      <w:r w:rsidRPr="008E4ABC">
        <w:rPr>
          <w:rFonts w:ascii="Times New Roman" w:hAnsi="Times New Roman" w:cs="Times New Roman"/>
          <w:sz w:val="24"/>
          <w:szCs w:val="24"/>
        </w:rPr>
        <w:t>meyakini</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prinsip</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bisnis</w:t>
      </w:r>
      <w:proofErr w:type="spellEnd"/>
      <w:r w:rsidRPr="008E4ABC">
        <w:rPr>
          <w:rFonts w:ascii="Times New Roman" w:hAnsi="Times New Roman" w:cs="Times New Roman"/>
          <w:sz w:val="24"/>
          <w:szCs w:val="24"/>
        </w:rPr>
        <w:t xml:space="preserve"> yang </w:t>
      </w:r>
      <w:proofErr w:type="spellStart"/>
      <w:r w:rsidRPr="008E4ABC">
        <w:rPr>
          <w:rFonts w:ascii="Times New Roman" w:hAnsi="Times New Roman" w:cs="Times New Roman"/>
          <w:sz w:val="24"/>
          <w:szCs w:val="24"/>
        </w:rPr>
        <w:t>baik</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adalah</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bisnis</w:t>
      </w:r>
      <w:proofErr w:type="spellEnd"/>
      <w:r w:rsidRPr="008E4ABC">
        <w:rPr>
          <w:rFonts w:ascii="Times New Roman" w:hAnsi="Times New Roman" w:cs="Times New Roman"/>
          <w:sz w:val="24"/>
          <w:szCs w:val="24"/>
        </w:rPr>
        <w:t xml:space="preserve"> yang </w:t>
      </w:r>
      <w:proofErr w:type="spellStart"/>
      <w:r w:rsidRPr="008E4ABC">
        <w:rPr>
          <w:rFonts w:ascii="Times New Roman" w:hAnsi="Times New Roman" w:cs="Times New Roman"/>
          <w:sz w:val="24"/>
          <w:szCs w:val="24"/>
        </w:rPr>
        <w:t>beretika</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yakni</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bisnis</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dengan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kinerja</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unggul</w:t>
      </w:r>
      <w:proofErr w:type="spellEnd"/>
      <w:r w:rsidRPr="008E4ABC">
        <w:rPr>
          <w:rFonts w:ascii="Times New Roman" w:hAnsi="Times New Roman" w:cs="Times New Roman"/>
          <w:sz w:val="24"/>
          <w:szCs w:val="24"/>
        </w:rPr>
        <w:t xml:space="preserve"> dan </w:t>
      </w:r>
      <w:proofErr w:type="spellStart"/>
      <w:r w:rsidRPr="008E4ABC">
        <w:rPr>
          <w:rFonts w:ascii="Times New Roman" w:hAnsi="Times New Roman" w:cs="Times New Roman"/>
          <w:sz w:val="24"/>
          <w:szCs w:val="24"/>
        </w:rPr>
        <w:t>berkesinambungan</w:t>
      </w:r>
      <w:proofErr w:type="spellEnd"/>
      <w:r w:rsidRPr="008E4ABC">
        <w:rPr>
          <w:rFonts w:ascii="Times New Roman" w:hAnsi="Times New Roman" w:cs="Times New Roman"/>
          <w:sz w:val="24"/>
          <w:szCs w:val="24"/>
        </w:rPr>
        <w:t xml:space="preserve"> yang </w:t>
      </w:r>
      <w:proofErr w:type="spellStart"/>
      <w:r w:rsidRPr="008E4ABC">
        <w:rPr>
          <w:rFonts w:ascii="Times New Roman" w:hAnsi="Times New Roman" w:cs="Times New Roman"/>
          <w:sz w:val="24"/>
          <w:szCs w:val="24"/>
        </w:rPr>
        <w:t>dijalankan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dengan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mentaati</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kaidah-kaidah</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etika</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sejalan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dengan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hukum</w:t>
      </w:r>
      <w:proofErr w:type="spellEnd"/>
      <w:r w:rsidRPr="008E4ABC">
        <w:rPr>
          <w:rFonts w:ascii="Times New Roman" w:hAnsi="Times New Roman" w:cs="Times New Roman"/>
          <w:sz w:val="24"/>
          <w:szCs w:val="24"/>
        </w:rPr>
        <w:t xml:space="preserve"> dan </w:t>
      </w:r>
      <w:proofErr w:type="spellStart"/>
      <w:r w:rsidRPr="008E4ABC">
        <w:rPr>
          <w:rFonts w:ascii="Times New Roman" w:hAnsi="Times New Roman" w:cs="Times New Roman"/>
          <w:sz w:val="24"/>
          <w:szCs w:val="24"/>
        </w:rPr>
        <w:t>peraturan</w:t>
      </w:r>
      <w:proofErr w:type="spellEnd"/>
      <w:r w:rsidRPr="008E4ABC">
        <w:rPr>
          <w:rFonts w:ascii="Times New Roman" w:hAnsi="Times New Roman" w:cs="Times New Roman"/>
          <w:sz w:val="24"/>
          <w:szCs w:val="24"/>
        </w:rPr>
        <w:t xml:space="preserve"> yang </w:t>
      </w:r>
      <w:proofErr w:type="spellStart"/>
      <w:r w:rsidRPr="008E4ABC">
        <w:rPr>
          <w:rFonts w:ascii="Times New Roman" w:hAnsi="Times New Roman" w:cs="Times New Roman"/>
          <w:sz w:val="24"/>
          <w:szCs w:val="24"/>
        </w:rPr>
        <w:t>berlaku</w:t>
      </w:r>
      <w:bookmarkEnd w:id="38"/>
      <w:proofErr w:type="spellEnd"/>
      <w:r w:rsidRPr="008E4ABC">
        <w:rPr>
          <w:rFonts w:ascii="Times New Roman" w:hAnsi="Times New Roman" w:cs="Times New Roman"/>
          <w:sz w:val="24"/>
          <w:szCs w:val="24"/>
        </w:rPr>
        <w:t xml:space="preserve">. Etika </w:t>
      </w:r>
      <w:proofErr w:type="spellStart"/>
      <w:r w:rsidRPr="008E4ABC">
        <w:rPr>
          <w:rFonts w:ascii="Times New Roman" w:hAnsi="Times New Roman" w:cs="Times New Roman"/>
          <w:sz w:val="24"/>
          <w:szCs w:val="24"/>
        </w:rPr>
        <w:t>bisnis</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lebih</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luas</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dari</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ketentuan</w:t>
      </w:r>
      <w:proofErr w:type="spellEnd"/>
      <w:r w:rsidRPr="008E4ABC">
        <w:rPr>
          <w:rFonts w:ascii="Times New Roman" w:hAnsi="Times New Roman" w:cs="Times New Roman"/>
          <w:sz w:val="24"/>
          <w:szCs w:val="24"/>
        </w:rPr>
        <w:t xml:space="preserve"> yang </w:t>
      </w:r>
      <w:proofErr w:type="spellStart"/>
      <w:r w:rsidRPr="008E4ABC">
        <w:rPr>
          <w:rFonts w:ascii="Times New Roman" w:hAnsi="Times New Roman" w:cs="Times New Roman"/>
          <w:sz w:val="24"/>
          <w:szCs w:val="24"/>
        </w:rPr>
        <w:t>diatur</w:t>
      </w:r>
      <w:proofErr w:type="spellEnd"/>
      <w:r w:rsidRPr="008E4ABC">
        <w:rPr>
          <w:rFonts w:ascii="Times New Roman" w:hAnsi="Times New Roman" w:cs="Times New Roman"/>
          <w:sz w:val="24"/>
          <w:szCs w:val="24"/>
        </w:rPr>
        <w:t xml:space="preserve"> oleh </w:t>
      </w:r>
      <w:proofErr w:type="spellStart"/>
      <w:r w:rsidRPr="008E4ABC">
        <w:rPr>
          <w:rFonts w:ascii="Times New Roman" w:hAnsi="Times New Roman" w:cs="Times New Roman"/>
          <w:sz w:val="24"/>
          <w:szCs w:val="24"/>
        </w:rPr>
        <w:t>hukum</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bahkan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merupakan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standar</w:t>
      </w:r>
      <w:proofErr w:type="spellEnd"/>
      <w:r w:rsidRPr="008E4ABC">
        <w:rPr>
          <w:rFonts w:ascii="Times New Roman" w:hAnsi="Times New Roman" w:cs="Times New Roman"/>
          <w:sz w:val="24"/>
          <w:szCs w:val="24"/>
        </w:rPr>
        <w:t xml:space="preserve"> yang </w:t>
      </w:r>
      <w:proofErr w:type="spellStart"/>
      <w:r w:rsidRPr="008E4ABC">
        <w:rPr>
          <w:rFonts w:ascii="Times New Roman" w:hAnsi="Times New Roman" w:cs="Times New Roman"/>
          <w:sz w:val="24"/>
          <w:szCs w:val="24"/>
        </w:rPr>
        <w:t>lebih</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tinggi</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dibandingkan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standar</w:t>
      </w:r>
      <w:proofErr w:type="spellEnd"/>
      <w:r w:rsidRPr="008E4ABC">
        <w:rPr>
          <w:rFonts w:ascii="Times New Roman" w:hAnsi="Times New Roman" w:cs="Times New Roman"/>
          <w:sz w:val="24"/>
          <w:szCs w:val="24"/>
        </w:rPr>
        <w:t xml:space="preserve"> minimal </w:t>
      </w:r>
      <w:proofErr w:type="spellStart"/>
      <w:r w:rsidRPr="008E4ABC">
        <w:rPr>
          <w:rFonts w:ascii="Times New Roman" w:hAnsi="Times New Roman" w:cs="Times New Roman"/>
          <w:sz w:val="24"/>
          <w:szCs w:val="24"/>
        </w:rPr>
        <w:t>ketentuan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hukum</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karena</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dalam</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kegiatan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bisnis</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seringkali</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kita</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temukan</w:t>
      </w:r>
      <w:proofErr w:type="spellEnd"/>
      <w:r w:rsidRPr="008E4ABC">
        <w:rPr>
          <w:rFonts w:ascii="Times New Roman" w:hAnsi="Times New Roman" w:cs="Times New Roman"/>
          <w:sz w:val="24"/>
          <w:szCs w:val="24"/>
        </w:rPr>
        <w:t xml:space="preserve"> wilayah </w:t>
      </w:r>
      <w:proofErr w:type="spellStart"/>
      <w:r w:rsidRPr="008E4ABC">
        <w:rPr>
          <w:rFonts w:ascii="Times New Roman" w:hAnsi="Times New Roman" w:cs="Times New Roman"/>
          <w:sz w:val="24"/>
          <w:szCs w:val="24"/>
        </w:rPr>
        <w:t>abu-abu</w:t>
      </w:r>
      <w:proofErr w:type="spellEnd"/>
      <w:r w:rsidRPr="008E4ABC">
        <w:rPr>
          <w:rFonts w:ascii="Times New Roman" w:hAnsi="Times New Roman" w:cs="Times New Roman"/>
          <w:sz w:val="24"/>
          <w:szCs w:val="24"/>
        </w:rPr>
        <w:t xml:space="preserve"> yang </w:t>
      </w:r>
      <w:proofErr w:type="spellStart"/>
      <w:r w:rsidRPr="008E4ABC">
        <w:rPr>
          <w:rFonts w:ascii="Times New Roman" w:hAnsi="Times New Roman" w:cs="Times New Roman"/>
          <w:sz w:val="24"/>
          <w:szCs w:val="24"/>
        </w:rPr>
        <w:t>tidak</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diatur</w:t>
      </w:r>
      <w:proofErr w:type="spellEnd"/>
      <w:r w:rsidRPr="008E4ABC">
        <w:rPr>
          <w:rFonts w:ascii="Times New Roman" w:hAnsi="Times New Roman" w:cs="Times New Roman"/>
          <w:sz w:val="24"/>
          <w:szCs w:val="24"/>
        </w:rPr>
        <w:t xml:space="preserve"> oleh </w:t>
      </w:r>
      <w:proofErr w:type="spellStart"/>
      <w:r w:rsidRPr="008E4ABC">
        <w:rPr>
          <w:rFonts w:ascii="Times New Roman" w:hAnsi="Times New Roman" w:cs="Times New Roman"/>
          <w:sz w:val="24"/>
          <w:szCs w:val="24"/>
        </w:rPr>
        <w:t>ketentuan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hukum</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Pentingnya</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etika</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bisnis</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tersebut</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berlaku</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untuk</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kedua</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perspektif</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baik</w:t>
      </w:r>
      <w:proofErr w:type="spellEnd"/>
      <w:r w:rsidRPr="008E4ABC">
        <w:rPr>
          <w:rFonts w:ascii="Times New Roman" w:hAnsi="Times New Roman" w:cs="Times New Roman"/>
          <w:sz w:val="24"/>
          <w:szCs w:val="24"/>
        </w:rPr>
        <w:t xml:space="preserve"> di </w:t>
      </w:r>
      <w:proofErr w:type="spellStart"/>
      <w:r w:rsidRPr="008E4ABC">
        <w:rPr>
          <w:rFonts w:ascii="Times New Roman" w:hAnsi="Times New Roman" w:cs="Times New Roman"/>
          <w:sz w:val="24"/>
          <w:szCs w:val="24"/>
        </w:rPr>
        <w:t>lingkup</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makro</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maupun</w:t>
      </w:r>
      <w:proofErr w:type="spellEnd"/>
      <w:r w:rsidRPr="008E4ABC">
        <w:rPr>
          <w:rFonts w:ascii="Times New Roman" w:hAnsi="Times New Roman" w:cs="Times New Roman"/>
          <w:sz w:val="24"/>
          <w:szCs w:val="24"/>
        </w:rPr>
        <w:t xml:space="preserve"> di </w:t>
      </w:r>
      <w:proofErr w:type="spellStart"/>
      <w:r w:rsidRPr="008E4ABC">
        <w:rPr>
          <w:rFonts w:ascii="Times New Roman" w:hAnsi="Times New Roman" w:cs="Times New Roman"/>
          <w:sz w:val="24"/>
          <w:szCs w:val="24"/>
        </w:rPr>
        <w:t>lingkup</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mikro</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Perspektif</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makro</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adalah</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pertumbuhan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suatu</w:t>
      </w:r>
      <w:proofErr w:type="spellEnd"/>
      <w:r w:rsidRPr="008E4ABC">
        <w:rPr>
          <w:rFonts w:ascii="Times New Roman" w:hAnsi="Times New Roman" w:cs="Times New Roman"/>
          <w:sz w:val="24"/>
          <w:szCs w:val="24"/>
        </w:rPr>
        <w:t xml:space="preserve"> negara </w:t>
      </w:r>
      <w:proofErr w:type="spellStart"/>
      <w:r w:rsidRPr="008E4ABC">
        <w:rPr>
          <w:rFonts w:ascii="Times New Roman" w:hAnsi="Times New Roman" w:cs="Times New Roman"/>
          <w:sz w:val="24"/>
          <w:szCs w:val="24"/>
        </w:rPr>
        <w:t>tergantung</w:t>
      </w:r>
      <w:proofErr w:type="spellEnd"/>
      <w:r w:rsidRPr="008E4ABC">
        <w:rPr>
          <w:rFonts w:ascii="Times New Roman" w:hAnsi="Times New Roman" w:cs="Times New Roman"/>
          <w:sz w:val="24"/>
          <w:szCs w:val="24"/>
        </w:rPr>
        <w:t xml:space="preserve"> pada market system yang </w:t>
      </w:r>
      <w:proofErr w:type="spellStart"/>
      <w:r w:rsidRPr="008E4ABC">
        <w:rPr>
          <w:rFonts w:ascii="Times New Roman" w:hAnsi="Times New Roman" w:cs="Times New Roman"/>
          <w:sz w:val="24"/>
          <w:szCs w:val="24"/>
        </w:rPr>
        <w:t>berperan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lastRenderedPageBreak/>
        <w:t>lebihefektif</w:t>
      </w:r>
      <w:proofErr w:type="spellEnd"/>
      <w:r w:rsidRPr="008E4ABC">
        <w:rPr>
          <w:rFonts w:ascii="Times New Roman" w:hAnsi="Times New Roman" w:cs="Times New Roman"/>
          <w:sz w:val="24"/>
          <w:szCs w:val="24"/>
        </w:rPr>
        <w:t xml:space="preserve"> dan </w:t>
      </w:r>
      <w:proofErr w:type="spellStart"/>
      <w:r w:rsidRPr="008E4ABC">
        <w:rPr>
          <w:rFonts w:ascii="Times New Roman" w:hAnsi="Times New Roman" w:cs="Times New Roman"/>
          <w:sz w:val="24"/>
          <w:szCs w:val="24"/>
        </w:rPr>
        <w:t>efisien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daripada</w:t>
      </w:r>
      <w:proofErr w:type="spellEnd"/>
      <w:r w:rsidRPr="008E4ABC">
        <w:rPr>
          <w:rFonts w:ascii="Times New Roman" w:hAnsi="Times New Roman" w:cs="Times New Roman"/>
          <w:sz w:val="24"/>
          <w:szCs w:val="24"/>
        </w:rPr>
        <w:t xml:space="preserve"> </w:t>
      </w:r>
      <w:r w:rsidRPr="009458A7">
        <w:rPr>
          <w:rFonts w:ascii="Times New Roman" w:hAnsi="Times New Roman" w:cs="Times New Roman"/>
          <w:i/>
          <w:iCs/>
          <w:sz w:val="24"/>
          <w:szCs w:val="24"/>
        </w:rPr>
        <w:t>command system</w:t>
      </w:r>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dalam</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mengalokasikan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barang</w:t>
      </w:r>
      <w:proofErr w:type="spellEnd"/>
      <w:r w:rsidRPr="008E4ABC">
        <w:rPr>
          <w:rFonts w:ascii="Times New Roman" w:hAnsi="Times New Roman" w:cs="Times New Roman"/>
          <w:sz w:val="24"/>
          <w:szCs w:val="24"/>
        </w:rPr>
        <w:t xml:space="preserve"> dan </w:t>
      </w:r>
      <w:proofErr w:type="spellStart"/>
      <w:r w:rsidRPr="008E4ABC">
        <w:rPr>
          <w:rFonts w:ascii="Times New Roman" w:hAnsi="Times New Roman" w:cs="Times New Roman"/>
          <w:sz w:val="24"/>
          <w:szCs w:val="24"/>
        </w:rPr>
        <w:t>jasa</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Perspektif</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mikro</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adalah</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dalam</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lingkup</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ini</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perilaku</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etik</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identik</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dengan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kepercayaan</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atau</w:t>
      </w:r>
      <w:proofErr w:type="spellEnd"/>
      <w:r w:rsidRPr="008E4ABC">
        <w:rPr>
          <w:rFonts w:ascii="Times New Roman" w:hAnsi="Times New Roman" w:cs="Times New Roman"/>
          <w:sz w:val="24"/>
          <w:szCs w:val="24"/>
        </w:rPr>
        <w:t xml:space="preserve"> trust </w:t>
      </w:r>
      <w:proofErr w:type="spellStart"/>
      <w:r w:rsidRPr="008E4ABC">
        <w:rPr>
          <w:rFonts w:ascii="Times New Roman" w:hAnsi="Times New Roman" w:cs="Times New Roman"/>
          <w:sz w:val="24"/>
          <w:szCs w:val="24"/>
        </w:rPr>
        <w:t>kepada</w:t>
      </w:r>
      <w:proofErr w:type="spellEnd"/>
      <w:r w:rsidRPr="008E4ABC">
        <w:rPr>
          <w:rFonts w:ascii="Times New Roman" w:hAnsi="Times New Roman" w:cs="Times New Roman"/>
          <w:sz w:val="24"/>
          <w:szCs w:val="24"/>
        </w:rPr>
        <w:t xml:space="preserve"> orang yang </w:t>
      </w:r>
      <w:proofErr w:type="spellStart"/>
      <w:r w:rsidRPr="008E4ABC">
        <w:rPr>
          <w:rFonts w:ascii="Times New Roman" w:hAnsi="Times New Roman" w:cs="Times New Roman"/>
          <w:sz w:val="24"/>
          <w:szCs w:val="24"/>
        </w:rPr>
        <w:t>mau</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diajak</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kerjasamanya</w:t>
      </w:r>
      <w:proofErr w:type="spellEnd"/>
      <w:r w:rsidRPr="008E4ABC">
        <w:rPr>
          <w:rFonts w:ascii="Times New Roman" w:hAnsi="Times New Roman" w:cs="Times New Roman"/>
          <w:sz w:val="24"/>
          <w:szCs w:val="24"/>
        </w:rPr>
        <w:t>.</w:t>
      </w:r>
      <w:r w:rsidRPr="00BB4934">
        <w:rPr>
          <w:rStyle w:val="FootnoteTextChar"/>
          <w:rFonts w:ascii="Times New Roman" w:hAnsi="Times New Roman" w:cs="Times New Roman"/>
          <w:sz w:val="24"/>
          <w:szCs w:val="24"/>
          <w:vertAlign w:val="superscript"/>
        </w:rPr>
        <w:footnoteReference w:id="5"/>
      </w:r>
    </w:p>
    <w:p w14:paraId="5B19E7D0" w14:textId="583345D8" w:rsidR="00FC0183" w:rsidRDefault="008A5778" w:rsidP="00FC0183">
      <w:pPr>
        <w:spacing w:after="0" w:line="480" w:lineRule="auto"/>
        <w:ind w:left="720" w:firstLine="720"/>
        <w:jc w:val="both"/>
        <w:rPr>
          <w:rFonts w:ascii="Times New Roman" w:hAnsi="Times New Roman" w:cs="Times New Roman"/>
          <w:sz w:val="24"/>
          <w:szCs w:val="24"/>
        </w:rPr>
      </w:pPr>
      <w:r w:rsidRPr="008A5778">
        <w:rPr>
          <w:rFonts w:ascii="Times New Roman" w:hAnsi="Times New Roman" w:cs="Times New Roman"/>
          <w:sz w:val="24"/>
          <w:szCs w:val="24"/>
        </w:rPr>
        <w:t xml:space="preserve">Perusahaan di Indonesia </w:t>
      </w:r>
      <w:proofErr w:type="spellStart"/>
      <w:r w:rsidRPr="008A5778">
        <w:rPr>
          <w:rFonts w:ascii="Times New Roman" w:hAnsi="Times New Roman" w:cs="Times New Roman"/>
          <w:sz w:val="24"/>
          <w:szCs w:val="24"/>
        </w:rPr>
        <w:t>memiliki</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tanggung</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jawab</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dalam</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menerapkan</w:t>
      </w:r>
      <w:proofErr w:type="spellEnd"/>
      <w:r w:rsidRPr="008A5778">
        <w:rPr>
          <w:rFonts w:ascii="Times New Roman" w:hAnsi="Times New Roman" w:cs="Times New Roman"/>
          <w:sz w:val="24"/>
          <w:szCs w:val="24"/>
        </w:rPr>
        <w:t xml:space="preserve"> GCG, </w:t>
      </w:r>
      <w:proofErr w:type="spellStart"/>
      <w:r w:rsidRPr="008A5778">
        <w:rPr>
          <w:rFonts w:ascii="Times New Roman" w:hAnsi="Times New Roman" w:cs="Times New Roman"/>
          <w:sz w:val="24"/>
          <w:szCs w:val="24"/>
        </w:rPr>
        <w:t>penerapan</w:t>
      </w:r>
      <w:proofErr w:type="spellEnd"/>
      <w:r w:rsidRPr="008A5778">
        <w:rPr>
          <w:rFonts w:ascii="Times New Roman" w:hAnsi="Times New Roman" w:cs="Times New Roman"/>
          <w:sz w:val="24"/>
          <w:szCs w:val="24"/>
        </w:rPr>
        <w:t xml:space="preserve"> GCG </w:t>
      </w:r>
      <w:proofErr w:type="spellStart"/>
      <w:r w:rsidRPr="008A5778">
        <w:rPr>
          <w:rFonts w:ascii="Times New Roman" w:hAnsi="Times New Roman" w:cs="Times New Roman"/>
          <w:sz w:val="24"/>
          <w:szCs w:val="24"/>
        </w:rPr>
        <w:t>merupakan</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aspek</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utama</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dalam</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membangun</w:t>
      </w:r>
      <w:proofErr w:type="spellEnd"/>
      <w:r w:rsidRPr="008A5778">
        <w:rPr>
          <w:rFonts w:ascii="Times New Roman" w:hAnsi="Times New Roman" w:cs="Times New Roman"/>
          <w:sz w:val="24"/>
          <w:szCs w:val="24"/>
        </w:rPr>
        <w:t xml:space="preserve"> fundamental </w:t>
      </w:r>
      <w:proofErr w:type="spellStart"/>
      <w:r w:rsidRPr="008A5778">
        <w:rPr>
          <w:rFonts w:ascii="Times New Roman" w:hAnsi="Times New Roman" w:cs="Times New Roman"/>
          <w:sz w:val="24"/>
          <w:szCs w:val="24"/>
        </w:rPr>
        <w:t>perusahaan</w:t>
      </w:r>
      <w:proofErr w:type="spellEnd"/>
      <w:r w:rsidRPr="008A5778">
        <w:rPr>
          <w:rFonts w:ascii="Times New Roman" w:hAnsi="Times New Roman" w:cs="Times New Roman"/>
          <w:sz w:val="24"/>
          <w:szCs w:val="24"/>
        </w:rPr>
        <w:t xml:space="preserve"> yang </w:t>
      </w:r>
      <w:proofErr w:type="spellStart"/>
      <w:r w:rsidRPr="008A5778">
        <w:rPr>
          <w:rFonts w:ascii="Times New Roman" w:hAnsi="Times New Roman" w:cs="Times New Roman"/>
          <w:sz w:val="24"/>
          <w:szCs w:val="24"/>
        </w:rPr>
        <w:t>kokoh</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Penerapan</w:t>
      </w:r>
      <w:proofErr w:type="spellEnd"/>
      <w:r w:rsidRPr="008A5778">
        <w:rPr>
          <w:rFonts w:ascii="Times New Roman" w:hAnsi="Times New Roman" w:cs="Times New Roman"/>
          <w:sz w:val="24"/>
          <w:szCs w:val="24"/>
        </w:rPr>
        <w:t xml:space="preserve"> GCG di Indonesia </w:t>
      </w:r>
      <w:proofErr w:type="spellStart"/>
      <w:r w:rsidRPr="008A5778">
        <w:rPr>
          <w:rFonts w:ascii="Times New Roman" w:hAnsi="Times New Roman" w:cs="Times New Roman"/>
          <w:sz w:val="24"/>
          <w:szCs w:val="24"/>
        </w:rPr>
        <w:t>relatif</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tertinggal</w:t>
      </w:r>
      <w:proofErr w:type="spellEnd"/>
      <w:r>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banyak</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perusahaan-perusahaan</w:t>
      </w:r>
      <w:proofErr w:type="spellEnd"/>
      <w:r w:rsidRPr="008A5778">
        <w:rPr>
          <w:rFonts w:ascii="Times New Roman" w:hAnsi="Times New Roman" w:cs="Times New Roman"/>
          <w:sz w:val="24"/>
          <w:szCs w:val="24"/>
        </w:rPr>
        <w:t xml:space="preserve"> di Indonesia yang </w:t>
      </w:r>
      <w:proofErr w:type="spellStart"/>
      <w:r w:rsidRPr="008A5778">
        <w:rPr>
          <w:rFonts w:ascii="Times New Roman" w:hAnsi="Times New Roman" w:cs="Times New Roman"/>
          <w:sz w:val="24"/>
          <w:szCs w:val="24"/>
        </w:rPr>
        <w:t>terpaksa</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menerapkan</w:t>
      </w:r>
      <w:proofErr w:type="spellEnd"/>
      <w:r w:rsidRPr="008A5778">
        <w:rPr>
          <w:rFonts w:ascii="Times New Roman" w:hAnsi="Times New Roman" w:cs="Times New Roman"/>
          <w:sz w:val="24"/>
          <w:szCs w:val="24"/>
        </w:rPr>
        <w:t xml:space="preserve"> GCG </w:t>
      </w:r>
      <w:proofErr w:type="spellStart"/>
      <w:r w:rsidRPr="008A5778">
        <w:rPr>
          <w:rFonts w:ascii="Times New Roman" w:hAnsi="Times New Roman" w:cs="Times New Roman"/>
          <w:sz w:val="24"/>
          <w:szCs w:val="24"/>
        </w:rPr>
        <w:t>karena</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dorongan</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regulasi</w:t>
      </w:r>
      <w:proofErr w:type="spellEnd"/>
      <w:r w:rsidRPr="008A5778">
        <w:rPr>
          <w:rFonts w:ascii="Times New Roman" w:hAnsi="Times New Roman" w:cs="Times New Roman"/>
          <w:sz w:val="24"/>
          <w:szCs w:val="24"/>
        </w:rPr>
        <w:t xml:space="preserve"> dan </w:t>
      </w:r>
      <w:proofErr w:type="spellStart"/>
      <w:r w:rsidRPr="008A5778">
        <w:rPr>
          <w:rFonts w:ascii="Times New Roman" w:hAnsi="Times New Roman" w:cs="Times New Roman"/>
          <w:sz w:val="24"/>
          <w:szCs w:val="24"/>
        </w:rPr>
        <w:t>semata</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untuk</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menghindari</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sanksi</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bukan</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sebagai</w:t>
      </w:r>
      <w:proofErr w:type="spellEnd"/>
      <w:r w:rsidRPr="008A5778">
        <w:rPr>
          <w:rFonts w:ascii="Times New Roman" w:hAnsi="Times New Roman" w:cs="Times New Roman"/>
          <w:sz w:val="24"/>
          <w:szCs w:val="24"/>
        </w:rPr>
        <w:t xml:space="preserve"> kultur yang </w:t>
      </w:r>
      <w:proofErr w:type="spellStart"/>
      <w:r w:rsidRPr="008A5778">
        <w:rPr>
          <w:rFonts w:ascii="Times New Roman" w:hAnsi="Times New Roman" w:cs="Times New Roman"/>
          <w:sz w:val="24"/>
          <w:szCs w:val="24"/>
        </w:rPr>
        <w:t>harus</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diterapkan</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suatu</w:t>
      </w:r>
      <w:proofErr w:type="spellEnd"/>
      <w:r w:rsidRPr="008A5778">
        <w:rPr>
          <w:rFonts w:ascii="Times New Roman" w:hAnsi="Times New Roman" w:cs="Times New Roman"/>
          <w:sz w:val="24"/>
          <w:szCs w:val="24"/>
        </w:rPr>
        <w:t xml:space="preserve"> </w:t>
      </w:r>
      <w:proofErr w:type="spellStart"/>
      <w:r w:rsidRPr="008A5778">
        <w:rPr>
          <w:rFonts w:ascii="Times New Roman" w:hAnsi="Times New Roman" w:cs="Times New Roman"/>
          <w:sz w:val="24"/>
          <w:szCs w:val="24"/>
        </w:rPr>
        <w:t>perusahaan</w:t>
      </w:r>
      <w:proofErr w:type="spellEnd"/>
      <w:r>
        <w:rPr>
          <w:rFonts w:ascii="Times New Roman" w:hAnsi="Times New Roman" w:cs="Times New Roman"/>
          <w:sz w:val="24"/>
          <w:szCs w:val="24"/>
        </w:rPr>
        <w:t>.</w:t>
      </w:r>
      <w:r>
        <w:rPr>
          <w:rStyle w:val="FootnoteTextChar"/>
          <w:rFonts w:ascii="Times New Roman" w:hAnsi="Times New Roman" w:cs="Times New Roman"/>
          <w:sz w:val="24"/>
          <w:szCs w:val="24"/>
        </w:rPr>
        <w:footnoteReference w:id="6"/>
      </w:r>
      <w:r w:rsid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Menurut</w:t>
      </w:r>
      <w:proofErr w:type="spellEnd"/>
      <w:r w:rsidR="00BD6310" w:rsidRPr="00BD6310">
        <w:rPr>
          <w:rFonts w:ascii="Times New Roman" w:hAnsi="Times New Roman" w:cs="Times New Roman"/>
          <w:sz w:val="24"/>
          <w:szCs w:val="24"/>
        </w:rPr>
        <w:t xml:space="preserve"> Keputusan Menteri Badan Usaha Milik Negara (BUMN) </w:t>
      </w:r>
      <w:proofErr w:type="spellStart"/>
      <w:r w:rsidR="00BD6310" w:rsidRPr="00BD6310">
        <w:rPr>
          <w:rFonts w:ascii="Times New Roman" w:hAnsi="Times New Roman" w:cs="Times New Roman"/>
          <w:sz w:val="24"/>
          <w:szCs w:val="24"/>
        </w:rPr>
        <w:t>Nomor</w:t>
      </w:r>
      <w:proofErr w:type="spellEnd"/>
      <w:r w:rsidR="00BD6310" w:rsidRPr="00BD6310">
        <w:rPr>
          <w:rFonts w:ascii="Times New Roman" w:hAnsi="Times New Roman" w:cs="Times New Roman"/>
          <w:sz w:val="24"/>
          <w:szCs w:val="24"/>
        </w:rPr>
        <w:t xml:space="preserve">. KEP177/M-MBU/2011, GCG </w:t>
      </w:r>
      <w:proofErr w:type="spellStart"/>
      <w:r w:rsidR="00BD6310" w:rsidRPr="00BD6310">
        <w:rPr>
          <w:rFonts w:ascii="Times New Roman" w:hAnsi="Times New Roman" w:cs="Times New Roman"/>
          <w:sz w:val="24"/>
          <w:szCs w:val="24"/>
        </w:rPr>
        <w:t>adalah</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suatu</w:t>
      </w:r>
      <w:proofErr w:type="spellEnd"/>
      <w:r w:rsidR="00BD6310" w:rsidRPr="00BD6310">
        <w:rPr>
          <w:rFonts w:ascii="Times New Roman" w:hAnsi="Times New Roman" w:cs="Times New Roman"/>
          <w:sz w:val="24"/>
          <w:szCs w:val="24"/>
        </w:rPr>
        <w:t xml:space="preserve"> proses </w:t>
      </w:r>
      <w:proofErr w:type="spellStart"/>
      <w:r w:rsidR="00BD6310" w:rsidRPr="00BD6310">
        <w:rPr>
          <w:rFonts w:ascii="Times New Roman" w:hAnsi="Times New Roman" w:cs="Times New Roman"/>
          <w:sz w:val="24"/>
          <w:szCs w:val="24"/>
        </w:rPr>
        <w:t>dari</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struktur</w:t>
      </w:r>
      <w:proofErr w:type="spellEnd"/>
      <w:r w:rsidR="00BD6310" w:rsidRPr="00BD6310">
        <w:rPr>
          <w:rFonts w:ascii="Times New Roman" w:hAnsi="Times New Roman" w:cs="Times New Roman"/>
          <w:sz w:val="24"/>
          <w:szCs w:val="24"/>
        </w:rPr>
        <w:t xml:space="preserve"> yang </w:t>
      </w:r>
      <w:proofErr w:type="spellStart"/>
      <w:r w:rsidR="00BD6310" w:rsidRPr="00BD6310">
        <w:rPr>
          <w:rFonts w:ascii="Times New Roman" w:hAnsi="Times New Roman" w:cs="Times New Roman"/>
          <w:sz w:val="24"/>
          <w:szCs w:val="24"/>
        </w:rPr>
        <w:t>digunakan</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dari</w:t>
      </w:r>
      <w:proofErr w:type="spellEnd"/>
      <w:r w:rsidR="00BD6310" w:rsidRPr="00BD6310">
        <w:rPr>
          <w:rFonts w:ascii="Times New Roman" w:hAnsi="Times New Roman" w:cs="Times New Roman"/>
          <w:sz w:val="24"/>
          <w:szCs w:val="24"/>
        </w:rPr>
        <w:t xml:space="preserve"> organ BUMN </w:t>
      </w:r>
      <w:proofErr w:type="spellStart"/>
      <w:r w:rsidR="00BD6310" w:rsidRPr="00BD6310">
        <w:rPr>
          <w:rFonts w:ascii="Times New Roman" w:hAnsi="Times New Roman" w:cs="Times New Roman"/>
          <w:sz w:val="24"/>
          <w:szCs w:val="24"/>
        </w:rPr>
        <w:t>untuk</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meningkatkan</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keberhasilan</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usaha</w:t>
      </w:r>
      <w:proofErr w:type="spellEnd"/>
      <w:r w:rsidR="00BD6310" w:rsidRPr="00BD6310">
        <w:rPr>
          <w:rFonts w:ascii="Times New Roman" w:hAnsi="Times New Roman" w:cs="Times New Roman"/>
          <w:sz w:val="24"/>
          <w:szCs w:val="24"/>
        </w:rPr>
        <w:t xml:space="preserve"> dan </w:t>
      </w:r>
      <w:proofErr w:type="spellStart"/>
      <w:r w:rsidR="00BD6310" w:rsidRPr="00BD6310">
        <w:rPr>
          <w:rFonts w:ascii="Times New Roman" w:hAnsi="Times New Roman" w:cs="Times New Roman"/>
          <w:sz w:val="24"/>
          <w:szCs w:val="24"/>
        </w:rPr>
        <w:t>akuntabilitas</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perusahaan</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guna</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mewujudkan</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nilai</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pemegang</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saham</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dalam</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jangka</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panjang</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dengan</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tetap</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memperhatikan</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kepentingan</w:t>
      </w:r>
      <w:proofErr w:type="spellEnd"/>
      <w:r w:rsidR="00BD6310" w:rsidRPr="00BD6310">
        <w:rPr>
          <w:rFonts w:ascii="Times New Roman" w:hAnsi="Times New Roman" w:cs="Times New Roman"/>
          <w:sz w:val="24"/>
          <w:szCs w:val="24"/>
        </w:rPr>
        <w:t xml:space="preserve"> Stakeholder </w:t>
      </w:r>
      <w:proofErr w:type="spellStart"/>
      <w:r w:rsidR="00BD6310" w:rsidRPr="00BD6310">
        <w:rPr>
          <w:rFonts w:ascii="Times New Roman" w:hAnsi="Times New Roman" w:cs="Times New Roman"/>
          <w:sz w:val="24"/>
          <w:szCs w:val="24"/>
        </w:rPr>
        <w:t>lainnya</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berlandaskan</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peraturan</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perundang-undangan</w:t>
      </w:r>
      <w:proofErr w:type="spellEnd"/>
      <w:r w:rsidR="00BD6310" w:rsidRPr="00BD6310">
        <w:rPr>
          <w:rFonts w:ascii="Times New Roman" w:hAnsi="Times New Roman" w:cs="Times New Roman"/>
          <w:sz w:val="24"/>
          <w:szCs w:val="24"/>
        </w:rPr>
        <w:t xml:space="preserve"> dan </w:t>
      </w:r>
      <w:proofErr w:type="spellStart"/>
      <w:r w:rsidR="00BD6310" w:rsidRPr="00BD6310">
        <w:rPr>
          <w:rFonts w:ascii="Times New Roman" w:hAnsi="Times New Roman" w:cs="Times New Roman"/>
          <w:sz w:val="24"/>
          <w:szCs w:val="24"/>
        </w:rPr>
        <w:t>nilai-nilai</w:t>
      </w:r>
      <w:proofErr w:type="spellEnd"/>
      <w:r w:rsidR="00BD6310" w:rsidRPr="00BD6310">
        <w:rPr>
          <w:rFonts w:ascii="Times New Roman" w:hAnsi="Times New Roman" w:cs="Times New Roman"/>
          <w:sz w:val="24"/>
          <w:szCs w:val="24"/>
        </w:rPr>
        <w:t xml:space="preserve"> </w:t>
      </w:r>
      <w:proofErr w:type="spellStart"/>
      <w:r w:rsidR="00BD6310" w:rsidRPr="00BD6310">
        <w:rPr>
          <w:rFonts w:ascii="Times New Roman" w:hAnsi="Times New Roman" w:cs="Times New Roman"/>
          <w:sz w:val="24"/>
          <w:szCs w:val="24"/>
        </w:rPr>
        <w:t>etika</w:t>
      </w:r>
      <w:proofErr w:type="spellEnd"/>
      <w:r w:rsidR="00BD6310" w:rsidRPr="00BD6310">
        <w:rPr>
          <w:rFonts w:ascii="Times New Roman" w:hAnsi="Times New Roman" w:cs="Times New Roman"/>
          <w:sz w:val="24"/>
          <w:szCs w:val="24"/>
        </w:rPr>
        <w:t>.</w:t>
      </w:r>
    </w:p>
    <w:p w14:paraId="5D7A1900" w14:textId="5E8A6C97" w:rsidR="00AC387A" w:rsidRPr="00FC0183" w:rsidRDefault="00AC387A" w:rsidP="00FC0183">
      <w:pPr>
        <w:spacing w:after="0" w:line="480" w:lineRule="auto"/>
        <w:ind w:left="720" w:firstLine="720"/>
        <w:jc w:val="both"/>
        <w:rPr>
          <w:rFonts w:ascii="Times New Roman" w:hAnsi="Times New Roman" w:cs="Times New Roman"/>
          <w:sz w:val="24"/>
          <w:szCs w:val="24"/>
        </w:rPr>
      </w:pPr>
      <w:proofErr w:type="spellStart"/>
      <w:r w:rsidRPr="00AC387A">
        <w:rPr>
          <w:rFonts w:ascii="Times New Roman" w:hAnsi="Times New Roman" w:cs="Times New Roman"/>
          <w:sz w:val="24"/>
          <w:szCs w:val="24"/>
        </w:rPr>
        <w:t>Definisi</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menurut</w:t>
      </w:r>
      <w:proofErr w:type="spellEnd"/>
      <w:r w:rsidRPr="00AC387A">
        <w:rPr>
          <w:rFonts w:ascii="Times New Roman" w:hAnsi="Times New Roman" w:cs="Times New Roman"/>
          <w:sz w:val="24"/>
          <w:szCs w:val="24"/>
        </w:rPr>
        <w:t xml:space="preserve"> </w:t>
      </w:r>
      <w:r w:rsidRPr="00C53100">
        <w:rPr>
          <w:rFonts w:ascii="Times New Roman" w:hAnsi="Times New Roman" w:cs="Times New Roman"/>
          <w:i/>
          <w:iCs/>
          <w:sz w:val="24"/>
          <w:szCs w:val="24"/>
        </w:rPr>
        <w:t>World Bank</w:t>
      </w:r>
      <w:r w:rsidRPr="00AC387A">
        <w:rPr>
          <w:rFonts w:ascii="Times New Roman" w:hAnsi="Times New Roman" w:cs="Times New Roman"/>
          <w:sz w:val="24"/>
          <w:szCs w:val="24"/>
        </w:rPr>
        <w:t xml:space="preserve"> (Bank Dunia) GCG </w:t>
      </w:r>
      <w:proofErr w:type="spellStart"/>
      <w:r w:rsidRPr="00AC387A">
        <w:rPr>
          <w:rFonts w:ascii="Times New Roman" w:hAnsi="Times New Roman" w:cs="Times New Roman"/>
          <w:sz w:val="24"/>
          <w:szCs w:val="24"/>
        </w:rPr>
        <w:t>yaitu</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suatu</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penyelenggaraan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manajemen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pembangunan</w:t>
      </w:r>
      <w:proofErr w:type="spellEnd"/>
      <w:r w:rsidRPr="00AC387A">
        <w:rPr>
          <w:rFonts w:ascii="Times New Roman" w:hAnsi="Times New Roman" w:cs="Times New Roman"/>
          <w:sz w:val="24"/>
          <w:szCs w:val="24"/>
        </w:rPr>
        <w:t xml:space="preserve"> yang solid dan </w:t>
      </w:r>
      <w:proofErr w:type="spellStart"/>
      <w:r w:rsidRPr="00AC387A">
        <w:rPr>
          <w:rFonts w:ascii="Times New Roman" w:hAnsi="Times New Roman" w:cs="Times New Roman"/>
          <w:sz w:val="24"/>
          <w:szCs w:val="24"/>
        </w:rPr>
        <w:t>bertanggung</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lastRenderedPageBreak/>
        <w:t>jawab</w:t>
      </w:r>
      <w:proofErr w:type="spellEnd"/>
      <w:r w:rsidRPr="00AC387A">
        <w:rPr>
          <w:rFonts w:ascii="Times New Roman" w:hAnsi="Times New Roman" w:cs="Times New Roman"/>
          <w:sz w:val="24"/>
          <w:szCs w:val="24"/>
        </w:rPr>
        <w:t xml:space="preserve"> yang </w:t>
      </w:r>
      <w:proofErr w:type="spellStart"/>
      <w:r w:rsidRPr="00AC387A">
        <w:rPr>
          <w:rFonts w:ascii="Times New Roman" w:hAnsi="Times New Roman" w:cs="Times New Roman"/>
          <w:sz w:val="24"/>
          <w:szCs w:val="24"/>
        </w:rPr>
        <w:t>sejalan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dengan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prinsip</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demokrasi</w:t>
      </w:r>
      <w:proofErr w:type="spellEnd"/>
      <w:r w:rsidRPr="00AC387A">
        <w:rPr>
          <w:rFonts w:ascii="Times New Roman" w:hAnsi="Times New Roman" w:cs="Times New Roman"/>
          <w:sz w:val="24"/>
          <w:szCs w:val="24"/>
        </w:rPr>
        <w:t xml:space="preserve"> dan pasar yang </w:t>
      </w:r>
      <w:proofErr w:type="spellStart"/>
      <w:r w:rsidRPr="00AC387A">
        <w:rPr>
          <w:rFonts w:ascii="Times New Roman" w:hAnsi="Times New Roman" w:cs="Times New Roman"/>
          <w:sz w:val="24"/>
          <w:szCs w:val="24"/>
        </w:rPr>
        <w:t>efisien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penghindaran</w:t>
      </w:r>
      <w:proofErr w:type="spellEnd"/>
      <w:r w:rsidRPr="00AC387A">
        <w:rPr>
          <w:rFonts w:ascii="Times New Roman" w:hAnsi="Times New Roman" w:cs="Times New Roman"/>
          <w:sz w:val="24"/>
          <w:szCs w:val="24"/>
        </w:rPr>
        <w:t xml:space="preserve"> salah </w:t>
      </w:r>
      <w:proofErr w:type="spellStart"/>
      <w:r w:rsidRPr="00AC387A">
        <w:rPr>
          <w:rFonts w:ascii="Times New Roman" w:hAnsi="Times New Roman" w:cs="Times New Roman"/>
          <w:sz w:val="24"/>
          <w:szCs w:val="24"/>
        </w:rPr>
        <w:t>alokasi</w:t>
      </w:r>
      <w:proofErr w:type="spellEnd"/>
      <w:r w:rsidRPr="00AC387A">
        <w:rPr>
          <w:rFonts w:ascii="Times New Roman" w:hAnsi="Times New Roman" w:cs="Times New Roman"/>
          <w:sz w:val="24"/>
          <w:szCs w:val="24"/>
        </w:rPr>
        <w:t xml:space="preserve"> dana </w:t>
      </w:r>
      <w:proofErr w:type="spellStart"/>
      <w:r w:rsidRPr="00AC387A">
        <w:rPr>
          <w:rFonts w:ascii="Times New Roman" w:hAnsi="Times New Roman" w:cs="Times New Roman"/>
          <w:sz w:val="24"/>
          <w:szCs w:val="24"/>
        </w:rPr>
        <w:t>investasi</w:t>
      </w:r>
      <w:proofErr w:type="spellEnd"/>
      <w:r w:rsidRPr="00AC387A">
        <w:rPr>
          <w:rFonts w:ascii="Times New Roman" w:hAnsi="Times New Roman" w:cs="Times New Roman"/>
          <w:sz w:val="24"/>
          <w:szCs w:val="24"/>
        </w:rPr>
        <w:t xml:space="preserve">, dan </w:t>
      </w:r>
      <w:proofErr w:type="spellStart"/>
      <w:r w:rsidRPr="00AC387A">
        <w:rPr>
          <w:rFonts w:ascii="Times New Roman" w:hAnsi="Times New Roman" w:cs="Times New Roman"/>
          <w:sz w:val="24"/>
          <w:szCs w:val="24"/>
        </w:rPr>
        <w:t>pencegahan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korupsi</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baik</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secara</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politik</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maupun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administratif</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menjalankan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disiplin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anggaran</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serta</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penciptaan</w:t>
      </w:r>
      <w:proofErr w:type="spellEnd"/>
      <w:r w:rsidRPr="00AC387A">
        <w:rPr>
          <w:rFonts w:ascii="Times New Roman" w:hAnsi="Times New Roman" w:cs="Times New Roman"/>
          <w:sz w:val="24"/>
          <w:szCs w:val="24"/>
        </w:rPr>
        <w:t xml:space="preserve"> </w:t>
      </w:r>
      <w:r w:rsidRPr="00C53100">
        <w:rPr>
          <w:rFonts w:ascii="Times New Roman" w:hAnsi="Times New Roman" w:cs="Times New Roman"/>
          <w:i/>
          <w:iCs/>
          <w:sz w:val="24"/>
          <w:szCs w:val="24"/>
        </w:rPr>
        <w:t>legal and political framework</w:t>
      </w:r>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bagi</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tumbuhnya</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aktivitas</w:t>
      </w:r>
      <w:proofErr w:type="spellEnd"/>
      <w:r w:rsidRPr="00AC387A">
        <w:rPr>
          <w:rFonts w:ascii="Times New Roman" w:hAnsi="Times New Roman" w:cs="Times New Roman"/>
          <w:sz w:val="24"/>
          <w:szCs w:val="24"/>
        </w:rPr>
        <w:t xml:space="preserve"> </w:t>
      </w:r>
      <w:proofErr w:type="spellStart"/>
      <w:r w:rsidRPr="00AC387A">
        <w:rPr>
          <w:rFonts w:ascii="Times New Roman" w:hAnsi="Times New Roman" w:cs="Times New Roman"/>
          <w:sz w:val="24"/>
          <w:szCs w:val="24"/>
        </w:rPr>
        <w:t>usaha</w:t>
      </w:r>
      <w:proofErr w:type="spellEnd"/>
      <w:r>
        <w:rPr>
          <w:rFonts w:ascii="Times New Roman" w:hAnsi="Times New Roman" w:cs="Times New Roman"/>
          <w:sz w:val="24"/>
          <w:szCs w:val="24"/>
        </w:rPr>
        <w:t>.</w:t>
      </w:r>
      <w:r w:rsidRPr="00BD074B">
        <w:rPr>
          <w:rStyle w:val="FootnoteTextChar"/>
          <w:rFonts w:ascii="Times New Roman" w:hAnsi="Times New Roman" w:cs="Times New Roman"/>
          <w:sz w:val="24"/>
          <w:szCs w:val="24"/>
          <w:vertAlign w:val="superscript"/>
        </w:rPr>
        <w:footnoteReference w:id="7"/>
      </w:r>
      <w:r w:rsidR="0063786E" w:rsidRPr="00BD074B">
        <w:rPr>
          <w:rFonts w:ascii="Times New Roman" w:hAnsi="Times New Roman" w:cs="Times New Roman"/>
          <w:sz w:val="24"/>
          <w:szCs w:val="24"/>
          <w:vertAlign w:val="superscript"/>
        </w:rPr>
        <w:t xml:space="preserve"> </w:t>
      </w:r>
    </w:p>
    <w:p w14:paraId="3BDFCD3D" w14:textId="2C3204E6" w:rsidR="003548D6" w:rsidRDefault="003548D6" w:rsidP="003548D6">
      <w:pPr>
        <w:spacing w:after="0" w:line="480" w:lineRule="auto"/>
        <w:ind w:left="720" w:firstLine="720"/>
        <w:jc w:val="both"/>
        <w:rPr>
          <w:rFonts w:ascii="Times New Roman" w:hAnsi="Times New Roman" w:cs="Times New Roman"/>
          <w:sz w:val="24"/>
          <w:szCs w:val="24"/>
        </w:rPr>
      </w:pPr>
      <w:proofErr w:type="spellStart"/>
      <w:r w:rsidRPr="003548D6">
        <w:rPr>
          <w:rFonts w:ascii="Times New Roman" w:hAnsi="Times New Roman" w:cs="Times New Roman"/>
          <w:sz w:val="24"/>
          <w:szCs w:val="24"/>
        </w:rPr>
        <w:t>Sebagai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suatu</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konsep</w:t>
      </w:r>
      <w:proofErr w:type="spellEnd"/>
      <w:r w:rsidR="00636DA0" w:rsidRPr="00636DA0">
        <w:t xml:space="preserve"> </w:t>
      </w:r>
      <w:proofErr w:type="spellStart"/>
      <w:r w:rsidR="00636DA0">
        <w:rPr>
          <w:rFonts w:ascii="Times New Roman" w:hAnsi="Times New Roman" w:cs="Times New Roman"/>
          <w:sz w:val="24"/>
          <w:szCs w:val="24"/>
        </w:rPr>
        <w:t>u</w:t>
      </w:r>
      <w:r w:rsidR="00636DA0" w:rsidRPr="00636DA0">
        <w:rPr>
          <w:rFonts w:ascii="Times New Roman" w:hAnsi="Times New Roman" w:cs="Times New Roman"/>
          <w:sz w:val="24"/>
          <w:szCs w:val="24"/>
        </w:rPr>
        <w:t>ntuk</w:t>
      </w:r>
      <w:proofErr w:type="spellEnd"/>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mewujudkan</w:t>
      </w:r>
      <w:proofErr w:type="spellEnd"/>
      <w:r w:rsidR="00636DA0" w:rsidRPr="00636DA0">
        <w:rPr>
          <w:rFonts w:ascii="Times New Roman" w:hAnsi="Times New Roman" w:cs="Times New Roman"/>
          <w:sz w:val="24"/>
          <w:szCs w:val="24"/>
        </w:rPr>
        <w:t xml:space="preserve"> </w:t>
      </w:r>
      <w:r w:rsidR="00636DA0" w:rsidRPr="00636DA0">
        <w:rPr>
          <w:rFonts w:ascii="Times New Roman" w:hAnsi="Times New Roman" w:cs="Times New Roman"/>
          <w:i/>
          <w:iCs/>
          <w:sz w:val="24"/>
          <w:szCs w:val="24"/>
        </w:rPr>
        <w:t>good</w:t>
      </w:r>
      <w:r w:rsidR="00636DA0">
        <w:rPr>
          <w:rFonts w:ascii="Times New Roman" w:hAnsi="Times New Roman" w:cs="Times New Roman"/>
          <w:i/>
          <w:iCs/>
          <w:sz w:val="24"/>
          <w:szCs w:val="24"/>
        </w:rPr>
        <w:t xml:space="preserve"> </w:t>
      </w:r>
      <w:r w:rsidR="00636DA0" w:rsidRPr="00636DA0">
        <w:rPr>
          <w:rFonts w:ascii="Times New Roman" w:hAnsi="Times New Roman" w:cs="Times New Roman"/>
          <w:i/>
          <w:iCs/>
          <w:sz w:val="24"/>
          <w:szCs w:val="24"/>
        </w:rPr>
        <w:t>corporate</w:t>
      </w:r>
      <w:r w:rsidR="00636DA0">
        <w:rPr>
          <w:rFonts w:ascii="Times New Roman" w:hAnsi="Times New Roman" w:cs="Times New Roman"/>
          <w:i/>
          <w:iCs/>
          <w:sz w:val="24"/>
          <w:szCs w:val="24"/>
        </w:rPr>
        <w:t xml:space="preserve"> </w:t>
      </w:r>
      <w:r w:rsidR="00636DA0" w:rsidRPr="00636DA0">
        <w:rPr>
          <w:rFonts w:ascii="Times New Roman" w:hAnsi="Times New Roman" w:cs="Times New Roman"/>
          <w:i/>
          <w:iCs/>
          <w:sz w:val="24"/>
          <w:szCs w:val="24"/>
        </w:rPr>
        <w:t>governance</w:t>
      </w:r>
      <w:r w:rsidR="00636DA0" w:rsidRP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maka</w:t>
      </w:r>
      <w:proofErr w:type="spellEnd"/>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harus</w:t>
      </w:r>
      <w:proofErr w:type="spellEnd"/>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diterapkan</w:t>
      </w:r>
      <w:proofErr w:type="spellEnd"/>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prinsip-prinsip</w:t>
      </w:r>
      <w:proofErr w:type="spellEnd"/>
      <w:r w:rsidR="00636DA0" w:rsidRPr="00636DA0">
        <w:rPr>
          <w:rFonts w:ascii="Times New Roman" w:hAnsi="Times New Roman" w:cs="Times New Roman"/>
          <w:sz w:val="24"/>
          <w:szCs w:val="24"/>
        </w:rPr>
        <w:t xml:space="preserve"> </w:t>
      </w:r>
      <w:r w:rsidR="00636DA0" w:rsidRPr="00636DA0">
        <w:rPr>
          <w:rFonts w:ascii="Times New Roman" w:hAnsi="Times New Roman" w:cs="Times New Roman"/>
          <w:i/>
          <w:iCs/>
          <w:sz w:val="24"/>
          <w:szCs w:val="24"/>
        </w:rPr>
        <w:t>good</w:t>
      </w:r>
      <w:r w:rsidR="00636DA0">
        <w:rPr>
          <w:rFonts w:ascii="Times New Roman" w:hAnsi="Times New Roman" w:cs="Times New Roman"/>
          <w:i/>
          <w:iCs/>
          <w:sz w:val="24"/>
          <w:szCs w:val="24"/>
        </w:rPr>
        <w:t xml:space="preserve"> </w:t>
      </w:r>
      <w:r w:rsidR="00636DA0" w:rsidRPr="00636DA0">
        <w:rPr>
          <w:rFonts w:ascii="Times New Roman" w:hAnsi="Times New Roman" w:cs="Times New Roman"/>
          <w:i/>
          <w:iCs/>
          <w:sz w:val="24"/>
          <w:szCs w:val="24"/>
        </w:rPr>
        <w:t>corporate</w:t>
      </w:r>
      <w:r w:rsidR="00636DA0">
        <w:rPr>
          <w:rFonts w:ascii="Times New Roman" w:hAnsi="Times New Roman" w:cs="Times New Roman"/>
          <w:i/>
          <w:iCs/>
          <w:sz w:val="24"/>
          <w:szCs w:val="24"/>
        </w:rPr>
        <w:t xml:space="preserve"> </w:t>
      </w:r>
      <w:r w:rsidR="00636DA0" w:rsidRPr="00636DA0">
        <w:rPr>
          <w:rFonts w:ascii="Times New Roman" w:hAnsi="Times New Roman" w:cs="Times New Roman"/>
          <w:i/>
          <w:iCs/>
          <w:sz w:val="24"/>
          <w:szCs w:val="24"/>
        </w:rPr>
        <w:t>governance</w:t>
      </w:r>
      <w:r w:rsidR="00636DA0" w:rsidRP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Dalam</w:t>
      </w:r>
      <w:proofErr w:type="spellEnd"/>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hubungannya</w:t>
      </w:r>
      <w:proofErr w:type="spellEnd"/>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dengan</w:t>
      </w:r>
      <w:proofErr w:type="spellEnd"/>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tata</w:t>
      </w:r>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kelolah</w:t>
      </w:r>
      <w:proofErr w:type="spellEnd"/>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perusahaan</w:t>
      </w:r>
      <w:proofErr w:type="spellEnd"/>
      <w:r w:rsidR="00636DA0" w:rsidRPr="00636DA0">
        <w:rPr>
          <w:rFonts w:ascii="Times New Roman" w:hAnsi="Times New Roman" w:cs="Times New Roman"/>
          <w:sz w:val="24"/>
          <w:szCs w:val="24"/>
        </w:rPr>
        <w:t>,</w:t>
      </w:r>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Badan Usaha</w:t>
      </w:r>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Milik</w:t>
      </w:r>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Negara</w:t>
      </w:r>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(BUMN),</w:t>
      </w:r>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Menteri</w:t>
      </w:r>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Negara</w:t>
      </w:r>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BUMN</w:t>
      </w:r>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juga</w:t>
      </w:r>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mengeluarkan</w:t>
      </w:r>
      <w:proofErr w:type="spellEnd"/>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 xml:space="preserve">Keputusan </w:t>
      </w:r>
      <w:proofErr w:type="spellStart"/>
      <w:r w:rsidR="00636DA0" w:rsidRPr="00636DA0">
        <w:rPr>
          <w:rFonts w:ascii="Times New Roman" w:hAnsi="Times New Roman" w:cs="Times New Roman"/>
          <w:sz w:val="24"/>
          <w:szCs w:val="24"/>
        </w:rPr>
        <w:t>Nomor</w:t>
      </w:r>
      <w:proofErr w:type="spellEnd"/>
      <w:r w:rsidR="00636DA0">
        <w:rPr>
          <w:rFonts w:ascii="Times New Roman" w:hAnsi="Times New Roman" w:cs="Times New Roman"/>
          <w:sz w:val="24"/>
          <w:szCs w:val="24"/>
        </w:rPr>
        <w:t xml:space="preserve"> </w:t>
      </w:r>
      <w:r w:rsidR="00636DA0" w:rsidRPr="00636DA0">
        <w:rPr>
          <w:rFonts w:ascii="Times New Roman" w:hAnsi="Times New Roman" w:cs="Times New Roman"/>
          <w:sz w:val="24"/>
          <w:szCs w:val="24"/>
        </w:rPr>
        <w:t>Kep-117/M-MBU/2002</w:t>
      </w:r>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sz w:val="24"/>
          <w:szCs w:val="24"/>
        </w:rPr>
        <w:t>tentang</w:t>
      </w:r>
      <w:proofErr w:type="spellEnd"/>
      <w:r w:rsidR="00636DA0">
        <w:rPr>
          <w:rFonts w:ascii="Times New Roman" w:hAnsi="Times New Roman" w:cs="Times New Roman"/>
          <w:sz w:val="24"/>
          <w:szCs w:val="24"/>
        </w:rPr>
        <w:t xml:space="preserve"> </w:t>
      </w:r>
      <w:proofErr w:type="spellStart"/>
      <w:r w:rsidR="00636DA0" w:rsidRPr="00636DA0">
        <w:rPr>
          <w:rFonts w:ascii="Times New Roman" w:hAnsi="Times New Roman" w:cs="Times New Roman"/>
          <w:i/>
          <w:iCs/>
          <w:sz w:val="24"/>
          <w:szCs w:val="24"/>
        </w:rPr>
        <w:t>penerapan</w:t>
      </w:r>
      <w:proofErr w:type="spellEnd"/>
      <w:r w:rsidR="00636DA0" w:rsidRPr="00636DA0">
        <w:rPr>
          <w:rFonts w:ascii="Times New Roman" w:hAnsi="Times New Roman" w:cs="Times New Roman"/>
          <w:i/>
          <w:iCs/>
          <w:sz w:val="24"/>
          <w:szCs w:val="24"/>
        </w:rPr>
        <w:t xml:space="preserve"> good corporate governance</w:t>
      </w:r>
      <w:r w:rsidR="00636DA0" w:rsidRPr="00636DA0">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Secara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umum</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ada</w:t>
      </w:r>
      <w:proofErr w:type="spellEnd"/>
      <w:r w:rsidRPr="003548D6">
        <w:rPr>
          <w:rFonts w:ascii="Times New Roman" w:hAnsi="Times New Roman" w:cs="Times New Roman"/>
          <w:sz w:val="24"/>
          <w:szCs w:val="24"/>
        </w:rPr>
        <w:t xml:space="preserve"> 5 </w:t>
      </w:r>
      <w:proofErr w:type="spellStart"/>
      <w:r w:rsidRPr="003548D6">
        <w:rPr>
          <w:rFonts w:ascii="Times New Roman" w:hAnsi="Times New Roman" w:cs="Times New Roman"/>
          <w:sz w:val="24"/>
          <w:szCs w:val="24"/>
        </w:rPr>
        <w:t>prinsip</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dasar</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yag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terkandung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dalam</w:t>
      </w:r>
      <w:proofErr w:type="spellEnd"/>
      <w:r w:rsidRPr="003548D6">
        <w:rPr>
          <w:rFonts w:ascii="Times New Roman" w:hAnsi="Times New Roman" w:cs="Times New Roman"/>
          <w:sz w:val="24"/>
          <w:szCs w:val="24"/>
        </w:rPr>
        <w:t xml:space="preserve"> </w:t>
      </w:r>
      <w:bookmarkStart w:id="42" w:name="_Hlk164635911"/>
      <w:r w:rsidR="00636DA0" w:rsidRPr="00C53100">
        <w:rPr>
          <w:rFonts w:ascii="Times New Roman" w:hAnsi="Times New Roman" w:cs="Times New Roman"/>
          <w:i/>
          <w:iCs/>
          <w:sz w:val="24"/>
          <w:szCs w:val="24"/>
        </w:rPr>
        <w:t>good corporate governance</w:t>
      </w:r>
      <w:r w:rsidR="00636DA0" w:rsidRPr="003548D6">
        <w:rPr>
          <w:rFonts w:ascii="Times New Roman" w:hAnsi="Times New Roman" w:cs="Times New Roman"/>
          <w:sz w:val="24"/>
          <w:szCs w:val="24"/>
        </w:rPr>
        <w:t xml:space="preserve"> </w:t>
      </w:r>
      <w:bookmarkEnd w:id="42"/>
      <w:proofErr w:type="spellStart"/>
      <w:proofErr w:type="gramStart"/>
      <w:r w:rsidRPr="003548D6">
        <w:rPr>
          <w:rFonts w:ascii="Times New Roman" w:hAnsi="Times New Roman" w:cs="Times New Roman"/>
          <w:sz w:val="24"/>
          <w:szCs w:val="24"/>
        </w:rPr>
        <w:t>yaitu</w:t>
      </w:r>
      <w:proofErr w:type="spellEnd"/>
      <w:r w:rsidRPr="003548D6">
        <w:rPr>
          <w:rFonts w:ascii="Times New Roman" w:hAnsi="Times New Roman" w:cs="Times New Roman"/>
          <w:sz w:val="24"/>
          <w:szCs w:val="24"/>
        </w:rPr>
        <w:t xml:space="preserve"> :</w:t>
      </w:r>
      <w:proofErr w:type="gramEnd"/>
      <w:r w:rsidRPr="00BD074B">
        <w:rPr>
          <w:rStyle w:val="FootnoteTextChar"/>
          <w:rFonts w:ascii="Times New Roman" w:hAnsi="Times New Roman" w:cs="Times New Roman"/>
          <w:sz w:val="24"/>
          <w:szCs w:val="24"/>
          <w:vertAlign w:val="superscript"/>
        </w:rPr>
        <w:footnoteReference w:id="8"/>
      </w:r>
    </w:p>
    <w:p w14:paraId="4E92810C" w14:textId="77777777" w:rsidR="003548D6" w:rsidRDefault="003548D6" w:rsidP="0000756B">
      <w:pPr>
        <w:pStyle w:val="ListParagraph"/>
        <w:numPr>
          <w:ilvl w:val="0"/>
          <w:numId w:val="8"/>
        </w:numPr>
        <w:spacing w:line="480" w:lineRule="auto"/>
        <w:jc w:val="both"/>
        <w:rPr>
          <w:rFonts w:ascii="Times New Roman" w:hAnsi="Times New Roman" w:cs="Times New Roman"/>
          <w:sz w:val="24"/>
          <w:szCs w:val="24"/>
        </w:rPr>
      </w:pPr>
      <w:proofErr w:type="spellStart"/>
      <w:r w:rsidRPr="009458A7">
        <w:rPr>
          <w:rFonts w:ascii="Times New Roman" w:hAnsi="Times New Roman" w:cs="Times New Roman"/>
          <w:i/>
          <w:iCs/>
          <w:sz w:val="24"/>
          <w:szCs w:val="24"/>
        </w:rPr>
        <w:t>Transparancy</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Keterbukaan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Informasi</w:t>
      </w:r>
      <w:proofErr w:type="spellEnd"/>
      <w:r w:rsidRPr="003548D6">
        <w:rPr>
          <w:rFonts w:ascii="Times New Roman" w:hAnsi="Times New Roman" w:cs="Times New Roman"/>
          <w:sz w:val="24"/>
          <w:szCs w:val="24"/>
        </w:rPr>
        <w:t xml:space="preserve">) </w:t>
      </w:r>
    </w:p>
    <w:p w14:paraId="2EFC0E53" w14:textId="1845F346" w:rsidR="003548D6" w:rsidRPr="003548D6" w:rsidRDefault="003548D6" w:rsidP="003548D6">
      <w:pPr>
        <w:pStyle w:val="ListParagraph"/>
        <w:spacing w:line="480" w:lineRule="auto"/>
        <w:ind w:left="1440"/>
        <w:jc w:val="both"/>
        <w:rPr>
          <w:rFonts w:ascii="Times New Roman" w:hAnsi="Times New Roman" w:cs="Times New Roman"/>
          <w:sz w:val="24"/>
          <w:szCs w:val="24"/>
        </w:rPr>
      </w:pPr>
      <w:proofErr w:type="spellStart"/>
      <w:r w:rsidRPr="003548D6">
        <w:rPr>
          <w:rFonts w:ascii="Times New Roman" w:hAnsi="Times New Roman" w:cs="Times New Roman"/>
          <w:sz w:val="24"/>
          <w:szCs w:val="24"/>
        </w:rPr>
        <w:t>Mudah</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diakses</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dipahami</w:t>
      </w:r>
      <w:proofErr w:type="spellEnd"/>
      <w:r w:rsidRPr="003548D6">
        <w:rPr>
          <w:rFonts w:ascii="Times New Roman" w:hAnsi="Times New Roman" w:cs="Times New Roman"/>
          <w:sz w:val="24"/>
          <w:szCs w:val="24"/>
        </w:rPr>
        <w:t xml:space="preserve"> oleh </w:t>
      </w:r>
      <w:proofErr w:type="spellStart"/>
      <w:r w:rsidRPr="003548D6">
        <w:rPr>
          <w:rFonts w:ascii="Times New Roman" w:hAnsi="Times New Roman" w:cs="Times New Roman"/>
          <w:sz w:val="24"/>
          <w:szCs w:val="24"/>
        </w:rPr>
        <w:t>pemangku</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kepentingan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Selain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menjaga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obyektivitas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transparansi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mengungkapkan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tidak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hanya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masalah</w:t>
      </w:r>
      <w:proofErr w:type="spellEnd"/>
      <w:r w:rsidRPr="003548D6">
        <w:rPr>
          <w:rFonts w:ascii="Times New Roman" w:hAnsi="Times New Roman" w:cs="Times New Roman"/>
          <w:sz w:val="24"/>
          <w:szCs w:val="24"/>
        </w:rPr>
        <w:t xml:space="preserve"> yang </w:t>
      </w:r>
      <w:proofErr w:type="spellStart"/>
      <w:r w:rsidRPr="003548D6">
        <w:rPr>
          <w:rFonts w:ascii="Times New Roman" w:hAnsi="Times New Roman" w:cs="Times New Roman"/>
          <w:sz w:val="24"/>
          <w:szCs w:val="24"/>
        </w:rPr>
        <w:t>disyaratkan</w:t>
      </w:r>
      <w:proofErr w:type="spellEnd"/>
      <w:r w:rsidRPr="003548D6">
        <w:rPr>
          <w:rFonts w:ascii="Times New Roman" w:hAnsi="Times New Roman" w:cs="Times New Roman"/>
          <w:sz w:val="24"/>
          <w:szCs w:val="24"/>
        </w:rPr>
        <w:t xml:space="preserve"> oleh </w:t>
      </w:r>
      <w:proofErr w:type="spellStart"/>
      <w:r w:rsidRPr="003548D6">
        <w:rPr>
          <w:rFonts w:ascii="Times New Roman" w:hAnsi="Times New Roman" w:cs="Times New Roman"/>
          <w:sz w:val="24"/>
          <w:szCs w:val="24"/>
        </w:rPr>
        <w:t>peraturan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perundang-undangan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tetapi</w:t>
      </w:r>
      <w:proofErr w:type="spellEnd"/>
      <w:r w:rsidRPr="003548D6">
        <w:rPr>
          <w:rFonts w:ascii="Times New Roman" w:hAnsi="Times New Roman" w:cs="Times New Roman"/>
          <w:sz w:val="24"/>
          <w:szCs w:val="24"/>
        </w:rPr>
        <w:t xml:space="preserve"> juga </w:t>
      </w:r>
      <w:proofErr w:type="spellStart"/>
      <w:r w:rsidRPr="003548D6">
        <w:rPr>
          <w:rFonts w:ascii="Times New Roman" w:hAnsi="Times New Roman" w:cs="Times New Roman"/>
          <w:sz w:val="24"/>
          <w:szCs w:val="24"/>
        </w:rPr>
        <w:t>hal</w:t>
      </w:r>
      <w:proofErr w:type="spellEnd"/>
      <w:r w:rsidRPr="003548D6">
        <w:rPr>
          <w:rFonts w:ascii="Times New Roman" w:hAnsi="Times New Roman" w:cs="Times New Roman"/>
          <w:sz w:val="24"/>
          <w:szCs w:val="24"/>
        </w:rPr>
        <w:t xml:space="preserve"> yang </w:t>
      </w:r>
      <w:proofErr w:type="spellStart"/>
      <w:r w:rsidRPr="003548D6">
        <w:rPr>
          <w:rFonts w:ascii="Times New Roman" w:hAnsi="Times New Roman" w:cs="Times New Roman"/>
          <w:sz w:val="24"/>
          <w:szCs w:val="24"/>
        </w:rPr>
        <w:t>penting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untuk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pengambilan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keputusan</w:t>
      </w:r>
      <w:proofErr w:type="spellEnd"/>
      <w:r w:rsidRPr="003548D6">
        <w:rPr>
          <w:rFonts w:ascii="Times New Roman" w:hAnsi="Times New Roman" w:cs="Times New Roman"/>
          <w:sz w:val="24"/>
          <w:szCs w:val="24"/>
        </w:rPr>
        <w:t xml:space="preserve"> oleh </w:t>
      </w:r>
      <w:proofErr w:type="spellStart"/>
      <w:r w:rsidRPr="003548D6">
        <w:rPr>
          <w:rFonts w:ascii="Times New Roman" w:hAnsi="Times New Roman" w:cs="Times New Roman"/>
          <w:sz w:val="24"/>
          <w:szCs w:val="24"/>
        </w:rPr>
        <w:t>pemegang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saham</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kreditur</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pemangku</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kepentingan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lainnya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secara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benar</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tepat</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waktu</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Dengan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tidak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mengurangi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kewajiban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untuk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melindungi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informasi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rahasia</w:t>
      </w:r>
      <w:proofErr w:type="spellEnd"/>
      <w:r w:rsidRPr="003548D6">
        <w:rPr>
          <w:rFonts w:ascii="Times New Roman" w:hAnsi="Times New Roman" w:cs="Times New Roman"/>
          <w:sz w:val="24"/>
          <w:szCs w:val="24"/>
        </w:rPr>
        <w:t xml:space="preserve">. </w:t>
      </w:r>
    </w:p>
    <w:p w14:paraId="350170B1" w14:textId="134D0BDF" w:rsidR="003548D6" w:rsidRDefault="003548D6" w:rsidP="0000756B">
      <w:pPr>
        <w:pStyle w:val="ListParagraph"/>
        <w:numPr>
          <w:ilvl w:val="0"/>
          <w:numId w:val="8"/>
        </w:numPr>
        <w:spacing w:line="480" w:lineRule="auto"/>
        <w:jc w:val="both"/>
        <w:rPr>
          <w:rFonts w:ascii="Times New Roman" w:hAnsi="Times New Roman" w:cs="Times New Roman"/>
          <w:sz w:val="24"/>
          <w:szCs w:val="24"/>
        </w:rPr>
      </w:pPr>
      <w:r w:rsidRPr="009458A7">
        <w:rPr>
          <w:rFonts w:ascii="Times New Roman" w:hAnsi="Times New Roman" w:cs="Times New Roman"/>
          <w:i/>
          <w:iCs/>
          <w:sz w:val="24"/>
          <w:szCs w:val="24"/>
        </w:rPr>
        <w:t xml:space="preserve">Accountability </w:t>
      </w:r>
      <w:r w:rsidRPr="003548D6">
        <w:rPr>
          <w:rFonts w:ascii="Times New Roman" w:hAnsi="Times New Roman" w:cs="Times New Roman"/>
          <w:sz w:val="24"/>
          <w:szCs w:val="24"/>
        </w:rPr>
        <w:t>(</w:t>
      </w:r>
      <w:proofErr w:type="spellStart"/>
      <w:r w:rsidRPr="003548D6">
        <w:rPr>
          <w:rFonts w:ascii="Times New Roman" w:hAnsi="Times New Roman" w:cs="Times New Roman"/>
          <w:sz w:val="24"/>
          <w:szCs w:val="24"/>
        </w:rPr>
        <w:t>Akuntabilitas</w:t>
      </w:r>
      <w:proofErr w:type="spellEnd"/>
      <w:r w:rsidRPr="003548D6">
        <w:rPr>
          <w:rFonts w:ascii="Times New Roman" w:hAnsi="Times New Roman" w:cs="Times New Roman"/>
          <w:sz w:val="24"/>
          <w:szCs w:val="24"/>
        </w:rPr>
        <w:t xml:space="preserve">) </w:t>
      </w:r>
    </w:p>
    <w:p w14:paraId="209AC344" w14:textId="0DCD2E20" w:rsidR="003548D6" w:rsidRPr="003548D6" w:rsidRDefault="003548D6" w:rsidP="003548D6">
      <w:pPr>
        <w:pStyle w:val="ListParagraph"/>
        <w:spacing w:line="480" w:lineRule="auto"/>
        <w:ind w:left="1440"/>
        <w:jc w:val="both"/>
        <w:rPr>
          <w:rFonts w:ascii="Times New Roman" w:hAnsi="Times New Roman" w:cs="Times New Roman"/>
          <w:sz w:val="24"/>
          <w:szCs w:val="24"/>
        </w:rPr>
      </w:pPr>
      <w:proofErr w:type="spellStart"/>
      <w:r w:rsidRPr="003548D6">
        <w:rPr>
          <w:rFonts w:ascii="Times New Roman" w:hAnsi="Times New Roman" w:cs="Times New Roman"/>
          <w:sz w:val="24"/>
          <w:szCs w:val="24"/>
        </w:rPr>
        <w:lastRenderedPageBreak/>
        <w:t>Asas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pertanggungjawaban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kinerja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secara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transparan</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wajar</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dengan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pengelolaan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secara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benar</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terukur</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sesuai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dengan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kepentingan</w:t>
      </w:r>
      <w:proofErr w:type="spellEnd"/>
      <w:r w:rsidRPr="003548D6">
        <w:rPr>
          <w:rFonts w:ascii="Times New Roman" w:hAnsi="Times New Roman" w:cs="Times New Roman"/>
          <w:sz w:val="24"/>
          <w:szCs w:val="24"/>
        </w:rPr>
        <w:t xml:space="preserve"> Perseroan </w:t>
      </w:r>
      <w:proofErr w:type="spellStart"/>
      <w:r w:rsidRPr="003548D6">
        <w:rPr>
          <w:rFonts w:ascii="Times New Roman" w:hAnsi="Times New Roman" w:cs="Times New Roman"/>
          <w:sz w:val="24"/>
          <w:szCs w:val="24"/>
        </w:rPr>
        <w:t>dengan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tetap</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memperhitungkan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kepentingan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pemegang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saham</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pemangku</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kepentingan</w:t>
      </w:r>
      <w:proofErr w:type="spellEnd"/>
      <w:r w:rsidRPr="003548D6">
        <w:rPr>
          <w:rFonts w:ascii="Times New Roman" w:hAnsi="Times New Roman" w:cs="Times New Roman"/>
          <w:sz w:val="24"/>
          <w:szCs w:val="24"/>
        </w:rPr>
        <w:t xml:space="preserve"> lain (Check and Balances System) dan </w:t>
      </w:r>
      <w:proofErr w:type="spellStart"/>
      <w:r w:rsidRPr="003548D6">
        <w:rPr>
          <w:rFonts w:ascii="Times New Roman" w:hAnsi="Times New Roman" w:cs="Times New Roman"/>
          <w:sz w:val="24"/>
          <w:szCs w:val="24"/>
        </w:rPr>
        <w:t>kejelasan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pembagian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tugas</w:t>
      </w:r>
      <w:proofErr w:type="spellEnd"/>
      <w:r w:rsidRPr="003548D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wewenang</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tanggung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jawab</w:t>
      </w:r>
      <w:proofErr w:type="spellEnd"/>
      <w:r w:rsidRPr="003548D6">
        <w:rPr>
          <w:rFonts w:ascii="Times New Roman" w:hAnsi="Times New Roman" w:cs="Times New Roman"/>
          <w:sz w:val="24"/>
          <w:szCs w:val="24"/>
        </w:rPr>
        <w:t xml:space="preserve"> masing-masing organ </w:t>
      </w:r>
      <w:proofErr w:type="spellStart"/>
      <w:r w:rsidRPr="003548D6">
        <w:rPr>
          <w:rFonts w:ascii="Times New Roman" w:hAnsi="Times New Roman" w:cs="Times New Roman"/>
          <w:sz w:val="24"/>
          <w:szCs w:val="24"/>
        </w:rPr>
        <w:t>perusahaan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Asas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akuntabilitas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merupakan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prasyarat</w:t>
      </w:r>
      <w:proofErr w:type="spellEnd"/>
      <w:r w:rsidRPr="003548D6">
        <w:rPr>
          <w:rFonts w:ascii="Times New Roman" w:hAnsi="Times New Roman" w:cs="Times New Roman"/>
          <w:sz w:val="24"/>
          <w:szCs w:val="24"/>
        </w:rPr>
        <w:t xml:space="preserve"> yang </w:t>
      </w:r>
      <w:proofErr w:type="spellStart"/>
      <w:r w:rsidRPr="003548D6">
        <w:rPr>
          <w:rFonts w:ascii="Times New Roman" w:hAnsi="Times New Roman" w:cs="Times New Roman"/>
          <w:sz w:val="24"/>
          <w:szCs w:val="24"/>
        </w:rPr>
        <w:t>diperlukan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untuk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mencapai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kinerja</w:t>
      </w:r>
      <w:proofErr w:type="spellEnd"/>
      <w:r w:rsidRPr="003548D6">
        <w:rPr>
          <w:rFonts w:ascii="Times New Roman" w:hAnsi="Times New Roman" w:cs="Times New Roman"/>
          <w:sz w:val="24"/>
          <w:szCs w:val="24"/>
        </w:rPr>
        <w:t xml:space="preserve"> yang </w:t>
      </w:r>
      <w:proofErr w:type="spellStart"/>
      <w:r w:rsidRPr="003548D6">
        <w:rPr>
          <w:rFonts w:ascii="Times New Roman" w:hAnsi="Times New Roman" w:cs="Times New Roman"/>
          <w:sz w:val="24"/>
          <w:szCs w:val="24"/>
        </w:rPr>
        <w:t>berkesinambungan</w:t>
      </w:r>
      <w:proofErr w:type="spellEnd"/>
      <w:r w:rsidRPr="003548D6">
        <w:rPr>
          <w:rFonts w:ascii="Times New Roman" w:hAnsi="Times New Roman" w:cs="Times New Roman"/>
          <w:sz w:val="24"/>
          <w:szCs w:val="24"/>
        </w:rPr>
        <w:t xml:space="preserve">. </w:t>
      </w:r>
    </w:p>
    <w:p w14:paraId="2CF8D0BF" w14:textId="77777777" w:rsidR="003548D6" w:rsidRDefault="003548D6" w:rsidP="0000756B">
      <w:pPr>
        <w:pStyle w:val="ListParagraph"/>
        <w:numPr>
          <w:ilvl w:val="0"/>
          <w:numId w:val="8"/>
        </w:numPr>
        <w:spacing w:line="480" w:lineRule="auto"/>
        <w:jc w:val="both"/>
        <w:rPr>
          <w:rFonts w:ascii="Times New Roman" w:hAnsi="Times New Roman" w:cs="Times New Roman"/>
          <w:sz w:val="24"/>
          <w:szCs w:val="24"/>
        </w:rPr>
      </w:pPr>
      <w:r w:rsidRPr="009458A7">
        <w:rPr>
          <w:rFonts w:ascii="Times New Roman" w:hAnsi="Times New Roman" w:cs="Times New Roman"/>
          <w:i/>
          <w:iCs/>
          <w:sz w:val="24"/>
          <w:szCs w:val="24"/>
        </w:rPr>
        <w:t xml:space="preserve">Responsibility </w:t>
      </w:r>
      <w:r w:rsidRPr="003548D6">
        <w:rPr>
          <w:rFonts w:ascii="Times New Roman" w:hAnsi="Times New Roman" w:cs="Times New Roman"/>
          <w:sz w:val="24"/>
          <w:szCs w:val="24"/>
        </w:rPr>
        <w:t>(</w:t>
      </w:r>
      <w:proofErr w:type="spellStart"/>
      <w:r w:rsidRPr="003548D6">
        <w:rPr>
          <w:rFonts w:ascii="Times New Roman" w:hAnsi="Times New Roman" w:cs="Times New Roman"/>
          <w:sz w:val="24"/>
          <w:szCs w:val="24"/>
        </w:rPr>
        <w:t>Pertanggungjawaban</w:t>
      </w:r>
      <w:proofErr w:type="spellEnd"/>
      <w:r w:rsidRPr="003548D6">
        <w:rPr>
          <w:rFonts w:ascii="Times New Roman" w:hAnsi="Times New Roman" w:cs="Times New Roman"/>
          <w:sz w:val="24"/>
          <w:szCs w:val="24"/>
        </w:rPr>
        <w:t xml:space="preserve">) </w:t>
      </w:r>
    </w:p>
    <w:p w14:paraId="5C178A52" w14:textId="043A248B" w:rsidR="00E47D29" w:rsidRPr="00020422" w:rsidRDefault="003548D6" w:rsidP="00020422">
      <w:pPr>
        <w:pStyle w:val="ListParagraph"/>
        <w:spacing w:line="480" w:lineRule="auto"/>
        <w:ind w:left="1440"/>
        <w:jc w:val="both"/>
        <w:rPr>
          <w:rFonts w:ascii="Times New Roman" w:hAnsi="Times New Roman" w:cs="Times New Roman"/>
          <w:sz w:val="24"/>
          <w:szCs w:val="24"/>
        </w:rPr>
      </w:pPr>
      <w:proofErr w:type="spellStart"/>
      <w:r w:rsidRPr="003548D6">
        <w:rPr>
          <w:rFonts w:ascii="Times New Roman" w:hAnsi="Times New Roman" w:cs="Times New Roman"/>
          <w:sz w:val="24"/>
          <w:szCs w:val="24"/>
        </w:rPr>
        <w:t>Asas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mengemban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tanggung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jawab</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termasuk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dalam</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mematuhi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peraturan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perundang-undangan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serta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melaksanakan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tanggung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jawab</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terhadap</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masyarakat</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lingkungan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kewajiban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sosial</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sehingga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dapat</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terpelihara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kesinambungan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usaha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dalam</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jangka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panjang</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mendapat</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pengakuan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sebagai</w:t>
      </w:r>
      <w:proofErr w:type="spellEnd"/>
      <w:r w:rsidRPr="003548D6">
        <w:rPr>
          <w:rFonts w:ascii="Times New Roman" w:hAnsi="Times New Roman" w:cs="Times New Roman"/>
          <w:sz w:val="24"/>
          <w:szCs w:val="24"/>
        </w:rPr>
        <w:t xml:space="preserve"> </w:t>
      </w:r>
      <w:r w:rsidRPr="00E47D29">
        <w:rPr>
          <w:rFonts w:ascii="Times New Roman" w:hAnsi="Times New Roman" w:cs="Times New Roman"/>
          <w:i/>
          <w:iCs/>
          <w:sz w:val="24"/>
          <w:szCs w:val="24"/>
        </w:rPr>
        <w:t>good corporate citizen</w:t>
      </w:r>
      <w:r w:rsidRPr="003548D6">
        <w:rPr>
          <w:rFonts w:ascii="Times New Roman" w:hAnsi="Times New Roman" w:cs="Times New Roman"/>
          <w:sz w:val="24"/>
          <w:szCs w:val="24"/>
        </w:rPr>
        <w:t xml:space="preserve">. </w:t>
      </w:r>
    </w:p>
    <w:p w14:paraId="514170AA" w14:textId="77777777" w:rsidR="003548D6" w:rsidRDefault="003548D6" w:rsidP="0000756B">
      <w:pPr>
        <w:pStyle w:val="ListParagraph"/>
        <w:numPr>
          <w:ilvl w:val="0"/>
          <w:numId w:val="8"/>
        </w:numPr>
        <w:spacing w:line="480" w:lineRule="auto"/>
        <w:jc w:val="both"/>
        <w:rPr>
          <w:rFonts w:ascii="Times New Roman" w:hAnsi="Times New Roman" w:cs="Times New Roman"/>
          <w:sz w:val="24"/>
          <w:szCs w:val="24"/>
        </w:rPr>
      </w:pPr>
      <w:r w:rsidRPr="009458A7">
        <w:rPr>
          <w:rFonts w:ascii="Times New Roman" w:hAnsi="Times New Roman" w:cs="Times New Roman"/>
          <w:i/>
          <w:iCs/>
          <w:sz w:val="24"/>
          <w:szCs w:val="24"/>
        </w:rPr>
        <w:t xml:space="preserve">Independency </w:t>
      </w:r>
      <w:r w:rsidRPr="003548D6">
        <w:rPr>
          <w:rFonts w:ascii="Times New Roman" w:hAnsi="Times New Roman" w:cs="Times New Roman"/>
          <w:sz w:val="24"/>
          <w:szCs w:val="24"/>
        </w:rPr>
        <w:t>(</w:t>
      </w:r>
      <w:proofErr w:type="spellStart"/>
      <w:r w:rsidRPr="003548D6">
        <w:rPr>
          <w:rFonts w:ascii="Times New Roman" w:hAnsi="Times New Roman" w:cs="Times New Roman"/>
          <w:sz w:val="24"/>
          <w:szCs w:val="24"/>
        </w:rPr>
        <w:t>Kemandirian</w:t>
      </w:r>
      <w:proofErr w:type="spellEnd"/>
      <w:r w:rsidRPr="003548D6">
        <w:rPr>
          <w:rFonts w:ascii="Times New Roman" w:hAnsi="Times New Roman" w:cs="Times New Roman"/>
          <w:sz w:val="24"/>
          <w:szCs w:val="24"/>
        </w:rPr>
        <w:t xml:space="preserve">) </w:t>
      </w:r>
    </w:p>
    <w:p w14:paraId="23F1A0CF" w14:textId="606D040E" w:rsidR="003548D6" w:rsidRPr="003548D6" w:rsidRDefault="003548D6" w:rsidP="003548D6">
      <w:pPr>
        <w:pStyle w:val="ListParagraph"/>
        <w:spacing w:line="480" w:lineRule="auto"/>
        <w:ind w:left="1440"/>
        <w:jc w:val="both"/>
        <w:rPr>
          <w:rFonts w:ascii="Times New Roman" w:hAnsi="Times New Roman" w:cs="Times New Roman"/>
          <w:sz w:val="24"/>
          <w:szCs w:val="24"/>
        </w:rPr>
      </w:pPr>
      <w:proofErr w:type="spellStart"/>
      <w:r w:rsidRPr="003548D6">
        <w:rPr>
          <w:rFonts w:ascii="Times New Roman" w:hAnsi="Times New Roman" w:cs="Times New Roman"/>
          <w:sz w:val="24"/>
          <w:szCs w:val="24"/>
        </w:rPr>
        <w:t>Asas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pengelolaan</w:t>
      </w:r>
      <w:proofErr w:type="spellEnd"/>
      <w:r w:rsidRPr="003548D6">
        <w:rPr>
          <w:rFonts w:ascii="Times New Roman" w:hAnsi="Times New Roman" w:cs="Times New Roman"/>
          <w:sz w:val="24"/>
          <w:szCs w:val="24"/>
        </w:rPr>
        <w:t xml:space="preserve"> Perseroan </w:t>
      </w:r>
      <w:proofErr w:type="spellStart"/>
      <w:r w:rsidRPr="003548D6">
        <w:rPr>
          <w:rFonts w:ascii="Times New Roman" w:hAnsi="Times New Roman" w:cs="Times New Roman"/>
          <w:sz w:val="24"/>
          <w:szCs w:val="24"/>
        </w:rPr>
        <w:t>secara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independen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sehingga</w:t>
      </w:r>
      <w:proofErr w:type="spellEnd"/>
      <w:r w:rsidRPr="003548D6">
        <w:rPr>
          <w:rFonts w:ascii="Times New Roman" w:hAnsi="Times New Roman" w:cs="Times New Roman"/>
          <w:sz w:val="24"/>
          <w:szCs w:val="24"/>
        </w:rPr>
        <w:t xml:space="preserve"> masing-masing organ </w:t>
      </w:r>
      <w:proofErr w:type="spellStart"/>
      <w:r w:rsidRPr="003548D6">
        <w:rPr>
          <w:rFonts w:ascii="Times New Roman" w:hAnsi="Times New Roman" w:cs="Times New Roman"/>
          <w:sz w:val="24"/>
          <w:szCs w:val="24"/>
        </w:rPr>
        <w:t>dalam</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aktivitasnya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tidak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saling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mendominasi</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tidak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diintervensi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pihak</w:t>
      </w:r>
      <w:proofErr w:type="spellEnd"/>
      <w:r w:rsidRPr="003548D6">
        <w:rPr>
          <w:rFonts w:ascii="Times New Roman" w:hAnsi="Times New Roman" w:cs="Times New Roman"/>
          <w:sz w:val="24"/>
          <w:szCs w:val="24"/>
        </w:rPr>
        <w:t xml:space="preserve"> lain </w:t>
      </w:r>
      <w:proofErr w:type="spellStart"/>
      <w:r w:rsidRPr="003548D6">
        <w:rPr>
          <w:rFonts w:ascii="Times New Roman" w:hAnsi="Times New Roman" w:cs="Times New Roman"/>
          <w:sz w:val="24"/>
          <w:szCs w:val="24"/>
        </w:rPr>
        <w:t>supaya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tercapai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princip</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korporasi</w:t>
      </w:r>
      <w:proofErr w:type="spellEnd"/>
      <w:r w:rsidRPr="003548D6">
        <w:rPr>
          <w:rFonts w:ascii="Times New Roman" w:hAnsi="Times New Roman" w:cs="Times New Roman"/>
          <w:sz w:val="24"/>
          <w:szCs w:val="24"/>
        </w:rPr>
        <w:t xml:space="preserve"> yang </w:t>
      </w:r>
      <w:proofErr w:type="spellStart"/>
      <w:r w:rsidRPr="003548D6">
        <w:rPr>
          <w:rFonts w:ascii="Times New Roman" w:hAnsi="Times New Roman" w:cs="Times New Roman"/>
          <w:sz w:val="24"/>
          <w:szCs w:val="24"/>
        </w:rPr>
        <w:t>sehat</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setiap</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keputusan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diambil</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berdasarkan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objektivitas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menghindari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konflik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kepentingan</w:t>
      </w:r>
      <w:proofErr w:type="spellEnd"/>
      <w:r w:rsidRPr="003548D6">
        <w:rPr>
          <w:rFonts w:ascii="Times New Roman" w:hAnsi="Times New Roman" w:cs="Times New Roman"/>
          <w:sz w:val="24"/>
          <w:szCs w:val="24"/>
        </w:rPr>
        <w:t xml:space="preserve">. </w:t>
      </w:r>
    </w:p>
    <w:p w14:paraId="56C01BBE" w14:textId="77777777" w:rsidR="003548D6" w:rsidRDefault="003548D6" w:rsidP="0000756B">
      <w:pPr>
        <w:pStyle w:val="ListParagraph"/>
        <w:numPr>
          <w:ilvl w:val="0"/>
          <w:numId w:val="8"/>
        </w:numPr>
        <w:spacing w:line="480" w:lineRule="auto"/>
        <w:jc w:val="both"/>
        <w:rPr>
          <w:rFonts w:ascii="Times New Roman" w:hAnsi="Times New Roman" w:cs="Times New Roman"/>
          <w:sz w:val="24"/>
          <w:szCs w:val="24"/>
        </w:rPr>
      </w:pPr>
      <w:r w:rsidRPr="009458A7">
        <w:rPr>
          <w:rFonts w:ascii="Times New Roman" w:hAnsi="Times New Roman" w:cs="Times New Roman"/>
          <w:i/>
          <w:iCs/>
          <w:sz w:val="24"/>
          <w:szCs w:val="24"/>
        </w:rPr>
        <w:t>Fairness</w:t>
      </w:r>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Kesetaraan</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Kewajaran</w:t>
      </w:r>
      <w:proofErr w:type="spellEnd"/>
      <w:r w:rsidRPr="003548D6">
        <w:rPr>
          <w:rFonts w:ascii="Times New Roman" w:hAnsi="Times New Roman" w:cs="Times New Roman"/>
          <w:sz w:val="24"/>
          <w:szCs w:val="24"/>
        </w:rPr>
        <w:t xml:space="preserve">) </w:t>
      </w:r>
    </w:p>
    <w:p w14:paraId="1AFC012E" w14:textId="473BA03F" w:rsidR="003548D6" w:rsidRPr="003548D6" w:rsidRDefault="003548D6" w:rsidP="003548D6">
      <w:pPr>
        <w:pStyle w:val="ListParagraph"/>
        <w:spacing w:after="0" w:line="480" w:lineRule="auto"/>
        <w:ind w:left="1440"/>
        <w:jc w:val="both"/>
        <w:rPr>
          <w:rFonts w:ascii="Times New Roman" w:hAnsi="Times New Roman" w:cs="Times New Roman"/>
          <w:sz w:val="24"/>
          <w:szCs w:val="24"/>
        </w:rPr>
      </w:pPr>
      <w:proofErr w:type="spellStart"/>
      <w:r w:rsidRPr="003548D6">
        <w:rPr>
          <w:rFonts w:ascii="Times New Roman" w:hAnsi="Times New Roman" w:cs="Times New Roman"/>
          <w:sz w:val="24"/>
          <w:szCs w:val="24"/>
        </w:rPr>
        <w:t>Asas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dimana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dalam</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melaksanakan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kegiatannya</w:t>
      </w:r>
      <w:proofErr w:type="spellEnd"/>
      <w:r w:rsidRPr="003548D6">
        <w:rPr>
          <w:rFonts w:ascii="Times New Roman" w:hAnsi="Times New Roman" w:cs="Times New Roman"/>
          <w:sz w:val="24"/>
          <w:szCs w:val="24"/>
        </w:rPr>
        <w:t xml:space="preserve">, Perseroan </w:t>
      </w:r>
      <w:proofErr w:type="spellStart"/>
      <w:r w:rsidRPr="003548D6">
        <w:rPr>
          <w:rFonts w:ascii="Times New Roman" w:hAnsi="Times New Roman" w:cs="Times New Roman"/>
          <w:sz w:val="24"/>
          <w:szCs w:val="24"/>
        </w:rPr>
        <w:t>harus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senantiasa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memperhatikan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kepentingan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pemegang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saham</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lastRenderedPageBreak/>
        <w:t>pemangku</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kepentingan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lainnya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berdasarkan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asas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kewajaran</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kesetaraan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termasuk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kesempatan</w:t>
      </w:r>
      <w:proofErr w:type="spellEnd"/>
      <w:r w:rsidRPr="003548D6">
        <w:rPr>
          <w:rFonts w:ascii="Times New Roman" w:hAnsi="Times New Roman" w:cs="Times New Roman"/>
          <w:sz w:val="24"/>
          <w:szCs w:val="24"/>
        </w:rPr>
        <w:t xml:space="preserve"> yang </w:t>
      </w:r>
      <w:proofErr w:type="spellStart"/>
      <w:r w:rsidRPr="003548D6">
        <w:rPr>
          <w:rFonts w:ascii="Times New Roman" w:hAnsi="Times New Roman" w:cs="Times New Roman"/>
          <w:sz w:val="24"/>
          <w:szCs w:val="24"/>
        </w:rPr>
        <w:t>sama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dalam</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penerimaan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karyawan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berkarir</w:t>
      </w:r>
      <w:proofErr w:type="spellEnd"/>
      <w:r w:rsidRPr="003548D6">
        <w:rPr>
          <w:rFonts w:ascii="Times New Roman" w:hAnsi="Times New Roman" w:cs="Times New Roman"/>
          <w:sz w:val="24"/>
          <w:szCs w:val="24"/>
        </w:rPr>
        <w:t xml:space="preserve"> dan </w:t>
      </w:r>
      <w:proofErr w:type="spellStart"/>
      <w:r w:rsidRPr="003548D6">
        <w:rPr>
          <w:rFonts w:ascii="Times New Roman" w:hAnsi="Times New Roman" w:cs="Times New Roman"/>
          <w:sz w:val="24"/>
          <w:szCs w:val="24"/>
        </w:rPr>
        <w:t>melaksanakan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tugasnya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secara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profesional</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tanpa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membedakan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suku</w:t>
      </w:r>
      <w:proofErr w:type="spellEnd"/>
      <w:r w:rsidRPr="003548D6">
        <w:rPr>
          <w:rFonts w:ascii="Times New Roman" w:hAnsi="Times New Roman" w:cs="Times New Roman"/>
          <w:sz w:val="24"/>
          <w:szCs w:val="24"/>
        </w:rPr>
        <w:t xml:space="preserve">, agama, </w:t>
      </w:r>
      <w:proofErr w:type="spellStart"/>
      <w:r w:rsidRPr="003548D6">
        <w:rPr>
          <w:rFonts w:ascii="Times New Roman" w:hAnsi="Times New Roman" w:cs="Times New Roman"/>
          <w:sz w:val="24"/>
          <w:szCs w:val="24"/>
        </w:rPr>
        <w:t>ras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golongan</w:t>
      </w:r>
      <w:proofErr w:type="spellEnd"/>
      <w:r w:rsidRPr="003548D6">
        <w:rPr>
          <w:rFonts w:ascii="Times New Roman" w:hAnsi="Times New Roman" w:cs="Times New Roman"/>
          <w:sz w:val="24"/>
          <w:szCs w:val="24"/>
        </w:rPr>
        <w:t xml:space="preserve">, gender, dan </w:t>
      </w:r>
      <w:proofErr w:type="spellStart"/>
      <w:r w:rsidRPr="003548D6">
        <w:rPr>
          <w:rFonts w:ascii="Times New Roman" w:hAnsi="Times New Roman" w:cs="Times New Roman"/>
          <w:sz w:val="24"/>
          <w:szCs w:val="24"/>
        </w:rPr>
        <w:t>kondisi</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fisik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Mengingat</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adanya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perbedaan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kerangka</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hukum</w:t>
      </w:r>
      <w:proofErr w:type="spellEnd"/>
      <w:r w:rsidRPr="003548D6">
        <w:rPr>
          <w:rFonts w:ascii="Times New Roman" w:hAnsi="Times New Roman" w:cs="Times New Roman"/>
          <w:sz w:val="24"/>
          <w:szCs w:val="24"/>
        </w:rPr>
        <w:t xml:space="preserve">, pasar, </w:t>
      </w:r>
      <w:proofErr w:type="spellStart"/>
      <w:r w:rsidRPr="003548D6">
        <w:rPr>
          <w:rFonts w:ascii="Times New Roman" w:hAnsi="Times New Roman" w:cs="Times New Roman"/>
          <w:sz w:val="24"/>
          <w:szCs w:val="24"/>
        </w:rPr>
        <w:t>lingkungan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bisnis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maupun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sifat</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kekhususan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bisnis</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suatu</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perusahaan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maka</w:t>
      </w:r>
      <w:proofErr w:type="spellEnd"/>
      <w:r w:rsidRPr="003548D6">
        <w:rPr>
          <w:rFonts w:ascii="Times New Roman" w:hAnsi="Times New Roman" w:cs="Times New Roman"/>
          <w:sz w:val="24"/>
          <w:szCs w:val="24"/>
        </w:rPr>
        <w:t xml:space="preserve"> yang </w:t>
      </w:r>
      <w:proofErr w:type="spellStart"/>
      <w:r w:rsidRPr="003548D6">
        <w:rPr>
          <w:rFonts w:ascii="Times New Roman" w:hAnsi="Times New Roman" w:cs="Times New Roman"/>
          <w:sz w:val="24"/>
          <w:szCs w:val="24"/>
        </w:rPr>
        <w:t>diterapkan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adalah</w:t>
      </w:r>
      <w:proofErr w:type="spellEnd"/>
      <w:r w:rsidRPr="003548D6">
        <w:rPr>
          <w:rFonts w:ascii="Times New Roman" w:hAnsi="Times New Roman" w:cs="Times New Roman"/>
          <w:sz w:val="24"/>
          <w:szCs w:val="24"/>
        </w:rPr>
        <w:t xml:space="preserve"> yang </w:t>
      </w:r>
      <w:proofErr w:type="spellStart"/>
      <w:r w:rsidRPr="003548D6">
        <w:rPr>
          <w:rFonts w:ascii="Times New Roman" w:hAnsi="Times New Roman" w:cs="Times New Roman"/>
          <w:sz w:val="24"/>
          <w:szCs w:val="24"/>
        </w:rPr>
        <w:t>dirasakan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cocok</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dengan</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bidang</w:t>
      </w:r>
      <w:proofErr w:type="spellEnd"/>
      <w:r w:rsidRPr="003548D6">
        <w:rPr>
          <w:rFonts w:ascii="Times New Roman" w:hAnsi="Times New Roman" w:cs="Times New Roman"/>
          <w:sz w:val="24"/>
          <w:szCs w:val="24"/>
        </w:rPr>
        <w:t xml:space="preserve"> </w:t>
      </w:r>
      <w:proofErr w:type="spellStart"/>
      <w:r w:rsidRPr="003548D6">
        <w:rPr>
          <w:rFonts w:ascii="Times New Roman" w:hAnsi="Times New Roman" w:cs="Times New Roman"/>
          <w:sz w:val="24"/>
          <w:szCs w:val="24"/>
        </w:rPr>
        <w:t>usahanya</w:t>
      </w:r>
      <w:proofErr w:type="spellEnd"/>
      <w:r w:rsidRPr="003548D6">
        <w:rPr>
          <w:rFonts w:ascii="Times New Roman" w:hAnsi="Times New Roman" w:cs="Times New Roman"/>
          <w:sz w:val="24"/>
          <w:szCs w:val="24"/>
        </w:rPr>
        <w:t>.</w:t>
      </w:r>
    </w:p>
    <w:p w14:paraId="2BD65A5D" w14:textId="1D0C542C" w:rsidR="009E0591" w:rsidRPr="006C1A38" w:rsidRDefault="003548D6" w:rsidP="004F09E7">
      <w:p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00140B92">
        <w:rPr>
          <w:rFonts w:ascii="Times New Roman" w:hAnsi="Times New Roman" w:cs="Times New Roman"/>
          <w:sz w:val="24"/>
          <w:szCs w:val="24"/>
        </w:rPr>
        <w:t xml:space="preserve"> </w:t>
      </w:r>
      <w:proofErr w:type="spellStart"/>
      <w:r w:rsidR="00140B92">
        <w:rPr>
          <w:rFonts w:ascii="Times New Roman" w:hAnsi="Times New Roman" w:cs="Times New Roman"/>
          <w:sz w:val="24"/>
          <w:szCs w:val="24"/>
        </w:rPr>
        <w:t>s</w:t>
      </w:r>
      <w:r w:rsidR="00140B92" w:rsidRPr="00140B92">
        <w:rPr>
          <w:rFonts w:ascii="Times New Roman" w:hAnsi="Times New Roman" w:cs="Times New Roman"/>
          <w:sz w:val="24"/>
          <w:szCs w:val="24"/>
        </w:rPr>
        <w:t>olusi</w:t>
      </w:r>
      <w:proofErr w:type="spellEnd"/>
      <w:r w:rsidR="00140B92" w:rsidRPr="00140B92">
        <w:rPr>
          <w:rFonts w:ascii="Times New Roman" w:hAnsi="Times New Roman" w:cs="Times New Roman"/>
          <w:sz w:val="24"/>
          <w:szCs w:val="24"/>
        </w:rPr>
        <w:t xml:space="preserve"> yang </w:t>
      </w:r>
      <w:proofErr w:type="spellStart"/>
      <w:r w:rsidR="00140B92" w:rsidRPr="00140B92">
        <w:rPr>
          <w:rFonts w:ascii="Times New Roman" w:hAnsi="Times New Roman" w:cs="Times New Roman"/>
          <w:sz w:val="24"/>
          <w:szCs w:val="24"/>
        </w:rPr>
        <w:t>dapat</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ditempuh</w:t>
      </w:r>
      <w:proofErr w:type="spellEnd"/>
      <w:r w:rsidR="00140B92" w:rsidRPr="00140B92">
        <w:rPr>
          <w:rFonts w:ascii="Times New Roman" w:hAnsi="Times New Roman" w:cs="Times New Roman"/>
          <w:sz w:val="24"/>
          <w:szCs w:val="24"/>
        </w:rPr>
        <w:t xml:space="preserve"> oleh </w:t>
      </w:r>
      <w:proofErr w:type="spellStart"/>
      <w:r w:rsidR="00140B92" w:rsidRPr="00140B92">
        <w:rPr>
          <w:rFonts w:ascii="Times New Roman" w:hAnsi="Times New Roman" w:cs="Times New Roman"/>
          <w:sz w:val="24"/>
          <w:szCs w:val="24"/>
        </w:rPr>
        <w:t>perbankan</w:t>
      </w:r>
      <w:proofErr w:type="spellEnd"/>
      <w:r w:rsidR="00140B92" w:rsidRPr="00140B92">
        <w:rPr>
          <w:rFonts w:ascii="Times New Roman" w:hAnsi="Times New Roman" w:cs="Times New Roman"/>
          <w:sz w:val="24"/>
          <w:szCs w:val="24"/>
        </w:rPr>
        <w:t xml:space="preserve"> di Indonesia </w:t>
      </w:r>
      <w:proofErr w:type="spellStart"/>
      <w:r w:rsidR="00140B92" w:rsidRPr="00140B92">
        <w:rPr>
          <w:rFonts w:ascii="Times New Roman" w:hAnsi="Times New Roman" w:cs="Times New Roman"/>
          <w:sz w:val="24"/>
          <w:szCs w:val="24"/>
        </w:rPr>
        <w:t>untuk</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tetap</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menjaga</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eksistensi</w:t>
      </w:r>
      <w:proofErr w:type="spellEnd"/>
      <w:r w:rsidR="00140B92" w:rsidRPr="00140B92">
        <w:rPr>
          <w:rFonts w:ascii="Times New Roman" w:hAnsi="Times New Roman" w:cs="Times New Roman"/>
          <w:sz w:val="24"/>
          <w:szCs w:val="24"/>
        </w:rPr>
        <w:t xml:space="preserve"> dan </w:t>
      </w:r>
      <w:proofErr w:type="spellStart"/>
      <w:r w:rsidR="00140B92" w:rsidRPr="00140B92">
        <w:rPr>
          <w:rFonts w:ascii="Times New Roman" w:hAnsi="Times New Roman" w:cs="Times New Roman"/>
          <w:sz w:val="24"/>
          <w:szCs w:val="24"/>
        </w:rPr>
        <w:t>tingkat</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kesehatannya</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adalah</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dengan</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penerapan</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prinsip</w:t>
      </w:r>
      <w:proofErr w:type="spellEnd"/>
      <w:r w:rsidR="00140B92" w:rsidRPr="00140B92">
        <w:rPr>
          <w:rFonts w:ascii="Times New Roman" w:hAnsi="Times New Roman" w:cs="Times New Roman"/>
          <w:sz w:val="24"/>
          <w:szCs w:val="24"/>
        </w:rPr>
        <w:t xml:space="preserve"> </w:t>
      </w:r>
      <w:r w:rsidR="00140B92" w:rsidRPr="00140B92">
        <w:rPr>
          <w:rFonts w:ascii="Times New Roman" w:hAnsi="Times New Roman" w:cs="Times New Roman"/>
          <w:i/>
          <w:iCs/>
          <w:sz w:val="24"/>
          <w:szCs w:val="24"/>
        </w:rPr>
        <w:t>good corporate governance</w:t>
      </w:r>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yaitu</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suatu</w:t>
      </w:r>
      <w:proofErr w:type="spellEnd"/>
      <w:r w:rsidR="00140B92" w:rsidRPr="00140B92">
        <w:rPr>
          <w:rFonts w:ascii="Times New Roman" w:hAnsi="Times New Roman" w:cs="Times New Roman"/>
          <w:sz w:val="24"/>
          <w:szCs w:val="24"/>
        </w:rPr>
        <w:t xml:space="preserve"> tata </w:t>
      </w:r>
      <w:proofErr w:type="spellStart"/>
      <w:r w:rsidR="00140B92" w:rsidRPr="00140B92">
        <w:rPr>
          <w:rFonts w:ascii="Times New Roman" w:hAnsi="Times New Roman" w:cs="Times New Roman"/>
          <w:sz w:val="24"/>
          <w:szCs w:val="24"/>
        </w:rPr>
        <w:t>kelola</w:t>
      </w:r>
      <w:proofErr w:type="spellEnd"/>
      <w:r w:rsidR="00140B92" w:rsidRPr="00140B92">
        <w:rPr>
          <w:rFonts w:ascii="Times New Roman" w:hAnsi="Times New Roman" w:cs="Times New Roman"/>
          <w:sz w:val="24"/>
          <w:szCs w:val="24"/>
        </w:rPr>
        <w:t xml:space="preserve"> bank yang </w:t>
      </w:r>
      <w:proofErr w:type="spellStart"/>
      <w:r w:rsidR="00140B92" w:rsidRPr="00140B92">
        <w:rPr>
          <w:rFonts w:ascii="Times New Roman" w:hAnsi="Times New Roman" w:cs="Times New Roman"/>
          <w:sz w:val="24"/>
          <w:szCs w:val="24"/>
        </w:rPr>
        <w:t>menerapkan</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sz w:val="24"/>
          <w:szCs w:val="24"/>
        </w:rPr>
        <w:t>prinsip-prinsip</w:t>
      </w:r>
      <w:proofErr w:type="spellEnd"/>
      <w:r w:rsidR="00140B92" w:rsidRPr="00140B92">
        <w:rPr>
          <w:rFonts w:ascii="Times New Roman" w:hAnsi="Times New Roman" w:cs="Times New Roman"/>
          <w:sz w:val="24"/>
          <w:szCs w:val="24"/>
        </w:rPr>
        <w:t xml:space="preserve"> </w:t>
      </w:r>
      <w:proofErr w:type="spellStart"/>
      <w:r w:rsidR="00140B92" w:rsidRPr="00140B92">
        <w:rPr>
          <w:rFonts w:ascii="Times New Roman" w:hAnsi="Times New Roman" w:cs="Times New Roman"/>
          <w:i/>
          <w:iCs/>
          <w:sz w:val="24"/>
          <w:szCs w:val="24"/>
        </w:rPr>
        <w:t>transparancy</w:t>
      </w:r>
      <w:proofErr w:type="spellEnd"/>
      <w:r w:rsidR="00140B92" w:rsidRPr="00140B92">
        <w:rPr>
          <w:rFonts w:ascii="Times New Roman" w:hAnsi="Times New Roman" w:cs="Times New Roman"/>
          <w:i/>
          <w:iCs/>
          <w:sz w:val="24"/>
          <w:szCs w:val="24"/>
        </w:rPr>
        <w:t>, accountability, responsibility, independency</w:t>
      </w:r>
      <w:r w:rsidR="00140B92" w:rsidRPr="00140B92">
        <w:rPr>
          <w:rFonts w:ascii="Times New Roman" w:hAnsi="Times New Roman" w:cs="Times New Roman"/>
          <w:sz w:val="24"/>
          <w:szCs w:val="24"/>
        </w:rPr>
        <w:t xml:space="preserve">, dan </w:t>
      </w:r>
      <w:r w:rsidR="00140B92" w:rsidRPr="00140B92">
        <w:rPr>
          <w:rFonts w:ascii="Times New Roman" w:hAnsi="Times New Roman" w:cs="Times New Roman"/>
          <w:i/>
          <w:iCs/>
          <w:sz w:val="24"/>
          <w:szCs w:val="24"/>
        </w:rPr>
        <w:t>fairness</w:t>
      </w:r>
      <w:r w:rsidR="00140B92">
        <w:rPr>
          <w:rFonts w:ascii="Times New Roman" w:hAnsi="Times New Roman" w:cs="Times New Roman"/>
          <w:sz w:val="24"/>
          <w:szCs w:val="24"/>
        </w:rPr>
        <w:t>.</w:t>
      </w:r>
      <w:r>
        <w:rPr>
          <w:rFonts w:ascii="Times New Roman" w:hAnsi="Times New Roman" w:cs="Times New Roman"/>
          <w:sz w:val="24"/>
          <w:szCs w:val="24"/>
        </w:rPr>
        <w:t xml:space="preserve"> </w:t>
      </w:r>
      <w:r w:rsidR="00140B92">
        <w:rPr>
          <w:rFonts w:ascii="Times New Roman" w:hAnsi="Times New Roman" w:cs="Times New Roman"/>
          <w:sz w:val="24"/>
          <w:szCs w:val="24"/>
        </w:rPr>
        <w:t xml:space="preserve">Peran </w:t>
      </w:r>
      <w:proofErr w:type="spellStart"/>
      <w:r w:rsidR="00140B92">
        <w:rPr>
          <w:rFonts w:ascii="Times New Roman" w:hAnsi="Times New Roman" w:cs="Times New Roman"/>
          <w:sz w:val="24"/>
          <w:szCs w:val="24"/>
        </w:rPr>
        <w:t>aspek</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hukum</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dalam</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ini</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adalah</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memastikan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bahwa</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perusahaan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menjalankan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praktik</w:t>
      </w:r>
      <w:proofErr w:type="spellEnd"/>
      <w:r w:rsidR="00FC0183" w:rsidRPr="00FC0183">
        <w:rPr>
          <w:rFonts w:ascii="Times New Roman" w:hAnsi="Times New Roman" w:cs="Times New Roman"/>
          <w:sz w:val="24"/>
          <w:szCs w:val="24"/>
        </w:rPr>
        <w:t xml:space="preserve"> GCG </w:t>
      </w:r>
      <w:proofErr w:type="spellStart"/>
      <w:r w:rsidR="00FC0183" w:rsidRPr="00FC0183">
        <w:rPr>
          <w:rFonts w:ascii="Times New Roman" w:hAnsi="Times New Roman" w:cs="Times New Roman"/>
          <w:sz w:val="24"/>
          <w:szCs w:val="24"/>
        </w:rPr>
        <w:t>secara</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efektif</w:t>
      </w:r>
      <w:proofErr w:type="spellEnd"/>
      <w:r w:rsidR="00FC0183" w:rsidRPr="00FC0183">
        <w:rPr>
          <w:rFonts w:ascii="Times New Roman" w:hAnsi="Times New Roman" w:cs="Times New Roman"/>
          <w:sz w:val="24"/>
          <w:szCs w:val="24"/>
        </w:rPr>
        <w:t xml:space="preserve"> dan </w:t>
      </w:r>
      <w:proofErr w:type="spellStart"/>
      <w:r w:rsidR="00FC0183" w:rsidRPr="00FC0183">
        <w:rPr>
          <w:rFonts w:ascii="Times New Roman" w:hAnsi="Times New Roman" w:cs="Times New Roman"/>
          <w:sz w:val="24"/>
          <w:szCs w:val="24"/>
        </w:rPr>
        <w:t>bertanggung</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jawab</w:t>
      </w:r>
      <w:proofErr w:type="spellEnd"/>
      <w:r w:rsidR="00FC0183" w:rsidRPr="00FC0183">
        <w:rPr>
          <w:rFonts w:ascii="Times New Roman" w:hAnsi="Times New Roman" w:cs="Times New Roman"/>
          <w:sz w:val="24"/>
          <w:szCs w:val="24"/>
        </w:rPr>
        <w:t xml:space="preserve">. Hukum </w:t>
      </w:r>
      <w:proofErr w:type="spellStart"/>
      <w:r w:rsidR="00FC0183" w:rsidRPr="00FC0183">
        <w:rPr>
          <w:rFonts w:ascii="Times New Roman" w:hAnsi="Times New Roman" w:cs="Times New Roman"/>
          <w:sz w:val="24"/>
          <w:szCs w:val="24"/>
        </w:rPr>
        <w:t>memberikan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kerangka</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kerja</w:t>
      </w:r>
      <w:proofErr w:type="spellEnd"/>
      <w:r w:rsidR="00FC0183" w:rsidRPr="00FC0183">
        <w:rPr>
          <w:rFonts w:ascii="Times New Roman" w:hAnsi="Times New Roman" w:cs="Times New Roman"/>
          <w:sz w:val="24"/>
          <w:szCs w:val="24"/>
        </w:rPr>
        <w:t xml:space="preserve"> yang </w:t>
      </w:r>
      <w:proofErr w:type="spellStart"/>
      <w:r w:rsidR="00FC0183" w:rsidRPr="00FC0183">
        <w:rPr>
          <w:rFonts w:ascii="Times New Roman" w:hAnsi="Times New Roman" w:cs="Times New Roman"/>
          <w:sz w:val="24"/>
          <w:szCs w:val="24"/>
        </w:rPr>
        <w:t>jelas</w:t>
      </w:r>
      <w:proofErr w:type="spellEnd"/>
      <w:r w:rsidR="00FC0183" w:rsidRPr="00FC0183">
        <w:rPr>
          <w:rFonts w:ascii="Times New Roman" w:hAnsi="Times New Roman" w:cs="Times New Roman"/>
          <w:sz w:val="24"/>
          <w:szCs w:val="24"/>
        </w:rPr>
        <w:t xml:space="preserve"> dan </w:t>
      </w:r>
      <w:proofErr w:type="spellStart"/>
      <w:r w:rsidR="00FC0183" w:rsidRPr="00FC0183">
        <w:rPr>
          <w:rFonts w:ascii="Times New Roman" w:hAnsi="Times New Roman" w:cs="Times New Roman"/>
          <w:sz w:val="24"/>
          <w:szCs w:val="24"/>
        </w:rPr>
        <w:t>penegakan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untuk</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memastikan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bahwa</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perusahaan</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mematuhi</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prinsip-prinsip</w:t>
      </w:r>
      <w:proofErr w:type="spellEnd"/>
      <w:r w:rsidR="00FC0183" w:rsidRPr="00FC0183">
        <w:rPr>
          <w:rFonts w:ascii="Times New Roman" w:hAnsi="Times New Roman" w:cs="Times New Roman"/>
          <w:sz w:val="24"/>
          <w:szCs w:val="24"/>
        </w:rPr>
        <w:t xml:space="preserve"> GCG </w:t>
      </w:r>
      <w:proofErr w:type="spellStart"/>
      <w:r w:rsidR="00FC0183" w:rsidRPr="00FC0183">
        <w:rPr>
          <w:rFonts w:ascii="Times New Roman" w:hAnsi="Times New Roman" w:cs="Times New Roman"/>
          <w:sz w:val="24"/>
          <w:szCs w:val="24"/>
        </w:rPr>
        <w:t>dalam</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setiap</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aspek</w:t>
      </w:r>
      <w:proofErr w:type="spellEnd"/>
      <w:r w:rsidR="00FC0183" w:rsidRPr="00FC0183">
        <w:rPr>
          <w:rFonts w:ascii="Times New Roman" w:hAnsi="Times New Roman" w:cs="Times New Roman"/>
          <w:sz w:val="24"/>
          <w:szCs w:val="24"/>
        </w:rPr>
        <w:t xml:space="preserve"> </w:t>
      </w:r>
      <w:proofErr w:type="spellStart"/>
      <w:r w:rsidR="00FC0183" w:rsidRPr="00FC0183">
        <w:rPr>
          <w:rFonts w:ascii="Times New Roman" w:hAnsi="Times New Roman" w:cs="Times New Roman"/>
          <w:sz w:val="24"/>
          <w:szCs w:val="24"/>
        </w:rPr>
        <w:t>operasionalnya</w:t>
      </w:r>
      <w:proofErr w:type="spellEnd"/>
      <w:r w:rsidR="00FC0183" w:rsidRPr="00FC0183">
        <w:rPr>
          <w:rFonts w:ascii="Times New Roman" w:hAnsi="Times New Roman" w:cs="Times New Roman"/>
          <w:sz w:val="24"/>
          <w:szCs w:val="24"/>
        </w:rPr>
        <w:t xml:space="preserve">. </w:t>
      </w:r>
      <w:proofErr w:type="spellStart"/>
      <w:r w:rsidR="00A672DD">
        <w:rPr>
          <w:rFonts w:ascii="Times New Roman" w:hAnsi="Times New Roman" w:cs="Times New Roman"/>
          <w:sz w:val="24"/>
          <w:szCs w:val="24"/>
        </w:rPr>
        <w:t>Berdasarkan</w:t>
      </w:r>
      <w:proofErr w:type="spellEnd"/>
      <w:r w:rsidR="00A672DD">
        <w:rPr>
          <w:rFonts w:ascii="Times New Roman" w:hAnsi="Times New Roman" w:cs="Times New Roman"/>
          <w:sz w:val="24"/>
          <w:szCs w:val="24"/>
        </w:rPr>
        <w:t xml:space="preserve"> </w:t>
      </w:r>
      <w:proofErr w:type="spellStart"/>
      <w:r w:rsidR="00A672DD">
        <w:rPr>
          <w:rFonts w:ascii="Times New Roman" w:hAnsi="Times New Roman" w:cs="Times New Roman"/>
          <w:sz w:val="24"/>
          <w:szCs w:val="24"/>
        </w:rPr>
        <w:t>hal</w:t>
      </w:r>
      <w:proofErr w:type="spellEnd"/>
      <w:r w:rsidR="00A672DD">
        <w:rPr>
          <w:rFonts w:ascii="Times New Roman" w:hAnsi="Times New Roman" w:cs="Times New Roman"/>
          <w:sz w:val="24"/>
          <w:szCs w:val="24"/>
        </w:rPr>
        <w:t xml:space="preserve"> </w:t>
      </w:r>
      <w:proofErr w:type="spellStart"/>
      <w:r w:rsidR="00A672DD">
        <w:rPr>
          <w:rFonts w:ascii="Times New Roman" w:hAnsi="Times New Roman" w:cs="Times New Roman"/>
          <w:sz w:val="24"/>
          <w:szCs w:val="24"/>
        </w:rPr>
        <w:t>tersebut</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enerapan</w:t>
      </w:r>
      <w:proofErr w:type="spellEnd"/>
      <w:r w:rsidR="00A672DD" w:rsidRPr="00A672DD">
        <w:rPr>
          <w:rFonts w:ascii="Times New Roman" w:hAnsi="Times New Roman" w:cs="Times New Roman"/>
          <w:sz w:val="24"/>
          <w:szCs w:val="24"/>
        </w:rPr>
        <w:t xml:space="preserve"> </w:t>
      </w:r>
      <w:r w:rsidR="00A672DD" w:rsidRPr="00A672DD">
        <w:rPr>
          <w:rFonts w:ascii="Times New Roman" w:hAnsi="Times New Roman" w:cs="Times New Roman"/>
          <w:i/>
          <w:iCs/>
          <w:sz w:val="24"/>
          <w:szCs w:val="24"/>
        </w:rPr>
        <w:t>good</w:t>
      </w:r>
      <w:r w:rsidR="00A672DD">
        <w:rPr>
          <w:rFonts w:ascii="Times New Roman" w:hAnsi="Times New Roman" w:cs="Times New Roman"/>
          <w:i/>
          <w:iCs/>
          <w:sz w:val="24"/>
          <w:szCs w:val="24"/>
        </w:rPr>
        <w:t xml:space="preserve"> </w:t>
      </w:r>
      <w:r w:rsidR="00A672DD" w:rsidRPr="00A672DD">
        <w:rPr>
          <w:rFonts w:ascii="Times New Roman" w:hAnsi="Times New Roman" w:cs="Times New Roman"/>
          <w:i/>
          <w:iCs/>
          <w:sz w:val="24"/>
          <w:szCs w:val="24"/>
        </w:rPr>
        <w:t>corporate</w:t>
      </w:r>
      <w:r w:rsidR="00A672DD">
        <w:rPr>
          <w:rFonts w:ascii="Times New Roman" w:hAnsi="Times New Roman" w:cs="Times New Roman"/>
          <w:i/>
          <w:iCs/>
          <w:sz w:val="24"/>
          <w:szCs w:val="24"/>
        </w:rPr>
        <w:t xml:space="preserve"> </w:t>
      </w:r>
      <w:r w:rsidR="00A672DD" w:rsidRPr="00A672DD">
        <w:rPr>
          <w:rFonts w:ascii="Times New Roman" w:hAnsi="Times New Roman" w:cs="Times New Roman"/>
          <w:i/>
          <w:iCs/>
          <w:sz w:val="24"/>
          <w:szCs w:val="24"/>
        </w:rPr>
        <w:t>governance</w:t>
      </w:r>
      <w:r w:rsidR="00A672DD" w:rsidRP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suatu</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prinsip</w:t>
      </w:r>
      <w:proofErr w:type="spellEnd"/>
      <w:r w:rsidR="00A672DD">
        <w:rPr>
          <w:rFonts w:ascii="Times New Roman" w:hAnsi="Times New Roman" w:cs="Times New Roman"/>
          <w:sz w:val="24"/>
          <w:szCs w:val="24"/>
        </w:rPr>
        <w:t xml:space="preserve"> </w:t>
      </w:r>
      <w:r w:rsidR="00A672DD" w:rsidRPr="00A672DD">
        <w:rPr>
          <w:rFonts w:ascii="Times New Roman" w:hAnsi="Times New Roman" w:cs="Times New Roman"/>
          <w:sz w:val="24"/>
          <w:szCs w:val="24"/>
        </w:rPr>
        <w:t>yang</w:t>
      </w:r>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mengendalikan</w:t>
      </w:r>
      <w:proofErr w:type="spellEnd"/>
      <w:r w:rsidR="00A672DD" w:rsidRP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perusahaan</w:t>
      </w:r>
      <w:proofErr w:type="spellEnd"/>
      <w:r w:rsidR="00A672DD">
        <w:rPr>
          <w:rFonts w:ascii="Times New Roman" w:hAnsi="Times New Roman" w:cs="Times New Roman"/>
          <w:sz w:val="24"/>
          <w:szCs w:val="24"/>
        </w:rPr>
        <w:t xml:space="preserve"> </w:t>
      </w:r>
      <w:r w:rsidR="00A672DD" w:rsidRPr="00A672DD">
        <w:rPr>
          <w:rFonts w:ascii="Times New Roman" w:hAnsi="Times New Roman" w:cs="Times New Roman"/>
          <w:sz w:val="24"/>
          <w:szCs w:val="24"/>
        </w:rPr>
        <w:t>agar</w:t>
      </w:r>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mencapai</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keseimbangan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antara</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kekuatan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serta</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kewenangan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perusahaan</w:t>
      </w:r>
      <w:proofErr w:type="spellEnd"/>
      <w:r w:rsidR="00A672DD" w:rsidRP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dalam</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memberikan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pertanggungjawabannya</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kepada</w:t>
      </w:r>
      <w:proofErr w:type="spellEnd"/>
      <w:r w:rsidR="00A672DD" w:rsidRPr="00A672DD">
        <w:rPr>
          <w:rFonts w:ascii="Times New Roman" w:hAnsi="Times New Roman" w:cs="Times New Roman"/>
          <w:sz w:val="24"/>
          <w:szCs w:val="24"/>
        </w:rPr>
        <w:t xml:space="preserve"> stakeholder</w:t>
      </w:r>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khususnya</w:t>
      </w:r>
      <w:proofErr w:type="spellEnd"/>
      <w:r w:rsidR="00A672DD" w:rsidRPr="00A672DD">
        <w:rPr>
          <w:rFonts w:ascii="Times New Roman" w:hAnsi="Times New Roman" w:cs="Times New Roman"/>
          <w:sz w:val="24"/>
          <w:szCs w:val="24"/>
        </w:rPr>
        <w:t>,</w:t>
      </w:r>
      <w:r w:rsidR="00A672DD">
        <w:rPr>
          <w:rFonts w:ascii="Times New Roman" w:hAnsi="Times New Roman" w:cs="Times New Roman"/>
          <w:sz w:val="24"/>
          <w:szCs w:val="24"/>
        </w:rPr>
        <w:t xml:space="preserve"> </w:t>
      </w:r>
      <w:r w:rsidR="00A672DD" w:rsidRPr="00A672DD">
        <w:rPr>
          <w:rFonts w:ascii="Times New Roman" w:hAnsi="Times New Roman" w:cs="Times New Roman"/>
          <w:sz w:val="24"/>
          <w:szCs w:val="24"/>
        </w:rPr>
        <w:t>dan stakeholders</w:t>
      </w:r>
      <w:r w:rsidR="00A672DD">
        <w:rPr>
          <w:rFonts w:ascii="Times New Roman" w:hAnsi="Times New Roman" w:cs="Times New Roman"/>
          <w:sz w:val="24"/>
          <w:szCs w:val="24"/>
        </w:rPr>
        <w:t xml:space="preserve"> </w:t>
      </w:r>
      <w:r w:rsidR="00A672DD" w:rsidRPr="00A672DD">
        <w:rPr>
          <w:rFonts w:ascii="Times New Roman" w:hAnsi="Times New Roman" w:cs="Times New Roman"/>
          <w:sz w:val="24"/>
          <w:szCs w:val="24"/>
        </w:rPr>
        <w:t>pada</w:t>
      </w:r>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umumnya</w:t>
      </w:r>
      <w:proofErr w:type="spellEnd"/>
      <w:r w:rsidR="00A672DD" w:rsidRPr="00A672DD">
        <w:rPr>
          <w:rFonts w:ascii="Times New Roman" w:hAnsi="Times New Roman" w:cs="Times New Roman"/>
          <w:sz w:val="24"/>
          <w:szCs w:val="24"/>
        </w:rPr>
        <w:t>.</w:t>
      </w:r>
      <w:r w:rsidR="00A672DD">
        <w:rPr>
          <w:rFonts w:ascii="Times New Roman" w:hAnsi="Times New Roman" w:cs="Times New Roman"/>
          <w:sz w:val="24"/>
          <w:szCs w:val="24"/>
        </w:rPr>
        <w:t xml:space="preserve"> </w:t>
      </w:r>
      <w:r w:rsidR="00A672DD" w:rsidRPr="00A672DD">
        <w:rPr>
          <w:rFonts w:ascii="Times New Roman" w:hAnsi="Times New Roman" w:cs="Times New Roman"/>
          <w:sz w:val="24"/>
          <w:szCs w:val="24"/>
        </w:rPr>
        <w:t>Hal</w:t>
      </w:r>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ini</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dilakukan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untuk</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mengantur</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kewenangan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Direktur</w:t>
      </w:r>
      <w:proofErr w:type="spellEnd"/>
      <w:r w:rsidR="00A672DD" w:rsidRPr="00A672DD">
        <w:rPr>
          <w:rFonts w:ascii="Times New Roman" w:hAnsi="Times New Roman" w:cs="Times New Roman"/>
          <w:sz w:val="24"/>
          <w:szCs w:val="24"/>
        </w:rPr>
        <w:t>,</w:t>
      </w:r>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manajer</w:t>
      </w:r>
      <w:proofErr w:type="spellEnd"/>
      <w:r w:rsidR="00A672DD" w:rsidRP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pemegang</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saham</w:t>
      </w:r>
      <w:proofErr w:type="spellEnd"/>
      <w:r w:rsidR="00A672DD">
        <w:rPr>
          <w:rFonts w:ascii="Times New Roman" w:hAnsi="Times New Roman" w:cs="Times New Roman"/>
          <w:sz w:val="24"/>
          <w:szCs w:val="24"/>
        </w:rPr>
        <w:t xml:space="preserve"> </w:t>
      </w:r>
      <w:r w:rsidR="00A672DD" w:rsidRPr="00A672DD">
        <w:rPr>
          <w:rFonts w:ascii="Times New Roman" w:hAnsi="Times New Roman" w:cs="Times New Roman"/>
          <w:sz w:val="24"/>
          <w:szCs w:val="24"/>
        </w:rPr>
        <w:t>dan</w:t>
      </w:r>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pihak</w:t>
      </w:r>
      <w:proofErr w:type="spellEnd"/>
      <w:r w:rsidR="00A672DD">
        <w:rPr>
          <w:rFonts w:ascii="Times New Roman" w:hAnsi="Times New Roman" w:cs="Times New Roman"/>
          <w:sz w:val="24"/>
          <w:szCs w:val="24"/>
        </w:rPr>
        <w:t xml:space="preserve"> </w:t>
      </w:r>
      <w:r w:rsidR="00A672DD" w:rsidRPr="00A672DD">
        <w:rPr>
          <w:rFonts w:ascii="Times New Roman" w:hAnsi="Times New Roman" w:cs="Times New Roman"/>
          <w:sz w:val="24"/>
          <w:szCs w:val="24"/>
        </w:rPr>
        <w:t>lain</w:t>
      </w:r>
      <w:r w:rsidR="00A672DD">
        <w:rPr>
          <w:rFonts w:ascii="Times New Roman" w:hAnsi="Times New Roman" w:cs="Times New Roman"/>
          <w:sz w:val="24"/>
          <w:szCs w:val="24"/>
        </w:rPr>
        <w:t xml:space="preserve"> </w:t>
      </w:r>
      <w:r w:rsidR="00A672DD" w:rsidRPr="00A672DD">
        <w:rPr>
          <w:rFonts w:ascii="Times New Roman" w:hAnsi="Times New Roman" w:cs="Times New Roman"/>
          <w:sz w:val="24"/>
          <w:szCs w:val="24"/>
        </w:rPr>
        <w:t>yang</w:t>
      </w:r>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berhubungan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dengan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perkembangan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perusahaan</w:t>
      </w:r>
      <w:proofErr w:type="spellEnd"/>
      <w:r w:rsidR="00A672DD" w:rsidRP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lastRenderedPageBreak/>
        <w:t>dilingkungan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perusahaan</w:t>
      </w:r>
      <w:proofErr w:type="spellEnd"/>
      <w:r w:rsidR="00A672DD">
        <w:rPr>
          <w:rFonts w:ascii="Times New Roman" w:hAnsi="Times New Roman" w:cs="Times New Roman"/>
          <w:sz w:val="24"/>
          <w:szCs w:val="24"/>
        </w:rPr>
        <w:t xml:space="preserve"> </w:t>
      </w:r>
      <w:proofErr w:type="spellStart"/>
      <w:r w:rsidR="00A672DD" w:rsidRPr="00A672DD">
        <w:rPr>
          <w:rFonts w:ascii="Times New Roman" w:hAnsi="Times New Roman" w:cs="Times New Roman"/>
          <w:sz w:val="24"/>
          <w:szCs w:val="24"/>
        </w:rPr>
        <w:t>tersebut</w:t>
      </w:r>
      <w:proofErr w:type="spellEnd"/>
      <w:r w:rsidR="00CA6076" w:rsidRPr="00CA6076">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Berdasarkan</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latar</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belakang</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tersebut</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maka</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peneliti</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tertarik</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untuk</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mengambil</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judul</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penelitian</w:t>
      </w:r>
      <w:proofErr w:type="spellEnd"/>
      <w:r w:rsidR="00614090">
        <w:rPr>
          <w:rFonts w:ascii="Times New Roman" w:hAnsi="Times New Roman" w:cs="Times New Roman"/>
          <w:sz w:val="24"/>
          <w:szCs w:val="24"/>
        </w:rPr>
        <w:t xml:space="preserve"> </w:t>
      </w:r>
      <w:proofErr w:type="spellStart"/>
      <w:r w:rsidR="00614090">
        <w:rPr>
          <w:rFonts w:ascii="Times New Roman" w:hAnsi="Times New Roman" w:cs="Times New Roman"/>
          <w:sz w:val="24"/>
          <w:szCs w:val="24"/>
        </w:rPr>
        <w:t>tentang</w:t>
      </w:r>
      <w:proofErr w:type="spellEnd"/>
      <w:r w:rsidR="00614090">
        <w:rPr>
          <w:rFonts w:ascii="Times New Roman" w:hAnsi="Times New Roman" w:cs="Times New Roman"/>
          <w:sz w:val="24"/>
          <w:szCs w:val="24"/>
        </w:rPr>
        <w:t xml:space="preserve"> “</w:t>
      </w:r>
      <w:bookmarkStart w:id="44" w:name="_Hlk170117852"/>
      <w:r w:rsidR="00547C41" w:rsidRPr="00547C41">
        <w:rPr>
          <w:rFonts w:ascii="Times New Roman" w:hAnsi="Times New Roman" w:cs="Times New Roman"/>
          <w:sz w:val="24"/>
          <w:szCs w:val="24"/>
        </w:rPr>
        <w:t>ASPEK HUKUM TERHADAP PENERAPAN PRINSIP GOOD CORPORATE GOVERNANCE PADA KINERJA KARYAWAN PERUSAHAAN PERBANKAN BADAN USAHA MILIK NEGARA (BUMN)</w:t>
      </w:r>
      <w:bookmarkEnd w:id="44"/>
      <w:r w:rsidR="00614090">
        <w:rPr>
          <w:rFonts w:ascii="Times New Roman" w:hAnsi="Times New Roman" w:cs="Times New Roman"/>
          <w:sz w:val="24"/>
          <w:szCs w:val="24"/>
        </w:rPr>
        <w:t>”</w:t>
      </w:r>
    </w:p>
    <w:p w14:paraId="0C887891" w14:textId="588E735C" w:rsidR="00834D08" w:rsidRDefault="00834D08" w:rsidP="00041864">
      <w:pPr>
        <w:pStyle w:val="Heading2"/>
        <w:numPr>
          <w:ilvl w:val="0"/>
          <w:numId w:val="50"/>
        </w:numPr>
        <w:spacing w:line="480" w:lineRule="auto"/>
      </w:pPr>
      <w:bookmarkStart w:id="45" w:name="_Toc172882034"/>
      <w:proofErr w:type="spellStart"/>
      <w:r>
        <w:t>Rumusan</w:t>
      </w:r>
      <w:proofErr w:type="spellEnd"/>
      <w:r>
        <w:t xml:space="preserve"> </w:t>
      </w:r>
      <w:proofErr w:type="spellStart"/>
      <w:r>
        <w:t>Masalah</w:t>
      </w:r>
      <w:bookmarkEnd w:id="45"/>
      <w:proofErr w:type="spellEnd"/>
    </w:p>
    <w:p w14:paraId="03C9B7AE" w14:textId="2785DB35" w:rsidR="00CA6076" w:rsidRDefault="0056628F" w:rsidP="00CA3217">
      <w:pPr>
        <w:pStyle w:val="ListParagraph"/>
        <w:numPr>
          <w:ilvl w:val="0"/>
          <w:numId w:val="3"/>
        </w:numPr>
        <w:spacing w:line="480" w:lineRule="auto"/>
        <w:ind w:left="1134"/>
        <w:jc w:val="both"/>
        <w:rPr>
          <w:rFonts w:ascii="Times New Roman" w:hAnsi="Times New Roman" w:cs="Times New Roman"/>
          <w:sz w:val="24"/>
          <w:szCs w:val="24"/>
        </w:rPr>
      </w:pPr>
      <w:proofErr w:type="spellStart"/>
      <w:r w:rsidRPr="0056628F">
        <w:rPr>
          <w:rFonts w:ascii="Times New Roman" w:hAnsi="Times New Roman" w:cs="Times New Roman"/>
          <w:sz w:val="24"/>
          <w:szCs w:val="24"/>
        </w:rPr>
        <w:t>Bagaimana</w:t>
      </w:r>
      <w:proofErr w:type="spellEnd"/>
      <w:r w:rsidRPr="0056628F">
        <w:rPr>
          <w:rFonts w:ascii="Times New Roman" w:hAnsi="Times New Roman" w:cs="Times New Roman"/>
          <w:sz w:val="24"/>
          <w:szCs w:val="24"/>
        </w:rPr>
        <w:t xml:space="preserve"> </w:t>
      </w:r>
      <w:proofErr w:type="spellStart"/>
      <w:r w:rsidR="00942DBD">
        <w:rPr>
          <w:rFonts w:ascii="Times New Roman" w:hAnsi="Times New Roman" w:cs="Times New Roman"/>
          <w:sz w:val="24"/>
          <w:szCs w:val="24"/>
        </w:rPr>
        <w:t>aspek</w:t>
      </w:r>
      <w:proofErr w:type="spellEnd"/>
      <w:r w:rsidRPr="0056628F">
        <w:rPr>
          <w:rFonts w:ascii="Times New Roman" w:hAnsi="Times New Roman" w:cs="Times New Roman"/>
          <w:sz w:val="24"/>
          <w:szCs w:val="24"/>
        </w:rPr>
        <w:t xml:space="preserve"> </w:t>
      </w:r>
      <w:proofErr w:type="spellStart"/>
      <w:r w:rsidRPr="0056628F">
        <w:rPr>
          <w:rFonts w:ascii="Times New Roman" w:hAnsi="Times New Roman" w:cs="Times New Roman"/>
          <w:sz w:val="24"/>
          <w:szCs w:val="24"/>
        </w:rPr>
        <w:t>hukum</w:t>
      </w:r>
      <w:proofErr w:type="spellEnd"/>
      <w:r w:rsidRPr="0056628F">
        <w:rPr>
          <w:rFonts w:ascii="Times New Roman" w:hAnsi="Times New Roman" w:cs="Times New Roman"/>
          <w:sz w:val="24"/>
          <w:szCs w:val="24"/>
        </w:rPr>
        <w:t xml:space="preserve"> </w:t>
      </w:r>
      <w:proofErr w:type="spellStart"/>
      <w:r w:rsidR="00B14CB2" w:rsidRPr="00B14CB2">
        <w:rPr>
          <w:rFonts w:ascii="Times New Roman" w:hAnsi="Times New Roman" w:cs="Times New Roman"/>
          <w:sz w:val="24"/>
          <w:szCs w:val="24"/>
        </w:rPr>
        <w:t>terhadap</w:t>
      </w:r>
      <w:proofErr w:type="spellEnd"/>
      <w:r w:rsidR="00B14CB2" w:rsidRPr="00B14CB2">
        <w:rPr>
          <w:rFonts w:ascii="Times New Roman" w:hAnsi="Times New Roman" w:cs="Times New Roman"/>
          <w:sz w:val="24"/>
          <w:szCs w:val="24"/>
        </w:rPr>
        <w:t xml:space="preserve"> </w:t>
      </w:r>
      <w:proofErr w:type="spellStart"/>
      <w:r w:rsidR="00B14CB2" w:rsidRPr="00B14CB2">
        <w:rPr>
          <w:rFonts w:ascii="Times New Roman" w:hAnsi="Times New Roman" w:cs="Times New Roman"/>
          <w:sz w:val="24"/>
          <w:szCs w:val="24"/>
        </w:rPr>
        <w:t>penerapan</w:t>
      </w:r>
      <w:proofErr w:type="spellEnd"/>
      <w:r w:rsidR="00B14CB2" w:rsidRPr="00B14CB2">
        <w:rPr>
          <w:rFonts w:ascii="Times New Roman" w:hAnsi="Times New Roman" w:cs="Times New Roman"/>
          <w:sz w:val="24"/>
          <w:szCs w:val="24"/>
        </w:rPr>
        <w:t xml:space="preserve"> </w:t>
      </w:r>
      <w:proofErr w:type="spellStart"/>
      <w:r w:rsidR="00B14CB2" w:rsidRPr="00B14CB2">
        <w:rPr>
          <w:rFonts w:ascii="Times New Roman" w:hAnsi="Times New Roman" w:cs="Times New Roman"/>
          <w:sz w:val="24"/>
          <w:szCs w:val="24"/>
        </w:rPr>
        <w:t>prinsip</w:t>
      </w:r>
      <w:proofErr w:type="spellEnd"/>
      <w:r w:rsidR="00B14CB2" w:rsidRPr="00B14CB2">
        <w:rPr>
          <w:rFonts w:ascii="Times New Roman" w:hAnsi="Times New Roman" w:cs="Times New Roman"/>
          <w:sz w:val="24"/>
          <w:szCs w:val="24"/>
        </w:rPr>
        <w:t xml:space="preserve"> </w:t>
      </w:r>
      <w:r w:rsidR="00B14CB2" w:rsidRPr="00B14CB2">
        <w:rPr>
          <w:rFonts w:ascii="Times New Roman" w:hAnsi="Times New Roman" w:cs="Times New Roman"/>
          <w:i/>
          <w:iCs/>
          <w:sz w:val="24"/>
          <w:szCs w:val="24"/>
        </w:rPr>
        <w:t>good corporate governanc</w:t>
      </w:r>
      <w:r w:rsidR="00B14CB2" w:rsidRPr="00B14CB2">
        <w:rPr>
          <w:rFonts w:ascii="Times New Roman" w:hAnsi="Times New Roman" w:cs="Times New Roman"/>
          <w:sz w:val="24"/>
          <w:szCs w:val="24"/>
        </w:rPr>
        <w:t xml:space="preserve">e pada </w:t>
      </w:r>
      <w:proofErr w:type="spellStart"/>
      <w:r w:rsidR="00B14CB2" w:rsidRPr="00B14CB2">
        <w:rPr>
          <w:rFonts w:ascii="Times New Roman" w:hAnsi="Times New Roman" w:cs="Times New Roman"/>
          <w:sz w:val="24"/>
          <w:szCs w:val="24"/>
        </w:rPr>
        <w:t>kinerja</w:t>
      </w:r>
      <w:proofErr w:type="spellEnd"/>
      <w:r w:rsidR="00B14CB2" w:rsidRPr="00B14CB2">
        <w:rPr>
          <w:rFonts w:ascii="Times New Roman" w:hAnsi="Times New Roman" w:cs="Times New Roman"/>
          <w:sz w:val="24"/>
          <w:szCs w:val="24"/>
        </w:rPr>
        <w:t xml:space="preserve"> </w:t>
      </w:r>
      <w:proofErr w:type="spellStart"/>
      <w:r w:rsidR="00B14CB2" w:rsidRPr="00B14CB2">
        <w:rPr>
          <w:rFonts w:ascii="Times New Roman" w:hAnsi="Times New Roman" w:cs="Times New Roman"/>
          <w:sz w:val="24"/>
          <w:szCs w:val="24"/>
        </w:rPr>
        <w:t>karyawan</w:t>
      </w:r>
      <w:proofErr w:type="spellEnd"/>
      <w:r w:rsidR="00B14CB2" w:rsidRPr="00B14CB2">
        <w:rPr>
          <w:rFonts w:ascii="Times New Roman" w:hAnsi="Times New Roman" w:cs="Times New Roman"/>
          <w:sz w:val="24"/>
          <w:szCs w:val="24"/>
        </w:rPr>
        <w:t xml:space="preserve"> </w:t>
      </w:r>
      <w:proofErr w:type="spellStart"/>
      <w:r w:rsidR="00B14CB2" w:rsidRPr="00B14CB2">
        <w:rPr>
          <w:rFonts w:ascii="Times New Roman" w:hAnsi="Times New Roman" w:cs="Times New Roman"/>
          <w:sz w:val="24"/>
          <w:szCs w:val="24"/>
        </w:rPr>
        <w:t>perusahaan</w:t>
      </w:r>
      <w:proofErr w:type="spellEnd"/>
      <w:r w:rsidR="00B14CB2" w:rsidRPr="00B14CB2">
        <w:rPr>
          <w:rFonts w:ascii="Times New Roman" w:hAnsi="Times New Roman" w:cs="Times New Roman"/>
          <w:sz w:val="24"/>
          <w:szCs w:val="24"/>
        </w:rPr>
        <w:t xml:space="preserve"> </w:t>
      </w:r>
      <w:proofErr w:type="spellStart"/>
      <w:r w:rsidR="00B14CB2" w:rsidRPr="00B14CB2">
        <w:rPr>
          <w:rFonts w:ascii="Times New Roman" w:hAnsi="Times New Roman" w:cs="Times New Roman"/>
          <w:sz w:val="24"/>
          <w:szCs w:val="24"/>
        </w:rPr>
        <w:t>perbankan</w:t>
      </w:r>
      <w:proofErr w:type="spellEnd"/>
      <w:r w:rsidR="00B14CB2" w:rsidRPr="00B14CB2">
        <w:rPr>
          <w:rFonts w:ascii="Times New Roman" w:hAnsi="Times New Roman" w:cs="Times New Roman"/>
          <w:sz w:val="24"/>
          <w:szCs w:val="24"/>
        </w:rPr>
        <w:t xml:space="preserve"> Badan Usaha Milik Negara (</w:t>
      </w:r>
      <w:r w:rsidR="00B14CB2">
        <w:rPr>
          <w:rFonts w:ascii="Times New Roman" w:hAnsi="Times New Roman" w:cs="Times New Roman"/>
          <w:sz w:val="24"/>
          <w:szCs w:val="24"/>
        </w:rPr>
        <w:t>BUMN</w:t>
      </w:r>
      <w:r w:rsidR="00B14CB2" w:rsidRPr="00B14CB2">
        <w:rPr>
          <w:rFonts w:ascii="Times New Roman" w:hAnsi="Times New Roman" w:cs="Times New Roman"/>
          <w:sz w:val="24"/>
          <w:szCs w:val="24"/>
        </w:rPr>
        <w:t>)</w:t>
      </w:r>
      <w:r w:rsidR="00CA6076" w:rsidRPr="00CA6076">
        <w:rPr>
          <w:rFonts w:ascii="Times New Roman" w:hAnsi="Times New Roman" w:cs="Times New Roman"/>
          <w:sz w:val="24"/>
          <w:szCs w:val="24"/>
        </w:rPr>
        <w:t xml:space="preserve">? </w:t>
      </w:r>
    </w:p>
    <w:p w14:paraId="7B13252B" w14:textId="28D014DA" w:rsidR="00CA6076" w:rsidRPr="00DE0D2E" w:rsidRDefault="00D64008" w:rsidP="00CA3217">
      <w:pPr>
        <w:pStyle w:val="ListParagraph"/>
        <w:numPr>
          <w:ilvl w:val="0"/>
          <w:numId w:val="3"/>
        </w:numPr>
        <w:spacing w:line="480" w:lineRule="auto"/>
        <w:ind w:left="1134"/>
        <w:jc w:val="both"/>
        <w:rPr>
          <w:rFonts w:ascii="Times New Roman" w:hAnsi="Times New Roman" w:cs="Times New Roman"/>
          <w:sz w:val="24"/>
          <w:szCs w:val="24"/>
        </w:rPr>
      </w:pPr>
      <w:proofErr w:type="spellStart"/>
      <w:r w:rsidRPr="00D64008">
        <w:rPr>
          <w:rFonts w:ascii="Times New Roman" w:hAnsi="Times New Roman" w:cs="Times New Roman"/>
          <w:sz w:val="24"/>
          <w:szCs w:val="24"/>
        </w:rPr>
        <w:t>Bagaimana</w:t>
      </w:r>
      <w:proofErr w:type="spellEnd"/>
      <w:r w:rsidRPr="00D64008">
        <w:rPr>
          <w:rFonts w:ascii="Times New Roman" w:hAnsi="Times New Roman" w:cs="Times New Roman"/>
          <w:sz w:val="24"/>
          <w:szCs w:val="24"/>
        </w:rPr>
        <w:t xml:space="preserve"> </w:t>
      </w:r>
      <w:proofErr w:type="spellStart"/>
      <w:r w:rsidR="00B14CB2">
        <w:rPr>
          <w:rFonts w:ascii="Times New Roman" w:hAnsi="Times New Roman" w:cs="Times New Roman"/>
          <w:sz w:val="24"/>
          <w:szCs w:val="24"/>
        </w:rPr>
        <w:t>problematika</w:t>
      </w:r>
      <w:proofErr w:type="spellEnd"/>
      <w:r w:rsidR="00B14CB2">
        <w:rPr>
          <w:rFonts w:ascii="Times New Roman" w:hAnsi="Times New Roman" w:cs="Times New Roman"/>
          <w:sz w:val="24"/>
          <w:szCs w:val="24"/>
        </w:rPr>
        <w:t xml:space="preserve"> </w:t>
      </w:r>
      <w:proofErr w:type="spellStart"/>
      <w:r w:rsidR="00B14CB2">
        <w:rPr>
          <w:rFonts w:ascii="Times New Roman" w:hAnsi="Times New Roman" w:cs="Times New Roman"/>
          <w:sz w:val="24"/>
          <w:szCs w:val="24"/>
        </w:rPr>
        <w:t>hukum</w:t>
      </w:r>
      <w:proofErr w:type="spellEnd"/>
      <w:r w:rsidRPr="00D64008">
        <w:rPr>
          <w:rFonts w:ascii="Times New Roman" w:hAnsi="Times New Roman" w:cs="Times New Roman"/>
          <w:sz w:val="24"/>
          <w:szCs w:val="24"/>
        </w:rPr>
        <w:t xml:space="preserve"> </w:t>
      </w:r>
      <w:proofErr w:type="spellStart"/>
      <w:r w:rsidR="00C2052A" w:rsidRPr="00B14CB2">
        <w:rPr>
          <w:rFonts w:ascii="Times New Roman" w:hAnsi="Times New Roman" w:cs="Times New Roman"/>
          <w:sz w:val="24"/>
          <w:szCs w:val="24"/>
        </w:rPr>
        <w:t>terhadap</w:t>
      </w:r>
      <w:proofErr w:type="spellEnd"/>
      <w:r w:rsidR="00C2052A" w:rsidRPr="00B14CB2">
        <w:rPr>
          <w:rFonts w:ascii="Times New Roman" w:hAnsi="Times New Roman" w:cs="Times New Roman"/>
          <w:sz w:val="24"/>
          <w:szCs w:val="24"/>
        </w:rPr>
        <w:t xml:space="preserve"> </w:t>
      </w:r>
      <w:proofErr w:type="spellStart"/>
      <w:r w:rsidR="00C2052A" w:rsidRPr="00B14CB2">
        <w:rPr>
          <w:rFonts w:ascii="Times New Roman" w:hAnsi="Times New Roman" w:cs="Times New Roman"/>
          <w:sz w:val="24"/>
          <w:szCs w:val="24"/>
        </w:rPr>
        <w:t>penerapan</w:t>
      </w:r>
      <w:proofErr w:type="spellEnd"/>
      <w:r w:rsidR="00C2052A" w:rsidRPr="00B14CB2">
        <w:rPr>
          <w:rFonts w:ascii="Times New Roman" w:hAnsi="Times New Roman" w:cs="Times New Roman"/>
          <w:sz w:val="24"/>
          <w:szCs w:val="24"/>
        </w:rPr>
        <w:t xml:space="preserve"> </w:t>
      </w:r>
      <w:proofErr w:type="spellStart"/>
      <w:r w:rsidR="00C2052A" w:rsidRPr="00B14CB2">
        <w:rPr>
          <w:rFonts w:ascii="Times New Roman" w:hAnsi="Times New Roman" w:cs="Times New Roman"/>
          <w:sz w:val="24"/>
          <w:szCs w:val="24"/>
        </w:rPr>
        <w:t>prinsip</w:t>
      </w:r>
      <w:proofErr w:type="spellEnd"/>
      <w:r w:rsidR="00C2052A" w:rsidRPr="00B14CB2">
        <w:rPr>
          <w:rFonts w:ascii="Times New Roman" w:hAnsi="Times New Roman" w:cs="Times New Roman"/>
          <w:sz w:val="24"/>
          <w:szCs w:val="24"/>
        </w:rPr>
        <w:t xml:space="preserve"> </w:t>
      </w:r>
      <w:r w:rsidR="00C2052A" w:rsidRPr="00B14CB2">
        <w:rPr>
          <w:rFonts w:ascii="Times New Roman" w:hAnsi="Times New Roman" w:cs="Times New Roman"/>
          <w:i/>
          <w:iCs/>
          <w:sz w:val="24"/>
          <w:szCs w:val="24"/>
        </w:rPr>
        <w:t>good corporate governanc</w:t>
      </w:r>
      <w:r w:rsidR="00C2052A" w:rsidRPr="00B14CB2">
        <w:rPr>
          <w:rFonts w:ascii="Times New Roman" w:hAnsi="Times New Roman" w:cs="Times New Roman"/>
          <w:sz w:val="24"/>
          <w:szCs w:val="24"/>
        </w:rPr>
        <w:t xml:space="preserve">e pada </w:t>
      </w:r>
      <w:proofErr w:type="spellStart"/>
      <w:r w:rsidR="00C2052A" w:rsidRPr="00B14CB2">
        <w:rPr>
          <w:rFonts w:ascii="Times New Roman" w:hAnsi="Times New Roman" w:cs="Times New Roman"/>
          <w:sz w:val="24"/>
          <w:szCs w:val="24"/>
        </w:rPr>
        <w:t>kinerja</w:t>
      </w:r>
      <w:proofErr w:type="spellEnd"/>
      <w:r w:rsidR="00C2052A" w:rsidRPr="00B14CB2">
        <w:rPr>
          <w:rFonts w:ascii="Times New Roman" w:hAnsi="Times New Roman" w:cs="Times New Roman"/>
          <w:sz w:val="24"/>
          <w:szCs w:val="24"/>
        </w:rPr>
        <w:t xml:space="preserve"> </w:t>
      </w:r>
      <w:proofErr w:type="spellStart"/>
      <w:r w:rsidR="00C2052A" w:rsidRPr="00B14CB2">
        <w:rPr>
          <w:rFonts w:ascii="Times New Roman" w:hAnsi="Times New Roman" w:cs="Times New Roman"/>
          <w:sz w:val="24"/>
          <w:szCs w:val="24"/>
        </w:rPr>
        <w:t>karyawan</w:t>
      </w:r>
      <w:proofErr w:type="spellEnd"/>
      <w:r w:rsidR="00C2052A" w:rsidRPr="00B14CB2">
        <w:rPr>
          <w:rFonts w:ascii="Times New Roman" w:hAnsi="Times New Roman" w:cs="Times New Roman"/>
          <w:sz w:val="24"/>
          <w:szCs w:val="24"/>
        </w:rPr>
        <w:t xml:space="preserve"> </w:t>
      </w:r>
      <w:proofErr w:type="spellStart"/>
      <w:r w:rsidR="00C2052A" w:rsidRPr="00B14CB2">
        <w:rPr>
          <w:rFonts w:ascii="Times New Roman" w:hAnsi="Times New Roman" w:cs="Times New Roman"/>
          <w:sz w:val="24"/>
          <w:szCs w:val="24"/>
        </w:rPr>
        <w:t>perusahaan</w:t>
      </w:r>
      <w:proofErr w:type="spellEnd"/>
      <w:r w:rsidR="00C2052A" w:rsidRPr="00B14CB2">
        <w:rPr>
          <w:rFonts w:ascii="Times New Roman" w:hAnsi="Times New Roman" w:cs="Times New Roman"/>
          <w:sz w:val="24"/>
          <w:szCs w:val="24"/>
        </w:rPr>
        <w:t xml:space="preserve"> </w:t>
      </w:r>
      <w:proofErr w:type="spellStart"/>
      <w:r w:rsidR="00C2052A" w:rsidRPr="00B14CB2">
        <w:rPr>
          <w:rFonts w:ascii="Times New Roman" w:hAnsi="Times New Roman" w:cs="Times New Roman"/>
          <w:sz w:val="24"/>
          <w:szCs w:val="24"/>
        </w:rPr>
        <w:t>perbankan</w:t>
      </w:r>
      <w:proofErr w:type="spellEnd"/>
      <w:r w:rsidR="00C2052A" w:rsidRPr="00B14CB2">
        <w:rPr>
          <w:rFonts w:ascii="Times New Roman" w:hAnsi="Times New Roman" w:cs="Times New Roman"/>
          <w:sz w:val="24"/>
          <w:szCs w:val="24"/>
        </w:rPr>
        <w:t xml:space="preserve"> Badan Usaha Milik Negara (</w:t>
      </w:r>
      <w:r w:rsidR="00C2052A">
        <w:rPr>
          <w:rFonts w:ascii="Times New Roman" w:hAnsi="Times New Roman" w:cs="Times New Roman"/>
          <w:sz w:val="24"/>
          <w:szCs w:val="24"/>
        </w:rPr>
        <w:t>BUMN</w:t>
      </w:r>
      <w:r w:rsidR="00C2052A" w:rsidRPr="00B14CB2">
        <w:rPr>
          <w:rFonts w:ascii="Times New Roman" w:hAnsi="Times New Roman" w:cs="Times New Roman"/>
          <w:sz w:val="24"/>
          <w:szCs w:val="24"/>
        </w:rPr>
        <w:t>)</w:t>
      </w:r>
      <w:r w:rsidR="00CA6076" w:rsidRPr="00CA6076">
        <w:rPr>
          <w:rFonts w:ascii="Times New Roman" w:hAnsi="Times New Roman" w:cs="Times New Roman"/>
          <w:sz w:val="24"/>
          <w:szCs w:val="24"/>
        </w:rPr>
        <w:t>?</w:t>
      </w:r>
    </w:p>
    <w:p w14:paraId="6A58DF9E" w14:textId="6BE2ABC4" w:rsidR="00834D08" w:rsidRDefault="00834D08" w:rsidP="00041864">
      <w:pPr>
        <w:pStyle w:val="Heading2"/>
        <w:numPr>
          <w:ilvl w:val="0"/>
          <w:numId w:val="50"/>
        </w:numPr>
        <w:spacing w:line="480" w:lineRule="auto"/>
      </w:pPr>
      <w:bookmarkStart w:id="46" w:name="_Toc172882035"/>
      <w:proofErr w:type="spellStart"/>
      <w:r>
        <w:t>Tujuan</w:t>
      </w:r>
      <w:proofErr w:type="spellEnd"/>
      <w:r>
        <w:t xml:space="preserve"> </w:t>
      </w:r>
      <w:proofErr w:type="spellStart"/>
      <w:r>
        <w:t>Penelitian</w:t>
      </w:r>
      <w:bookmarkEnd w:id="46"/>
      <w:proofErr w:type="spellEnd"/>
    </w:p>
    <w:p w14:paraId="794DA89A" w14:textId="30A80101" w:rsidR="00694643" w:rsidRPr="00DE0D2E" w:rsidRDefault="00AE1224" w:rsidP="00694643">
      <w:pPr>
        <w:pStyle w:val="ListParagraph"/>
        <w:numPr>
          <w:ilvl w:val="0"/>
          <w:numId w:val="4"/>
        </w:numPr>
        <w:spacing w:line="480" w:lineRule="auto"/>
        <w:ind w:left="1134"/>
        <w:jc w:val="both"/>
        <w:rPr>
          <w:rFonts w:ascii="Times New Roman" w:hAnsi="Times New Roman" w:cs="Times New Roman"/>
          <w:sz w:val="24"/>
          <w:szCs w:val="24"/>
        </w:rPr>
      </w:pPr>
      <w:proofErr w:type="spellStart"/>
      <w:r w:rsidRPr="00DE0D2E">
        <w:rPr>
          <w:rFonts w:ascii="Times New Roman" w:hAnsi="Times New Roman" w:cs="Times New Roman"/>
          <w:sz w:val="24"/>
          <w:szCs w:val="24"/>
        </w:rPr>
        <w:t>Untuk</w:t>
      </w:r>
      <w:proofErr w:type="spellEnd"/>
      <w:r w:rsidRPr="00DE0D2E">
        <w:rPr>
          <w:rFonts w:ascii="Times New Roman" w:hAnsi="Times New Roman" w:cs="Times New Roman"/>
          <w:sz w:val="24"/>
          <w:szCs w:val="24"/>
        </w:rPr>
        <w:t xml:space="preserve"> </w:t>
      </w:r>
      <w:proofErr w:type="spellStart"/>
      <w:r w:rsidR="00DE657C" w:rsidRPr="00DE0D2E">
        <w:rPr>
          <w:rFonts w:ascii="Times New Roman" w:hAnsi="Times New Roman" w:cs="Times New Roman"/>
          <w:sz w:val="24"/>
          <w:szCs w:val="24"/>
        </w:rPr>
        <w:t>mengkaji</w:t>
      </w:r>
      <w:proofErr w:type="spellEnd"/>
      <w:r w:rsidR="00694643" w:rsidRPr="00DE0D2E">
        <w:rPr>
          <w:rFonts w:ascii="Times New Roman" w:hAnsi="Times New Roman" w:cs="Times New Roman"/>
          <w:sz w:val="24"/>
          <w:szCs w:val="24"/>
        </w:rPr>
        <w:t xml:space="preserve"> </w:t>
      </w:r>
      <w:bookmarkStart w:id="47" w:name="_Hlk170120329"/>
      <w:proofErr w:type="spellStart"/>
      <w:r w:rsidR="00942DBD">
        <w:rPr>
          <w:rFonts w:ascii="Times New Roman" w:hAnsi="Times New Roman" w:cs="Times New Roman"/>
          <w:sz w:val="24"/>
          <w:szCs w:val="24"/>
        </w:rPr>
        <w:t>aspek</w:t>
      </w:r>
      <w:proofErr w:type="spellEnd"/>
      <w:r w:rsidR="00377A0B" w:rsidRPr="0056628F">
        <w:rPr>
          <w:rFonts w:ascii="Times New Roman" w:hAnsi="Times New Roman" w:cs="Times New Roman"/>
          <w:sz w:val="24"/>
          <w:szCs w:val="24"/>
        </w:rPr>
        <w:t xml:space="preserve"> </w:t>
      </w:r>
      <w:proofErr w:type="spellStart"/>
      <w:r w:rsidR="00377A0B" w:rsidRPr="0056628F">
        <w:rPr>
          <w:rFonts w:ascii="Times New Roman" w:hAnsi="Times New Roman" w:cs="Times New Roman"/>
          <w:sz w:val="24"/>
          <w:szCs w:val="24"/>
        </w:rPr>
        <w:t>hukum</w:t>
      </w:r>
      <w:proofErr w:type="spellEnd"/>
      <w:r w:rsidR="00377A0B" w:rsidRPr="0056628F">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terhadap</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penerapan</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prinsip</w:t>
      </w:r>
      <w:proofErr w:type="spellEnd"/>
      <w:r w:rsidR="00377A0B" w:rsidRPr="00B14CB2">
        <w:rPr>
          <w:rFonts w:ascii="Times New Roman" w:hAnsi="Times New Roman" w:cs="Times New Roman"/>
          <w:sz w:val="24"/>
          <w:szCs w:val="24"/>
        </w:rPr>
        <w:t xml:space="preserve"> </w:t>
      </w:r>
      <w:r w:rsidR="00377A0B" w:rsidRPr="00B14CB2">
        <w:rPr>
          <w:rFonts w:ascii="Times New Roman" w:hAnsi="Times New Roman" w:cs="Times New Roman"/>
          <w:i/>
          <w:iCs/>
          <w:sz w:val="24"/>
          <w:szCs w:val="24"/>
        </w:rPr>
        <w:t>good corporate governanc</w:t>
      </w:r>
      <w:r w:rsidR="00377A0B" w:rsidRPr="00B14CB2">
        <w:rPr>
          <w:rFonts w:ascii="Times New Roman" w:hAnsi="Times New Roman" w:cs="Times New Roman"/>
          <w:sz w:val="24"/>
          <w:szCs w:val="24"/>
        </w:rPr>
        <w:t xml:space="preserve">e pada </w:t>
      </w:r>
      <w:proofErr w:type="spellStart"/>
      <w:r w:rsidR="00377A0B" w:rsidRPr="00B14CB2">
        <w:rPr>
          <w:rFonts w:ascii="Times New Roman" w:hAnsi="Times New Roman" w:cs="Times New Roman"/>
          <w:sz w:val="24"/>
          <w:szCs w:val="24"/>
        </w:rPr>
        <w:t>kinerja</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karyawan</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perusahaan</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perbankan</w:t>
      </w:r>
      <w:proofErr w:type="spellEnd"/>
      <w:r w:rsidR="00377A0B" w:rsidRPr="00B14CB2">
        <w:rPr>
          <w:rFonts w:ascii="Times New Roman" w:hAnsi="Times New Roman" w:cs="Times New Roman"/>
          <w:sz w:val="24"/>
          <w:szCs w:val="24"/>
        </w:rPr>
        <w:t xml:space="preserve"> Badan Usaha Milik Negara (</w:t>
      </w:r>
      <w:r w:rsidR="00377A0B">
        <w:rPr>
          <w:rFonts w:ascii="Times New Roman" w:hAnsi="Times New Roman" w:cs="Times New Roman"/>
          <w:sz w:val="24"/>
          <w:szCs w:val="24"/>
        </w:rPr>
        <w:t>BUMN</w:t>
      </w:r>
      <w:r w:rsidR="00377A0B" w:rsidRPr="00B14CB2">
        <w:rPr>
          <w:rFonts w:ascii="Times New Roman" w:hAnsi="Times New Roman" w:cs="Times New Roman"/>
          <w:sz w:val="24"/>
          <w:szCs w:val="24"/>
        </w:rPr>
        <w:t>)</w:t>
      </w:r>
      <w:bookmarkEnd w:id="47"/>
      <w:r w:rsidR="00CA3217" w:rsidRPr="00DE0D2E">
        <w:rPr>
          <w:rFonts w:ascii="Times New Roman" w:hAnsi="Times New Roman" w:cs="Times New Roman"/>
          <w:sz w:val="24"/>
          <w:szCs w:val="24"/>
        </w:rPr>
        <w:t>.</w:t>
      </w:r>
    </w:p>
    <w:p w14:paraId="53337CF5" w14:textId="5C3A8741" w:rsidR="00694643" w:rsidRPr="00DE0D2E" w:rsidRDefault="00AE1224" w:rsidP="00694643">
      <w:pPr>
        <w:pStyle w:val="ListParagraph"/>
        <w:numPr>
          <w:ilvl w:val="0"/>
          <w:numId w:val="4"/>
        </w:numPr>
        <w:spacing w:line="480" w:lineRule="auto"/>
        <w:ind w:left="1134"/>
        <w:jc w:val="both"/>
        <w:rPr>
          <w:rFonts w:ascii="Times New Roman" w:hAnsi="Times New Roman" w:cs="Times New Roman"/>
          <w:sz w:val="24"/>
          <w:szCs w:val="24"/>
        </w:rPr>
      </w:pPr>
      <w:proofErr w:type="spellStart"/>
      <w:r w:rsidRPr="00DE0D2E">
        <w:rPr>
          <w:rFonts w:ascii="Times New Roman" w:hAnsi="Times New Roman" w:cs="Times New Roman"/>
          <w:sz w:val="24"/>
          <w:szCs w:val="24"/>
        </w:rPr>
        <w:t>Untuk</w:t>
      </w:r>
      <w:proofErr w:type="spellEnd"/>
      <w:r w:rsidRPr="00DE0D2E">
        <w:rPr>
          <w:rFonts w:ascii="Times New Roman" w:hAnsi="Times New Roman" w:cs="Times New Roman"/>
          <w:sz w:val="24"/>
          <w:szCs w:val="24"/>
        </w:rPr>
        <w:t xml:space="preserve"> </w:t>
      </w:r>
      <w:proofErr w:type="spellStart"/>
      <w:r w:rsidR="00DE657C" w:rsidRPr="00DE0D2E">
        <w:rPr>
          <w:rFonts w:ascii="Times New Roman" w:hAnsi="Times New Roman" w:cs="Times New Roman"/>
          <w:sz w:val="24"/>
          <w:szCs w:val="24"/>
        </w:rPr>
        <w:t>mengkaji</w:t>
      </w:r>
      <w:proofErr w:type="spellEnd"/>
      <w:r w:rsidR="00694643" w:rsidRPr="00DE0D2E">
        <w:rPr>
          <w:rFonts w:ascii="Times New Roman" w:hAnsi="Times New Roman" w:cs="Times New Roman"/>
          <w:sz w:val="24"/>
          <w:szCs w:val="24"/>
        </w:rPr>
        <w:t xml:space="preserve"> </w:t>
      </w:r>
      <w:proofErr w:type="spellStart"/>
      <w:r w:rsidR="00377A0B">
        <w:rPr>
          <w:rFonts w:ascii="Times New Roman" w:hAnsi="Times New Roman" w:cs="Times New Roman"/>
          <w:sz w:val="24"/>
          <w:szCs w:val="24"/>
        </w:rPr>
        <w:t>problematika</w:t>
      </w:r>
      <w:proofErr w:type="spellEnd"/>
      <w:r w:rsidR="00377A0B">
        <w:rPr>
          <w:rFonts w:ascii="Times New Roman" w:hAnsi="Times New Roman" w:cs="Times New Roman"/>
          <w:sz w:val="24"/>
          <w:szCs w:val="24"/>
        </w:rPr>
        <w:t xml:space="preserve"> </w:t>
      </w:r>
      <w:proofErr w:type="spellStart"/>
      <w:r w:rsidR="00377A0B">
        <w:rPr>
          <w:rFonts w:ascii="Times New Roman" w:hAnsi="Times New Roman" w:cs="Times New Roman"/>
          <w:sz w:val="24"/>
          <w:szCs w:val="24"/>
        </w:rPr>
        <w:t>hukum</w:t>
      </w:r>
      <w:proofErr w:type="spellEnd"/>
      <w:r w:rsidR="00377A0B" w:rsidRPr="00D64008">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terhadap</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penerapan</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prinsip</w:t>
      </w:r>
      <w:proofErr w:type="spellEnd"/>
      <w:r w:rsidR="00377A0B" w:rsidRPr="00B14CB2">
        <w:rPr>
          <w:rFonts w:ascii="Times New Roman" w:hAnsi="Times New Roman" w:cs="Times New Roman"/>
          <w:sz w:val="24"/>
          <w:szCs w:val="24"/>
        </w:rPr>
        <w:t xml:space="preserve"> </w:t>
      </w:r>
      <w:r w:rsidR="00377A0B" w:rsidRPr="00B14CB2">
        <w:rPr>
          <w:rFonts w:ascii="Times New Roman" w:hAnsi="Times New Roman" w:cs="Times New Roman"/>
          <w:i/>
          <w:iCs/>
          <w:sz w:val="24"/>
          <w:szCs w:val="24"/>
        </w:rPr>
        <w:t>good corporate governanc</w:t>
      </w:r>
      <w:r w:rsidR="00377A0B" w:rsidRPr="00B14CB2">
        <w:rPr>
          <w:rFonts w:ascii="Times New Roman" w:hAnsi="Times New Roman" w:cs="Times New Roman"/>
          <w:sz w:val="24"/>
          <w:szCs w:val="24"/>
        </w:rPr>
        <w:t xml:space="preserve">e pada </w:t>
      </w:r>
      <w:proofErr w:type="spellStart"/>
      <w:r w:rsidR="00377A0B" w:rsidRPr="00B14CB2">
        <w:rPr>
          <w:rFonts w:ascii="Times New Roman" w:hAnsi="Times New Roman" w:cs="Times New Roman"/>
          <w:sz w:val="24"/>
          <w:szCs w:val="24"/>
        </w:rPr>
        <w:t>kinerja</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karyawan</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perusahaan</w:t>
      </w:r>
      <w:proofErr w:type="spellEnd"/>
      <w:r w:rsidR="00377A0B" w:rsidRPr="00B14CB2">
        <w:rPr>
          <w:rFonts w:ascii="Times New Roman" w:hAnsi="Times New Roman" w:cs="Times New Roman"/>
          <w:sz w:val="24"/>
          <w:szCs w:val="24"/>
        </w:rPr>
        <w:t xml:space="preserve"> </w:t>
      </w:r>
      <w:proofErr w:type="spellStart"/>
      <w:r w:rsidR="00377A0B" w:rsidRPr="00B14CB2">
        <w:rPr>
          <w:rFonts w:ascii="Times New Roman" w:hAnsi="Times New Roman" w:cs="Times New Roman"/>
          <w:sz w:val="24"/>
          <w:szCs w:val="24"/>
        </w:rPr>
        <w:t>perbankan</w:t>
      </w:r>
      <w:proofErr w:type="spellEnd"/>
      <w:r w:rsidR="00377A0B" w:rsidRPr="00B14CB2">
        <w:rPr>
          <w:rFonts w:ascii="Times New Roman" w:hAnsi="Times New Roman" w:cs="Times New Roman"/>
          <w:sz w:val="24"/>
          <w:szCs w:val="24"/>
        </w:rPr>
        <w:t xml:space="preserve"> Badan Usaha Milik Negara (</w:t>
      </w:r>
      <w:r w:rsidR="00377A0B">
        <w:rPr>
          <w:rFonts w:ascii="Times New Roman" w:hAnsi="Times New Roman" w:cs="Times New Roman"/>
          <w:sz w:val="24"/>
          <w:szCs w:val="24"/>
        </w:rPr>
        <w:t>BUMN</w:t>
      </w:r>
      <w:r w:rsidR="00377A0B" w:rsidRPr="00B14CB2">
        <w:rPr>
          <w:rFonts w:ascii="Times New Roman" w:hAnsi="Times New Roman" w:cs="Times New Roman"/>
          <w:sz w:val="24"/>
          <w:szCs w:val="24"/>
        </w:rPr>
        <w:t>)</w:t>
      </w:r>
      <w:r w:rsidR="00CA3217" w:rsidRPr="00DE0D2E">
        <w:rPr>
          <w:rFonts w:ascii="Times New Roman" w:hAnsi="Times New Roman" w:cs="Times New Roman"/>
          <w:sz w:val="24"/>
          <w:szCs w:val="24"/>
        </w:rPr>
        <w:t>.</w:t>
      </w:r>
    </w:p>
    <w:p w14:paraId="67343AB4" w14:textId="60C62E01" w:rsidR="00980A8E" w:rsidRDefault="007C0728" w:rsidP="00041864">
      <w:pPr>
        <w:pStyle w:val="Heading2"/>
        <w:numPr>
          <w:ilvl w:val="0"/>
          <w:numId w:val="50"/>
        </w:numPr>
        <w:spacing w:line="480" w:lineRule="auto"/>
      </w:pPr>
      <w:bookmarkStart w:id="48" w:name="_Toc172882036"/>
      <w:proofErr w:type="spellStart"/>
      <w:r>
        <w:lastRenderedPageBreak/>
        <w:t>Urgensi</w:t>
      </w:r>
      <w:proofErr w:type="spellEnd"/>
      <w:r w:rsidR="00980A8E">
        <w:t xml:space="preserve"> </w:t>
      </w:r>
      <w:proofErr w:type="spellStart"/>
      <w:r w:rsidR="00980A8E">
        <w:t>Penelitian</w:t>
      </w:r>
      <w:bookmarkEnd w:id="48"/>
      <w:proofErr w:type="spellEnd"/>
    </w:p>
    <w:p w14:paraId="47457856" w14:textId="0FC53BF3" w:rsidR="00745658" w:rsidRDefault="00D210C8" w:rsidP="00FC19CC">
      <w:pPr>
        <w:spacing w:after="0" w:line="480" w:lineRule="auto"/>
        <w:ind w:left="720" w:firstLine="720"/>
        <w:jc w:val="both"/>
        <w:rPr>
          <w:rFonts w:ascii="Times New Roman" w:hAnsi="Times New Roman" w:cs="Times New Roman"/>
          <w:sz w:val="24"/>
        </w:rPr>
      </w:pPr>
      <w:proofErr w:type="spellStart"/>
      <w:r w:rsidRPr="00D210C8">
        <w:rPr>
          <w:rFonts w:ascii="Times New Roman" w:hAnsi="Times New Roman" w:cs="Times New Roman"/>
          <w:sz w:val="24"/>
        </w:rPr>
        <w:t>Penelitian</w:t>
      </w:r>
      <w:proofErr w:type="spellEnd"/>
      <w:r w:rsidRPr="00D210C8">
        <w:rPr>
          <w:rFonts w:ascii="Times New Roman" w:hAnsi="Times New Roman" w:cs="Times New Roman"/>
          <w:sz w:val="24"/>
        </w:rPr>
        <w:t xml:space="preserve"> </w:t>
      </w:r>
      <w:proofErr w:type="spellStart"/>
      <w:r w:rsidRPr="00D210C8">
        <w:rPr>
          <w:rFonts w:ascii="Times New Roman" w:hAnsi="Times New Roman" w:cs="Times New Roman"/>
          <w:sz w:val="24"/>
        </w:rPr>
        <w:t>mengenai</w:t>
      </w:r>
      <w:proofErr w:type="spellEnd"/>
      <w:r w:rsidRPr="00D210C8">
        <w:rPr>
          <w:rFonts w:ascii="Times New Roman" w:hAnsi="Times New Roman" w:cs="Times New Roman"/>
          <w:sz w:val="24"/>
        </w:rPr>
        <w:t xml:space="preserve"> </w:t>
      </w:r>
      <w:proofErr w:type="spellStart"/>
      <w:r w:rsidR="00FC19CC" w:rsidRPr="00FC19CC">
        <w:rPr>
          <w:rFonts w:ascii="Times New Roman" w:hAnsi="Times New Roman" w:cs="Times New Roman"/>
          <w:sz w:val="24"/>
        </w:rPr>
        <w:t>penerapan</w:t>
      </w:r>
      <w:proofErr w:type="spellEnd"/>
      <w:r w:rsidR="00FC19CC" w:rsidRPr="00FC19CC">
        <w:rPr>
          <w:rFonts w:ascii="Times New Roman" w:hAnsi="Times New Roman" w:cs="Times New Roman"/>
          <w:sz w:val="24"/>
        </w:rPr>
        <w:t xml:space="preserve"> </w:t>
      </w:r>
      <w:proofErr w:type="spellStart"/>
      <w:r w:rsidR="00FC19CC" w:rsidRPr="00FC19CC">
        <w:rPr>
          <w:rFonts w:ascii="Times New Roman" w:hAnsi="Times New Roman" w:cs="Times New Roman"/>
          <w:sz w:val="24"/>
        </w:rPr>
        <w:t>prinsip</w:t>
      </w:r>
      <w:proofErr w:type="spellEnd"/>
      <w:r w:rsidR="00FC19CC" w:rsidRPr="00FC19CC">
        <w:rPr>
          <w:rFonts w:ascii="Times New Roman" w:hAnsi="Times New Roman" w:cs="Times New Roman"/>
          <w:sz w:val="24"/>
        </w:rPr>
        <w:t xml:space="preserve"> </w:t>
      </w:r>
      <w:r w:rsidR="00FC19CC" w:rsidRPr="0032008E">
        <w:rPr>
          <w:rFonts w:ascii="Times New Roman" w:hAnsi="Times New Roman" w:cs="Times New Roman"/>
          <w:i/>
          <w:iCs/>
          <w:sz w:val="24"/>
        </w:rPr>
        <w:t>good corporate governance</w:t>
      </w:r>
      <w:r w:rsidR="00FC19CC" w:rsidRPr="00FC19CC">
        <w:rPr>
          <w:rFonts w:ascii="Times New Roman" w:hAnsi="Times New Roman" w:cs="Times New Roman"/>
          <w:sz w:val="24"/>
        </w:rPr>
        <w:t xml:space="preserve"> </w:t>
      </w:r>
      <w:proofErr w:type="spellStart"/>
      <w:r w:rsidR="00FC19CC" w:rsidRPr="00FC19CC">
        <w:rPr>
          <w:rFonts w:ascii="Times New Roman" w:hAnsi="Times New Roman" w:cs="Times New Roman"/>
          <w:sz w:val="24"/>
        </w:rPr>
        <w:t>dalam</w:t>
      </w:r>
      <w:proofErr w:type="spellEnd"/>
      <w:r w:rsidR="00FC19CC" w:rsidRPr="00FC19CC">
        <w:rPr>
          <w:rFonts w:ascii="Times New Roman" w:hAnsi="Times New Roman" w:cs="Times New Roman"/>
          <w:sz w:val="24"/>
        </w:rPr>
        <w:t xml:space="preserve"> </w:t>
      </w:r>
      <w:proofErr w:type="spellStart"/>
      <w:r w:rsidR="00FC19CC" w:rsidRPr="00FC19CC">
        <w:rPr>
          <w:rFonts w:ascii="Times New Roman" w:hAnsi="Times New Roman" w:cs="Times New Roman"/>
          <w:sz w:val="24"/>
        </w:rPr>
        <w:t>perspektif</w:t>
      </w:r>
      <w:proofErr w:type="spellEnd"/>
      <w:r w:rsidR="00FC19CC" w:rsidRPr="00FC19CC">
        <w:rPr>
          <w:rFonts w:ascii="Times New Roman" w:hAnsi="Times New Roman" w:cs="Times New Roman"/>
          <w:sz w:val="24"/>
        </w:rPr>
        <w:t xml:space="preserve"> </w:t>
      </w:r>
      <w:proofErr w:type="spellStart"/>
      <w:r w:rsidR="00FC19CC" w:rsidRPr="00FC19CC">
        <w:rPr>
          <w:rFonts w:ascii="Times New Roman" w:hAnsi="Times New Roman" w:cs="Times New Roman"/>
          <w:sz w:val="24"/>
        </w:rPr>
        <w:t>etika</w:t>
      </w:r>
      <w:proofErr w:type="spellEnd"/>
      <w:r w:rsidR="00FC19CC" w:rsidRPr="00FC19CC">
        <w:rPr>
          <w:rFonts w:ascii="Times New Roman" w:hAnsi="Times New Roman" w:cs="Times New Roman"/>
          <w:sz w:val="24"/>
        </w:rPr>
        <w:t xml:space="preserve"> </w:t>
      </w:r>
      <w:proofErr w:type="spellStart"/>
      <w:r w:rsidR="00FC19CC" w:rsidRPr="00FC19CC">
        <w:rPr>
          <w:rFonts w:ascii="Times New Roman" w:hAnsi="Times New Roman" w:cs="Times New Roman"/>
          <w:sz w:val="24"/>
        </w:rPr>
        <w:t>bisnis</w:t>
      </w:r>
      <w:proofErr w:type="spellEnd"/>
      <w:r w:rsidR="00FC19CC">
        <w:rPr>
          <w:rFonts w:ascii="Times New Roman" w:hAnsi="Times New Roman" w:cs="Times New Roman"/>
          <w:sz w:val="24"/>
        </w:rPr>
        <w:t xml:space="preserve"> </w:t>
      </w:r>
      <w:proofErr w:type="spellStart"/>
      <w:r w:rsidR="00FC19CC">
        <w:rPr>
          <w:rFonts w:ascii="Times New Roman" w:hAnsi="Times New Roman" w:cs="Times New Roman"/>
          <w:sz w:val="24"/>
        </w:rPr>
        <w:t>terdapat</w:t>
      </w:r>
      <w:proofErr w:type="spellEnd"/>
      <w:r w:rsidR="00FC19CC">
        <w:rPr>
          <w:rFonts w:ascii="Times New Roman" w:hAnsi="Times New Roman" w:cs="Times New Roman"/>
          <w:sz w:val="24"/>
        </w:rPr>
        <w:t xml:space="preserve"> </w:t>
      </w:r>
      <w:proofErr w:type="spellStart"/>
      <w:r w:rsidR="00FC19CC">
        <w:rPr>
          <w:rFonts w:ascii="Times New Roman" w:hAnsi="Times New Roman" w:cs="Times New Roman"/>
          <w:sz w:val="24"/>
        </w:rPr>
        <w:t>b</w:t>
      </w:r>
      <w:r w:rsidRPr="00D210C8">
        <w:rPr>
          <w:rFonts w:ascii="Times New Roman" w:hAnsi="Times New Roman" w:cs="Times New Roman"/>
          <w:sz w:val="24"/>
        </w:rPr>
        <w:t>eberapa</w:t>
      </w:r>
      <w:proofErr w:type="spellEnd"/>
      <w:r w:rsidRPr="00D210C8">
        <w:rPr>
          <w:rFonts w:ascii="Times New Roman" w:hAnsi="Times New Roman" w:cs="Times New Roman"/>
          <w:sz w:val="24"/>
        </w:rPr>
        <w:t xml:space="preserve"> </w:t>
      </w:r>
      <w:proofErr w:type="spellStart"/>
      <w:r w:rsidRPr="00D210C8">
        <w:rPr>
          <w:rFonts w:ascii="Times New Roman" w:hAnsi="Times New Roman" w:cs="Times New Roman"/>
          <w:sz w:val="24"/>
        </w:rPr>
        <w:t>faktor</w:t>
      </w:r>
      <w:proofErr w:type="spellEnd"/>
      <w:r w:rsidRPr="00D210C8">
        <w:rPr>
          <w:rFonts w:ascii="Times New Roman" w:hAnsi="Times New Roman" w:cs="Times New Roman"/>
          <w:sz w:val="24"/>
        </w:rPr>
        <w:t xml:space="preserve"> yang </w:t>
      </w:r>
      <w:proofErr w:type="spellStart"/>
      <w:r w:rsidRPr="00D210C8">
        <w:rPr>
          <w:rFonts w:ascii="Times New Roman" w:hAnsi="Times New Roman" w:cs="Times New Roman"/>
          <w:sz w:val="24"/>
        </w:rPr>
        <w:t>menjadikan</w:t>
      </w:r>
      <w:proofErr w:type="spellEnd"/>
      <w:r w:rsidRPr="00D210C8">
        <w:rPr>
          <w:rFonts w:ascii="Times New Roman" w:hAnsi="Times New Roman" w:cs="Times New Roman"/>
          <w:sz w:val="24"/>
        </w:rPr>
        <w:t xml:space="preserve"> </w:t>
      </w:r>
      <w:proofErr w:type="spellStart"/>
      <w:r w:rsidRPr="00D210C8">
        <w:rPr>
          <w:rFonts w:ascii="Times New Roman" w:hAnsi="Times New Roman" w:cs="Times New Roman"/>
          <w:sz w:val="24"/>
        </w:rPr>
        <w:t>penelitian</w:t>
      </w:r>
      <w:proofErr w:type="spellEnd"/>
      <w:r w:rsidRPr="00D210C8">
        <w:rPr>
          <w:rFonts w:ascii="Times New Roman" w:hAnsi="Times New Roman" w:cs="Times New Roman"/>
          <w:sz w:val="24"/>
        </w:rPr>
        <w:t xml:space="preserve"> </w:t>
      </w:r>
      <w:proofErr w:type="spellStart"/>
      <w:r w:rsidRPr="00D210C8">
        <w:rPr>
          <w:rFonts w:ascii="Times New Roman" w:hAnsi="Times New Roman" w:cs="Times New Roman"/>
          <w:sz w:val="24"/>
        </w:rPr>
        <w:t>ini</w:t>
      </w:r>
      <w:proofErr w:type="spellEnd"/>
      <w:r w:rsidRPr="00D210C8">
        <w:rPr>
          <w:rFonts w:ascii="Times New Roman" w:hAnsi="Times New Roman" w:cs="Times New Roman"/>
          <w:sz w:val="24"/>
        </w:rPr>
        <w:t xml:space="preserve"> </w:t>
      </w:r>
      <w:proofErr w:type="spellStart"/>
      <w:r w:rsidRPr="00D210C8">
        <w:rPr>
          <w:rFonts w:ascii="Times New Roman" w:hAnsi="Times New Roman" w:cs="Times New Roman"/>
          <w:sz w:val="24"/>
        </w:rPr>
        <w:t>penting</w:t>
      </w:r>
      <w:proofErr w:type="spellEnd"/>
      <w:r w:rsidRPr="00D210C8">
        <w:rPr>
          <w:rFonts w:ascii="Times New Roman" w:hAnsi="Times New Roman" w:cs="Times New Roman"/>
          <w:sz w:val="24"/>
        </w:rPr>
        <w:t xml:space="preserve"> </w:t>
      </w:r>
      <w:proofErr w:type="spellStart"/>
      <w:r w:rsidRPr="00D210C8">
        <w:rPr>
          <w:rFonts w:ascii="Times New Roman" w:hAnsi="Times New Roman" w:cs="Times New Roman"/>
          <w:sz w:val="24"/>
        </w:rPr>
        <w:t>adalah</w:t>
      </w:r>
      <w:proofErr w:type="spellEnd"/>
      <w:r w:rsidRPr="00D210C8">
        <w:rPr>
          <w:rFonts w:ascii="Times New Roman" w:hAnsi="Times New Roman" w:cs="Times New Roman"/>
          <w:sz w:val="24"/>
        </w:rPr>
        <w:t xml:space="preserve"> </w:t>
      </w:r>
      <w:proofErr w:type="spellStart"/>
      <w:r w:rsidRPr="00D210C8">
        <w:rPr>
          <w:rFonts w:ascii="Times New Roman" w:hAnsi="Times New Roman" w:cs="Times New Roman"/>
          <w:sz w:val="24"/>
        </w:rPr>
        <w:t>sebagai</w:t>
      </w:r>
      <w:proofErr w:type="spellEnd"/>
      <w:r w:rsidRPr="00D210C8">
        <w:rPr>
          <w:rFonts w:ascii="Times New Roman" w:hAnsi="Times New Roman" w:cs="Times New Roman"/>
          <w:sz w:val="24"/>
        </w:rPr>
        <w:t xml:space="preserve"> </w:t>
      </w:r>
      <w:proofErr w:type="spellStart"/>
      <w:r w:rsidRPr="00D210C8">
        <w:rPr>
          <w:rFonts w:ascii="Times New Roman" w:hAnsi="Times New Roman" w:cs="Times New Roman"/>
          <w:sz w:val="24"/>
        </w:rPr>
        <w:t>berikut</w:t>
      </w:r>
      <w:proofErr w:type="spellEnd"/>
      <w:r w:rsidRPr="00D210C8">
        <w:rPr>
          <w:rFonts w:ascii="Times New Roman" w:hAnsi="Times New Roman" w:cs="Times New Roman"/>
          <w:sz w:val="24"/>
        </w:rPr>
        <w:t xml:space="preserve">: </w:t>
      </w:r>
    </w:p>
    <w:p w14:paraId="02F96D86" w14:textId="05BB096C" w:rsidR="00D210C8" w:rsidRDefault="00F50399" w:rsidP="0000756B">
      <w:pPr>
        <w:pStyle w:val="ListParagraph"/>
        <w:numPr>
          <w:ilvl w:val="1"/>
          <w:numId w:val="6"/>
        </w:numPr>
        <w:spacing w:line="480" w:lineRule="auto"/>
        <w:ind w:left="1134"/>
        <w:jc w:val="both"/>
        <w:rPr>
          <w:rFonts w:ascii="Times New Roman" w:hAnsi="Times New Roman" w:cs="Times New Roman"/>
          <w:sz w:val="24"/>
        </w:rPr>
      </w:pP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Praktis</w:t>
      </w:r>
      <w:proofErr w:type="spellEnd"/>
    </w:p>
    <w:p w14:paraId="672B57B7" w14:textId="017BF9FC" w:rsidR="0032008E" w:rsidRPr="003767D8" w:rsidRDefault="00363357" w:rsidP="003767D8">
      <w:pPr>
        <w:pStyle w:val="ListParagraph"/>
        <w:spacing w:line="480" w:lineRule="auto"/>
        <w:ind w:left="1134"/>
        <w:jc w:val="both"/>
        <w:rPr>
          <w:rFonts w:ascii="Times New Roman" w:hAnsi="Times New Roman" w:cs="Times New Roman"/>
          <w:sz w:val="24"/>
        </w:rPr>
      </w:pPr>
      <w:proofErr w:type="spellStart"/>
      <w:r w:rsidRPr="00363357">
        <w:rPr>
          <w:rFonts w:ascii="Times New Roman" w:hAnsi="Times New Roman" w:cs="Times New Roman"/>
          <w:sz w:val="24"/>
        </w:rPr>
        <w:t>Penelitian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ini</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diharapkan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dapat</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memberikan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panduan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bagi</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praktisi</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bisnis</w:t>
      </w:r>
      <w:proofErr w:type="spellEnd"/>
      <w:r w:rsidRPr="00363357">
        <w:rPr>
          <w:rFonts w:ascii="Times New Roman" w:hAnsi="Times New Roman" w:cs="Times New Roman"/>
          <w:sz w:val="24"/>
        </w:rPr>
        <w:t xml:space="preserve"> dan </w:t>
      </w:r>
      <w:proofErr w:type="spellStart"/>
      <w:r w:rsidRPr="00363357">
        <w:rPr>
          <w:rFonts w:ascii="Times New Roman" w:hAnsi="Times New Roman" w:cs="Times New Roman"/>
          <w:sz w:val="24"/>
        </w:rPr>
        <w:t>pengambil</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keputusan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perusahaan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dalam</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meningkatkan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praktik</w:t>
      </w:r>
      <w:proofErr w:type="spellEnd"/>
      <w:r w:rsidRPr="00363357">
        <w:rPr>
          <w:rFonts w:ascii="Times New Roman" w:hAnsi="Times New Roman" w:cs="Times New Roman"/>
          <w:sz w:val="24"/>
        </w:rPr>
        <w:t xml:space="preserve"> GCG </w:t>
      </w:r>
      <w:proofErr w:type="spellStart"/>
      <w:r w:rsidRPr="00363357">
        <w:rPr>
          <w:rFonts w:ascii="Times New Roman" w:hAnsi="Times New Roman" w:cs="Times New Roman"/>
          <w:sz w:val="24"/>
        </w:rPr>
        <w:t>mereka</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Dengan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memahami</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tanggung</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jawab</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hukum</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perusahaan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terhadap</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penerapan</w:t>
      </w:r>
      <w:proofErr w:type="spellEnd"/>
      <w:r w:rsidRPr="00363357">
        <w:rPr>
          <w:rFonts w:ascii="Times New Roman" w:hAnsi="Times New Roman" w:cs="Times New Roman"/>
          <w:sz w:val="24"/>
        </w:rPr>
        <w:t xml:space="preserve"> GCG, </w:t>
      </w:r>
      <w:proofErr w:type="spellStart"/>
      <w:r w:rsidRPr="00363357">
        <w:rPr>
          <w:rFonts w:ascii="Times New Roman" w:hAnsi="Times New Roman" w:cs="Times New Roman"/>
          <w:sz w:val="24"/>
        </w:rPr>
        <w:t>perusahaan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dapat</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mengidentifikasi</w:t>
      </w:r>
      <w:proofErr w:type="spellEnd"/>
      <w:r w:rsidRPr="00363357">
        <w:rPr>
          <w:rFonts w:ascii="Times New Roman" w:hAnsi="Times New Roman" w:cs="Times New Roman"/>
          <w:sz w:val="24"/>
        </w:rPr>
        <w:t xml:space="preserve"> area-area di mana </w:t>
      </w:r>
      <w:proofErr w:type="spellStart"/>
      <w:r w:rsidRPr="00363357">
        <w:rPr>
          <w:rFonts w:ascii="Times New Roman" w:hAnsi="Times New Roman" w:cs="Times New Roman"/>
          <w:sz w:val="24"/>
        </w:rPr>
        <w:t>mereka</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perlu</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memperkuat</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kepatuhan</w:t>
      </w:r>
      <w:proofErr w:type="spellEnd"/>
      <w:r w:rsidRPr="00363357">
        <w:rPr>
          <w:rFonts w:ascii="Times New Roman" w:hAnsi="Times New Roman" w:cs="Times New Roman"/>
          <w:sz w:val="24"/>
        </w:rPr>
        <w:t xml:space="preserve"> </w:t>
      </w:r>
      <w:proofErr w:type="spellStart"/>
      <w:r w:rsidRPr="00363357">
        <w:rPr>
          <w:rFonts w:ascii="Times New Roman" w:hAnsi="Times New Roman" w:cs="Times New Roman"/>
          <w:sz w:val="24"/>
        </w:rPr>
        <w:t>hukum</w:t>
      </w:r>
      <w:proofErr w:type="spellEnd"/>
      <w:r w:rsidRPr="00363357">
        <w:rPr>
          <w:rFonts w:ascii="Times New Roman" w:hAnsi="Times New Roman" w:cs="Times New Roman"/>
          <w:sz w:val="24"/>
        </w:rPr>
        <w:t xml:space="preserve"> dan </w:t>
      </w:r>
      <w:proofErr w:type="spellStart"/>
      <w:r w:rsidRPr="00363357">
        <w:rPr>
          <w:rFonts w:ascii="Times New Roman" w:hAnsi="Times New Roman" w:cs="Times New Roman"/>
          <w:sz w:val="24"/>
        </w:rPr>
        <w:t>praktik</w:t>
      </w:r>
      <w:proofErr w:type="spellEnd"/>
      <w:r w:rsidRPr="00363357">
        <w:rPr>
          <w:rFonts w:ascii="Times New Roman" w:hAnsi="Times New Roman" w:cs="Times New Roman"/>
          <w:sz w:val="24"/>
        </w:rPr>
        <w:t xml:space="preserve"> GCG </w:t>
      </w:r>
      <w:proofErr w:type="spellStart"/>
      <w:r w:rsidRPr="00363357">
        <w:rPr>
          <w:rFonts w:ascii="Times New Roman" w:hAnsi="Times New Roman" w:cs="Times New Roman"/>
          <w:sz w:val="24"/>
        </w:rPr>
        <w:t>mereka</w:t>
      </w:r>
      <w:proofErr w:type="spellEnd"/>
      <w:r w:rsidR="00F50399" w:rsidRPr="00F50399">
        <w:rPr>
          <w:rFonts w:ascii="Times New Roman" w:hAnsi="Times New Roman" w:cs="Times New Roman"/>
          <w:sz w:val="24"/>
        </w:rPr>
        <w:t>.</w:t>
      </w:r>
    </w:p>
    <w:p w14:paraId="2D4C7307" w14:textId="77777777" w:rsidR="00F50399" w:rsidRDefault="00F50399" w:rsidP="0000756B">
      <w:pPr>
        <w:pStyle w:val="ListParagraph"/>
        <w:numPr>
          <w:ilvl w:val="1"/>
          <w:numId w:val="6"/>
        </w:numPr>
        <w:spacing w:line="480" w:lineRule="auto"/>
        <w:ind w:left="1134"/>
        <w:jc w:val="both"/>
        <w:rPr>
          <w:rFonts w:ascii="Times New Roman" w:hAnsi="Times New Roman" w:cs="Times New Roman"/>
          <w:sz w:val="24"/>
        </w:rPr>
      </w:pP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Teoritis</w:t>
      </w:r>
      <w:proofErr w:type="spellEnd"/>
      <w:r w:rsidRPr="00F50399">
        <w:rPr>
          <w:rFonts w:ascii="Times New Roman" w:hAnsi="Times New Roman" w:cs="Times New Roman"/>
          <w:sz w:val="24"/>
        </w:rPr>
        <w:t xml:space="preserve"> </w:t>
      </w:r>
    </w:p>
    <w:p w14:paraId="0D5737AB" w14:textId="2A3F4174" w:rsidR="00126292" w:rsidRDefault="00734423" w:rsidP="00126292">
      <w:pPr>
        <w:pStyle w:val="ListParagraph"/>
        <w:spacing w:after="0" w:line="480" w:lineRule="auto"/>
        <w:ind w:left="1134"/>
        <w:jc w:val="both"/>
        <w:rPr>
          <w:rFonts w:ascii="Times New Roman" w:hAnsi="Times New Roman" w:cs="Times New Roman"/>
          <w:sz w:val="24"/>
        </w:rPr>
      </w:pPr>
      <w:proofErr w:type="spellStart"/>
      <w:r w:rsidRPr="00734423">
        <w:rPr>
          <w:rFonts w:ascii="Times New Roman" w:hAnsi="Times New Roman" w:cs="Times New Roman"/>
          <w:sz w:val="24"/>
        </w:rPr>
        <w:t>Peneliti</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ini</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diharapkan</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dapat</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memberikan</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pemahaman</w:t>
      </w:r>
      <w:proofErr w:type="spellEnd"/>
      <w:r w:rsidRPr="00734423">
        <w:rPr>
          <w:rFonts w:ascii="Times New Roman" w:hAnsi="Times New Roman" w:cs="Times New Roman"/>
          <w:sz w:val="24"/>
        </w:rPr>
        <w:t xml:space="preserve"> yang </w:t>
      </w:r>
      <w:proofErr w:type="spellStart"/>
      <w:r w:rsidRPr="00734423">
        <w:rPr>
          <w:rFonts w:ascii="Times New Roman" w:hAnsi="Times New Roman" w:cs="Times New Roman"/>
          <w:sz w:val="24"/>
        </w:rPr>
        <w:t>lebih</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dalam</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tentang</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hubungan</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antara</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tanggung</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jawab</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hukum</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perusahaan</w:t>
      </w:r>
      <w:proofErr w:type="spellEnd"/>
      <w:r w:rsidRPr="00734423">
        <w:rPr>
          <w:rFonts w:ascii="Times New Roman" w:hAnsi="Times New Roman" w:cs="Times New Roman"/>
          <w:sz w:val="24"/>
        </w:rPr>
        <w:t xml:space="preserve"> dan </w:t>
      </w:r>
      <w:proofErr w:type="spellStart"/>
      <w:r w:rsidRPr="00734423">
        <w:rPr>
          <w:rFonts w:ascii="Times New Roman" w:hAnsi="Times New Roman" w:cs="Times New Roman"/>
          <w:sz w:val="24"/>
        </w:rPr>
        <w:t>penerapan</w:t>
      </w:r>
      <w:proofErr w:type="spellEnd"/>
      <w:r w:rsidRPr="00734423">
        <w:rPr>
          <w:rFonts w:ascii="Times New Roman" w:hAnsi="Times New Roman" w:cs="Times New Roman"/>
          <w:sz w:val="24"/>
        </w:rPr>
        <w:t xml:space="preserve"> </w:t>
      </w:r>
      <w:r w:rsidRPr="00377B70">
        <w:rPr>
          <w:rFonts w:ascii="Times New Roman" w:hAnsi="Times New Roman" w:cs="Times New Roman"/>
          <w:i/>
          <w:iCs/>
          <w:sz w:val="24"/>
        </w:rPr>
        <w:t>Good Corporate Governance</w:t>
      </w:r>
      <w:r w:rsidRPr="00734423">
        <w:rPr>
          <w:rFonts w:ascii="Times New Roman" w:hAnsi="Times New Roman" w:cs="Times New Roman"/>
          <w:sz w:val="24"/>
        </w:rPr>
        <w:t xml:space="preserve"> (GCG). </w:t>
      </w:r>
      <w:proofErr w:type="spellStart"/>
      <w:r w:rsidRPr="00734423">
        <w:rPr>
          <w:rFonts w:ascii="Times New Roman" w:hAnsi="Times New Roman" w:cs="Times New Roman"/>
          <w:sz w:val="24"/>
        </w:rPr>
        <w:t>Dengan</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memahami</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bagaimana</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kerangka</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hukum</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mempengaruhi</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praktik</w:t>
      </w:r>
      <w:proofErr w:type="spellEnd"/>
      <w:r w:rsidRPr="00734423">
        <w:rPr>
          <w:rFonts w:ascii="Times New Roman" w:hAnsi="Times New Roman" w:cs="Times New Roman"/>
          <w:sz w:val="24"/>
        </w:rPr>
        <w:t xml:space="preserve"> GCG </w:t>
      </w:r>
      <w:proofErr w:type="spellStart"/>
      <w:r w:rsidRPr="00734423">
        <w:rPr>
          <w:rFonts w:ascii="Times New Roman" w:hAnsi="Times New Roman" w:cs="Times New Roman"/>
          <w:sz w:val="24"/>
        </w:rPr>
        <w:t>penelitian</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ini</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dapat</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memberikan</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kontribusi</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penting</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terhadap</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pengembangan</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teori</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hukum</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perusahaan</w:t>
      </w:r>
      <w:proofErr w:type="spellEnd"/>
      <w:r w:rsidRPr="00734423">
        <w:rPr>
          <w:rFonts w:ascii="Times New Roman" w:hAnsi="Times New Roman" w:cs="Times New Roman"/>
          <w:sz w:val="24"/>
        </w:rPr>
        <w:t xml:space="preserve"> dan </w:t>
      </w:r>
      <w:proofErr w:type="spellStart"/>
      <w:r w:rsidRPr="00734423">
        <w:rPr>
          <w:rFonts w:ascii="Times New Roman" w:hAnsi="Times New Roman" w:cs="Times New Roman"/>
          <w:sz w:val="24"/>
        </w:rPr>
        <w:t>teori</w:t>
      </w:r>
      <w:proofErr w:type="spellEnd"/>
      <w:r w:rsidRPr="00734423">
        <w:rPr>
          <w:rFonts w:ascii="Times New Roman" w:hAnsi="Times New Roman" w:cs="Times New Roman"/>
          <w:sz w:val="24"/>
        </w:rPr>
        <w:t xml:space="preserve"> tata </w:t>
      </w:r>
      <w:proofErr w:type="spellStart"/>
      <w:r w:rsidRPr="00734423">
        <w:rPr>
          <w:rFonts w:ascii="Times New Roman" w:hAnsi="Times New Roman" w:cs="Times New Roman"/>
          <w:sz w:val="24"/>
        </w:rPr>
        <w:t>kelola</w:t>
      </w:r>
      <w:proofErr w:type="spellEnd"/>
      <w:r w:rsidRPr="00734423">
        <w:rPr>
          <w:rFonts w:ascii="Times New Roman" w:hAnsi="Times New Roman" w:cs="Times New Roman"/>
          <w:sz w:val="24"/>
        </w:rPr>
        <w:t xml:space="preserve"> </w:t>
      </w:r>
      <w:proofErr w:type="spellStart"/>
      <w:r w:rsidRPr="00734423">
        <w:rPr>
          <w:rFonts w:ascii="Times New Roman" w:hAnsi="Times New Roman" w:cs="Times New Roman"/>
          <w:sz w:val="24"/>
        </w:rPr>
        <w:t>perusahaan</w:t>
      </w:r>
      <w:proofErr w:type="spellEnd"/>
      <w:r w:rsidR="00F50399" w:rsidRPr="00F50399">
        <w:rPr>
          <w:rFonts w:ascii="Times New Roman" w:hAnsi="Times New Roman" w:cs="Times New Roman"/>
          <w:sz w:val="24"/>
        </w:rPr>
        <w:t xml:space="preserve">. </w:t>
      </w:r>
    </w:p>
    <w:p w14:paraId="57BED54F" w14:textId="44369AED" w:rsidR="00537E72" w:rsidRDefault="00537E72" w:rsidP="0000756B">
      <w:pPr>
        <w:pStyle w:val="ListParagraph"/>
        <w:numPr>
          <w:ilvl w:val="1"/>
          <w:numId w:val="6"/>
        </w:numPr>
        <w:spacing w:after="0" w:line="480" w:lineRule="auto"/>
        <w:ind w:left="1134"/>
        <w:jc w:val="both"/>
        <w:rPr>
          <w:rFonts w:ascii="Times New Roman" w:hAnsi="Times New Roman" w:cs="Times New Roman"/>
          <w:sz w:val="24"/>
        </w:rPr>
      </w:pP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Akademis</w:t>
      </w:r>
      <w:proofErr w:type="spellEnd"/>
    </w:p>
    <w:p w14:paraId="7EA78ACD" w14:textId="10C87364" w:rsidR="00F50399" w:rsidRPr="00537E72" w:rsidRDefault="00537E72" w:rsidP="00537E72">
      <w:pPr>
        <w:pStyle w:val="ListParagraph"/>
        <w:spacing w:after="0" w:line="480" w:lineRule="auto"/>
        <w:ind w:left="1134"/>
        <w:jc w:val="both"/>
        <w:rPr>
          <w:rFonts w:ascii="Times New Roman" w:hAnsi="Times New Roman" w:cs="Times New Roman"/>
          <w:sz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memberikan</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kontribusi</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signifikan</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terhadap</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literatur</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akademis</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tentang</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hukum</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perusahaan</w:t>
      </w:r>
      <w:proofErr w:type="spellEnd"/>
      <w:r w:rsidRPr="00584B63">
        <w:rPr>
          <w:rFonts w:ascii="Times New Roman" w:hAnsi="Times New Roman" w:cs="Times New Roman"/>
          <w:sz w:val="24"/>
          <w:szCs w:val="24"/>
        </w:rPr>
        <w:t xml:space="preserve">, tata </w:t>
      </w:r>
      <w:proofErr w:type="spellStart"/>
      <w:r w:rsidRPr="00584B63">
        <w:rPr>
          <w:rFonts w:ascii="Times New Roman" w:hAnsi="Times New Roman" w:cs="Times New Roman"/>
          <w:sz w:val="24"/>
          <w:szCs w:val="24"/>
        </w:rPr>
        <w:t>kelola</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perusahaan</w:t>
      </w:r>
      <w:proofErr w:type="spellEnd"/>
      <w:r w:rsidRPr="00584B63">
        <w:rPr>
          <w:rFonts w:ascii="Times New Roman" w:hAnsi="Times New Roman" w:cs="Times New Roman"/>
          <w:sz w:val="24"/>
          <w:szCs w:val="24"/>
        </w:rPr>
        <w:t xml:space="preserve">, dan </w:t>
      </w:r>
      <w:proofErr w:type="spellStart"/>
      <w:r w:rsidRPr="00584B63">
        <w:rPr>
          <w:rFonts w:ascii="Times New Roman" w:hAnsi="Times New Roman" w:cs="Times New Roman"/>
          <w:sz w:val="24"/>
          <w:szCs w:val="24"/>
        </w:rPr>
        <w:t>praktik</w:t>
      </w:r>
      <w:proofErr w:type="spellEnd"/>
      <w:r w:rsidRPr="00584B63">
        <w:rPr>
          <w:rFonts w:ascii="Times New Roman" w:hAnsi="Times New Roman" w:cs="Times New Roman"/>
          <w:sz w:val="24"/>
          <w:szCs w:val="24"/>
        </w:rPr>
        <w:t xml:space="preserve"> </w:t>
      </w:r>
      <w:proofErr w:type="spellStart"/>
      <w:r w:rsidRPr="00584B63">
        <w:rPr>
          <w:rFonts w:ascii="Times New Roman" w:hAnsi="Times New Roman" w:cs="Times New Roman"/>
          <w:sz w:val="24"/>
          <w:szCs w:val="24"/>
        </w:rPr>
        <w:t>bisnis</w:t>
      </w:r>
      <w:proofErr w:type="spellEnd"/>
      <w:r w:rsidRPr="00584B63">
        <w:rPr>
          <w:rFonts w:ascii="Times New Roman" w:hAnsi="Times New Roman" w:cs="Times New Roman"/>
          <w:sz w:val="24"/>
          <w:szCs w:val="24"/>
        </w:rPr>
        <w:t xml:space="preserve"> yang </w:t>
      </w:r>
      <w:proofErr w:type="spellStart"/>
      <w:r w:rsidRPr="00584B63">
        <w:rPr>
          <w:rFonts w:ascii="Times New Roman" w:hAnsi="Times New Roman" w:cs="Times New Roman"/>
          <w:sz w:val="24"/>
          <w:szCs w:val="24"/>
        </w:rPr>
        <w:t>berkelanjutan</w:t>
      </w:r>
      <w:proofErr w:type="spellEnd"/>
      <w:r>
        <w:rPr>
          <w:rFonts w:ascii="Times New Roman" w:hAnsi="Times New Roman" w:cs="Times New Roman"/>
          <w:sz w:val="24"/>
          <w:szCs w:val="24"/>
        </w:rPr>
        <w:t>.</w:t>
      </w:r>
    </w:p>
    <w:p w14:paraId="05683B9F" w14:textId="7A2A3A01" w:rsidR="00980A8E" w:rsidRDefault="00980A8E" w:rsidP="00041864">
      <w:pPr>
        <w:pStyle w:val="Heading2"/>
        <w:numPr>
          <w:ilvl w:val="0"/>
          <w:numId w:val="50"/>
        </w:numPr>
        <w:spacing w:line="480" w:lineRule="auto"/>
      </w:pPr>
      <w:bookmarkStart w:id="49" w:name="_Toc172882037"/>
      <w:proofErr w:type="spellStart"/>
      <w:r>
        <w:lastRenderedPageBreak/>
        <w:t>Tinjauan</w:t>
      </w:r>
      <w:proofErr w:type="spellEnd"/>
      <w:r>
        <w:t xml:space="preserve"> Pustaka</w:t>
      </w:r>
      <w:bookmarkEnd w:id="49"/>
    </w:p>
    <w:p w14:paraId="2FA14496" w14:textId="29C49A0C" w:rsidR="00886D9A" w:rsidRDefault="00EF029E" w:rsidP="00C973E6">
      <w:pPr>
        <w:spacing w:after="0" w:line="48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r w:rsidR="00A57038" w:rsidRPr="00F4344A">
        <w:rPr>
          <w:rFonts w:ascii="Times New Roman" w:hAnsi="Times New Roman" w:cs="Times New Roman"/>
          <w:sz w:val="24"/>
          <w:szCs w:val="24"/>
          <w:lang w:val="en-US"/>
        </w:rPr>
        <w:t>“</w:t>
      </w:r>
      <w:proofErr w:type="spellStart"/>
      <w:r w:rsidR="003767D8" w:rsidRPr="003767D8">
        <w:rPr>
          <w:rFonts w:ascii="Times New Roman" w:hAnsi="Times New Roman" w:cs="Times New Roman"/>
          <w:sz w:val="24"/>
          <w:szCs w:val="24"/>
          <w:lang w:val="en-US"/>
        </w:rPr>
        <w:t>Aspek</w:t>
      </w:r>
      <w:proofErr w:type="spellEnd"/>
      <w:r w:rsidR="003767D8" w:rsidRPr="003767D8">
        <w:rPr>
          <w:rFonts w:ascii="Times New Roman" w:hAnsi="Times New Roman" w:cs="Times New Roman"/>
          <w:sz w:val="24"/>
          <w:szCs w:val="24"/>
          <w:lang w:val="en-US"/>
        </w:rPr>
        <w:t xml:space="preserve"> Hukum </w:t>
      </w:r>
      <w:proofErr w:type="spellStart"/>
      <w:r w:rsidR="003767D8" w:rsidRPr="003767D8">
        <w:rPr>
          <w:rFonts w:ascii="Times New Roman" w:hAnsi="Times New Roman" w:cs="Times New Roman"/>
          <w:sz w:val="24"/>
          <w:szCs w:val="24"/>
          <w:lang w:val="en-US"/>
        </w:rPr>
        <w:t>Terhadap</w:t>
      </w:r>
      <w:proofErr w:type="spellEnd"/>
      <w:r w:rsidR="003767D8" w:rsidRPr="003767D8">
        <w:rPr>
          <w:rFonts w:ascii="Times New Roman" w:hAnsi="Times New Roman" w:cs="Times New Roman"/>
          <w:sz w:val="24"/>
          <w:szCs w:val="24"/>
          <w:lang w:val="en-US"/>
        </w:rPr>
        <w:t xml:space="preserve"> </w:t>
      </w:r>
      <w:proofErr w:type="spellStart"/>
      <w:r w:rsidR="003767D8" w:rsidRPr="003767D8">
        <w:rPr>
          <w:rFonts w:ascii="Times New Roman" w:hAnsi="Times New Roman" w:cs="Times New Roman"/>
          <w:sz w:val="24"/>
          <w:szCs w:val="24"/>
          <w:lang w:val="en-US"/>
        </w:rPr>
        <w:t>Penerapan</w:t>
      </w:r>
      <w:proofErr w:type="spellEnd"/>
      <w:r w:rsidR="003767D8" w:rsidRPr="003767D8">
        <w:rPr>
          <w:rFonts w:ascii="Times New Roman" w:hAnsi="Times New Roman" w:cs="Times New Roman"/>
          <w:sz w:val="24"/>
          <w:szCs w:val="24"/>
          <w:lang w:val="en-US"/>
        </w:rPr>
        <w:t xml:space="preserve"> </w:t>
      </w:r>
      <w:proofErr w:type="spellStart"/>
      <w:r w:rsidR="003767D8" w:rsidRPr="003767D8">
        <w:rPr>
          <w:rFonts w:ascii="Times New Roman" w:hAnsi="Times New Roman" w:cs="Times New Roman"/>
          <w:sz w:val="24"/>
          <w:szCs w:val="24"/>
          <w:lang w:val="en-US"/>
        </w:rPr>
        <w:t>Prinsip</w:t>
      </w:r>
      <w:proofErr w:type="spellEnd"/>
      <w:r w:rsidR="003767D8" w:rsidRPr="003767D8">
        <w:rPr>
          <w:rFonts w:ascii="Times New Roman" w:hAnsi="Times New Roman" w:cs="Times New Roman"/>
          <w:sz w:val="24"/>
          <w:szCs w:val="24"/>
          <w:lang w:val="en-US"/>
        </w:rPr>
        <w:t xml:space="preserve"> Good Corporate Governance Pada Kinerja </w:t>
      </w:r>
      <w:proofErr w:type="spellStart"/>
      <w:r w:rsidR="003767D8" w:rsidRPr="003767D8">
        <w:rPr>
          <w:rFonts w:ascii="Times New Roman" w:hAnsi="Times New Roman" w:cs="Times New Roman"/>
          <w:sz w:val="24"/>
          <w:szCs w:val="24"/>
          <w:lang w:val="en-US"/>
        </w:rPr>
        <w:t>Karyawan</w:t>
      </w:r>
      <w:proofErr w:type="spellEnd"/>
      <w:r w:rsidR="003767D8" w:rsidRPr="003767D8">
        <w:rPr>
          <w:rFonts w:ascii="Times New Roman" w:hAnsi="Times New Roman" w:cs="Times New Roman"/>
          <w:sz w:val="24"/>
          <w:szCs w:val="24"/>
          <w:lang w:val="en-US"/>
        </w:rPr>
        <w:t xml:space="preserve"> Perusahaan </w:t>
      </w:r>
      <w:proofErr w:type="spellStart"/>
      <w:r w:rsidR="003767D8" w:rsidRPr="003767D8">
        <w:rPr>
          <w:rFonts w:ascii="Times New Roman" w:hAnsi="Times New Roman" w:cs="Times New Roman"/>
          <w:sz w:val="24"/>
          <w:szCs w:val="24"/>
          <w:lang w:val="en-US"/>
        </w:rPr>
        <w:t>Perbankan</w:t>
      </w:r>
      <w:proofErr w:type="spellEnd"/>
      <w:r w:rsidR="003767D8" w:rsidRPr="003767D8">
        <w:rPr>
          <w:rFonts w:ascii="Times New Roman" w:hAnsi="Times New Roman" w:cs="Times New Roman"/>
          <w:sz w:val="24"/>
          <w:szCs w:val="24"/>
          <w:lang w:val="en-US"/>
        </w:rPr>
        <w:t xml:space="preserve"> Badan Usaha Milik Negar</w:t>
      </w:r>
      <w:r w:rsidR="003767D8">
        <w:rPr>
          <w:rFonts w:ascii="Times New Roman" w:hAnsi="Times New Roman" w:cs="Times New Roman"/>
          <w:sz w:val="24"/>
          <w:szCs w:val="24"/>
          <w:lang w:val="en-US"/>
        </w:rPr>
        <w:t>a</w:t>
      </w:r>
      <w:r w:rsidR="003767D8" w:rsidRPr="003767D8">
        <w:rPr>
          <w:rFonts w:ascii="Times New Roman" w:hAnsi="Times New Roman" w:cs="Times New Roman"/>
          <w:sz w:val="24"/>
          <w:szCs w:val="24"/>
          <w:lang w:val="en-US"/>
        </w:rPr>
        <w:t xml:space="preserve"> (BUMN)</w:t>
      </w:r>
      <w:r w:rsidR="00A57038" w:rsidRPr="00F4344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mengkaji</w:t>
      </w:r>
      <w:proofErr w:type="spellEnd"/>
      <w:r>
        <w:rPr>
          <w:rFonts w:ascii="Times New Roman" w:hAnsi="Times New Roman" w:cs="Times New Roman"/>
          <w:sz w:val="24"/>
          <w:szCs w:val="24"/>
          <w:lang w:val="en-US"/>
        </w:rPr>
        <w:t xml:space="preserve"> </w:t>
      </w:r>
      <w:proofErr w:type="spellStart"/>
      <w:r w:rsidR="0032008E">
        <w:rPr>
          <w:rFonts w:ascii="Times New Roman" w:hAnsi="Times New Roman" w:cs="Times New Roman"/>
          <w:sz w:val="24"/>
          <w:szCs w:val="24"/>
          <w:lang w:val="en-US"/>
        </w:rPr>
        <w:t>k</w:t>
      </w:r>
      <w:r>
        <w:rPr>
          <w:rFonts w:ascii="Times New Roman" w:hAnsi="Times New Roman" w:cs="Times New Roman"/>
          <w:sz w:val="24"/>
          <w:szCs w:val="24"/>
          <w:lang w:val="en-US"/>
        </w:rPr>
        <w:t>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0032008E">
        <w:rPr>
          <w:rFonts w:ascii="Times New Roman" w:hAnsi="Times New Roman" w:cs="Times New Roman"/>
          <w:sz w:val="24"/>
          <w:szCs w:val="24"/>
          <w:lang w:val="en-US"/>
        </w:rPr>
        <w:t xml:space="preserve"> </w:t>
      </w:r>
      <w:proofErr w:type="spellStart"/>
      <w:r w:rsidR="0032008E">
        <w:rPr>
          <w:rFonts w:ascii="Times New Roman" w:hAnsi="Times New Roman" w:cs="Times New Roman"/>
          <w:sz w:val="24"/>
          <w:szCs w:val="24"/>
          <w:lang w:val="en-US"/>
        </w:rPr>
        <w:t>seperti</w:t>
      </w:r>
      <w:proofErr w:type="spellEnd"/>
      <w:r w:rsidR="0032008E">
        <w:rPr>
          <w:rFonts w:ascii="Times New Roman" w:hAnsi="Times New Roman" w:cs="Times New Roman"/>
          <w:sz w:val="24"/>
          <w:szCs w:val="24"/>
          <w:lang w:val="en-US"/>
        </w:rPr>
        <w:t xml:space="preserve"> pada </w:t>
      </w:r>
      <w:proofErr w:type="spellStart"/>
      <w:r w:rsidR="0032008E">
        <w:rPr>
          <w:rFonts w:ascii="Times New Roman" w:hAnsi="Times New Roman" w:cs="Times New Roman"/>
          <w:sz w:val="24"/>
          <w:szCs w:val="24"/>
          <w:lang w:val="en-US"/>
        </w:rPr>
        <w:t>penelitiaan</w:t>
      </w:r>
      <w:proofErr w:type="spellEnd"/>
      <w:r w:rsidR="0032008E">
        <w:rPr>
          <w:rFonts w:ascii="Times New Roman" w:hAnsi="Times New Roman" w:cs="Times New Roman"/>
          <w:sz w:val="24"/>
          <w:szCs w:val="24"/>
          <w:lang w:val="en-US"/>
        </w:rPr>
        <w:t xml:space="preserve"> </w:t>
      </w:r>
      <w:proofErr w:type="spellStart"/>
      <w:proofErr w:type="gramStart"/>
      <w:r w:rsidR="0032008E">
        <w:rPr>
          <w:rFonts w:ascii="Times New Roman" w:hAnsi="Times New Roman" w:cs="Times New Roman"/>
          <w:sz w:val="24"/>
          <w:szCs w:val="24"/>
          <w:lang w:val="en-US"/>
        </w:rPr>
        <w:t>berikut</w:t>
      </w:r>
      <w:proofErr w:type="spellEnd"/>
      <w:r w:rsidR="0032008E">
        <w:rPr>
          <w:rFonts w:ascii="Times New Roman" w:hAnsi="Times New Roman" w:cs="Times New Roman"/>
          <w:sz w:val="24"/>
          <w:szCs w:val="24"/>
          <w:lang w:val="en-US"/>
        </w:rPr>
        <w:t xml:space="preserve"> :</w:t>
      </w:r>
      <w:proofErr w:type="gramEnd"/>
    </w:p>
    <w:p w14:paraId="2D96BCA7" w14:textId="7EDD8EDD" w:rsidR="00C2777C" w:rsidRDefault="002805D6" w:rsidP="001F7CAB">
      <w:pPr>
        <w:pStyle w:val="ListParagraph"/>
        <w:numPr>
          <w:ilvl w:val="0"/>
          <w:numId w:val="5"/>
        </w:numPr>
        <w:spacing w:line="480" w:lineRule="auto"/>
        <w:ind w:left="1418"/>
        <w:jc w:val="both"/>
        <w:rPr>
          <w:rFonts w:ascii="Times New Roman" w:hAnsi="Times New Roman" w:cs="Times New Roman"/>
          <w:sz w:val="24"/>
          <w:szCs w:val="24"/>
        </w:rPr>
      </w:pPr>
      <w:proofErr w:type="spellStart"/>
      <w:r w:rsidRPr="002805D6">
        <w:rPr>
          <w:rFonts w:ascii="Times New Roman" w:hAnsi="Times New Roman" w:cs="Times New Roman"/>
          <w:sz w:val="24"/>
          <w:szCs w:val="24"/>
        </w:rPr>
        <w:t>Indria</w:t>
      </w:r>
      <w:proofErr w:type="spellEnd"/>
      <w:r w:rsidRPr="002805D6">
        <w:rPr>
          <w:rFonts w:ascii="Times New Roman" w:hAnsi="Times New Roman" w:cs="Times New Roman"/>
          <w:sz w:val="24"/>
          <w:szCs w:val="24"/>
        </w:rPr>
        <w:t xml:space="preserve"> </w:t>
      </w:r>
      <w:proofErr w:type="spellStart"/>
      <w:r w:rsidRPr="002805D6">
        <w:rPr>
          <w:rFonts w:ascii="Times New Roman" w:hAnsi="Times New Roman" w:cs="Times New Roman"/>
          <w:sz w:val="24"/>
          <w:szCs w:val="24"/>
        </w:rPr>
        <w:t>Kinasih</w:t>
      </w:r>
      <w:proofErr w:type="spellEnd"/>
      <w:r w:rsidRPr="002805D6">
        <w:rPr>
          <w:rFonts w:ascii="Times New Roman" w:hAnsi="Times New Roman" w:cs="Times New Roman"/>
          <w:sz w:val="24"/>
          <w:szCs w:val="24"/>
        </w:rPr>
        <w:t xml:space="preserve"> </w:t>
      </w:r>
      <w:proofErr w:type="spellStart"/>
      <w:r w:rsidRPr="002805D6">
        <w:rPr>
          <w:rFonts w:ascii="Times New Roman" w:hAnsi="Times New Roman" w:cs="Times New Roman"/>
          <w:sz w:val="24"/>
          <w:szCs w:val="24"/>
        </w:rPr>
        <w:t>Khameswary</w:t>
      </w:r>
      <w:proofErr w:type="spellEnd"/>
      <w:r w:rsidR="005F4387" w:rsidRPr="00FA3156">
        <w:rPr>
          <w:rFonts w:ascii="Times New Roman" w:hAnsi="Times New Roman" w:cs="Times New Roman"/>
          <w:sz w:val="24"/>
          <w:szCs w:val="24"/>
        </w:rPr>
        <w:t xml:space="preserve"> </w:t>
      </w:r>
      <w:proofErr w:type="spellStart"/>
      <w:r w:rsidR="005F4387">
        <w:rPr>
          <w:rFonts w:ascii="Times New Roman" w:hAnsi="Times New Roman" w:cs="Times New Roman"/>
          <w:sz w:val="24"/>
          <w:szCs w:val="24"/>
        </w:rPr>
        <w:t>dengan</w:t>
      </w:r>
      <w:proofErr w:type="spellEnd"/>
      <w:r w:rsidR="005F4387">
        <w:rPr>
          <w:rFonts w:ascii="Times New Roman" w:hAnsi="Times New Roman" w:cs="Times New Roman"/>
          <w:sz w:val="24"/>
          <w:szCs w:val="24"/>
        </w:rPr>
        <w:t xml:space="preserve"> </w:t>
      </w:r>
      <w:proofErr w:type="spellStart"/>
      <w:r w:rsidR="005F4387">
        <w:rPr>
          <w:rFonts w:ascii="Times New Roman" w:hAnsi="Times New Roman" w:cs="Times New Roman"/>
          <w:sz w:val="24"/>
          <w:szCs w:val="24"/>
        </w:rPr>
        <w:t>penelitiannya</w:t>
      </w:r>
      <w:proofErr w:type="spellEnd"/>
      <w:r w:rsidR="005F4387">
        <w:rPr>
          <w:rFonts w:ascii="Times New Roman" w:hAnsi="Times New Roman" w:cs="Times New Roman"/>
          <w:sz w:val="24"/>
          <w:szCs w:val="24"/>
        </w:rPr>
        <w:t xml:space="preserve"> pada </w:t>
      </w:r>
      <w:proofErr w:type="spellStart"/>
      <w:r w:rsidRPr="002805D6">
        <w:rPr>
          <w:rFonts w:ascii="Times New Roman" w:hAnsi="Times New Roman" w:cs="Times New Roman"/>
          <w:sz w:val="24"/>
          <w:szCs w:val="24"/>
        </w:rPr>
        <w:t>Jurnal</w:t>
      </w:r>
      <w:proofErr w:type="spellEnd"/>
      <w:r w:rsidRPr="002805D6">
        <w:rPr>
          <w:rFonts w:ascii="Times New Roman" w:hAnsi="Times New Roman" w:cs="Times New Roman"/>
          <w:sz w:val="24"/>
          <w:szCs w:val="24"/>
        </w:rPr>
        <w:t xml:space="preserve"> </w:t>
      </w:r>
      <w:proofErr w:type="spellStart"/>
      <w:r w:rsidRPr="002805D6">
        <w:rPr>
          <w:rFonts w:ascii="Times New Roman" w:hAnsi="Times New Roman" w:cs="Times New Roman"/>
          <w:sz w:val="24"/>
          <w:szCs w:val="24"/>
        </w:rPr>
        <w:t>Gema</w:t>
      </w:r>
      <w:proofErr w:type="spellEnd"/>
      <w:r w:rsidRPr="002805D6">
        <w:rPr>
          <w:rFonts w:ascii="Times New Roman" w:hAnsi="Times New Roman" w:cs="Times New Roman"/>
          <w:sz w:val="24"/>
          <w:szCs w:val="24"/>
        </w:rPr>
        <w:t xml:space="preserve"> </w:t>
      </w:r>
      <w:proofErr w:type="spellStart"/>
      <w:r w:rsidRPr="002805D6">
        <w:rPr>
          <w:rFonts w:ascii="Times New Roman" w:hAnsi="Times New Roman" w:cs="Times New Roman"/>
          <w:sz w:val="24"/>
          <w:szCs w:val="24"/>
        </w:rPr>
        <w:t>Keadilan</w:t>
      </w:r>
      <w:proofErr w:type="spellEnd"/>
      <w:r w:rsidR="00413732" w:rsidRPr="00413732">
        <w:rPr>
          <w:rFonts w:ascii="Times New Roman" w:hAnsi="Times New Roman" w:cs="Times New Roman"/>
          <w:sz w:val="24"/>
          <w:szCs w:val="24"/>
        </w:rPr>
        <w:t>, Vol</w:t>
      </w:r>
      <w:r w:rsidR="00413732">
        <w:rPr>
          <w:rFonts w:ascii="Times New Roman" w:hAnsi="Times New Roman" w:cs="Times New Roman"/>
          <w:sz w:val="24"/>
          <w:szCs w:val="24"/>
        </w:rPr>
        <w:t>ume</w:t>
      </w:r>
      <w:r w:rsidR="00413732" w:rsidRPr="00413732">
        <w:rPr>
          <w:rFonts w:ascii="Times New Roman" w:hAnsi="Times New Roman" w:cs="Times New Roman"/>
          <w:sz w:val="24"/>
          <w:szCs w:val="24"/>
        </w:rPr>
        <w:t xml:space="preserve"> </w:t>
      </w:r>
      <w:r>
        <w:rPr>
          <w:rFonts w:ascii="Times New Roman" w:hAnsi="Times New Roman" w:cs="Times New Roman"/>
          <w:sz w:val="24"/>
          <w:szCs w:val="24"/>
        </w:rPr>
        <w:t>6</w:t>
      </w:r>
      <w:r w:rsidR="00413732">
        <w:rPr>
          <w:rFonts w:ascii="Times New Roman" w:hAnsi="Times New Roman" w:cs="Times New Roman"/>
          <w:sz w:val="24"/>
          <w:szCs w:val="24"/>
        </w:rPr>
        <w:t xml:space="preserve">, </w:t>
      </w:r>
      <w:proofErr w:type="spellStart"/>
      <w:r w:rsidR="00413732" w:rsidRPr="00413732">
        <w:rPr>
          <w:rFonts w:ascii="Times New Roman" w:hAnsi="Times New Roman" w:cs="Times New Roman"/>
          <w:sz w:val="24"/>
          <w:szCs w:val="24"/>
        </w:rPr>
        <w:t>No</w:t>
      </w:r>
      <w:r w:rsidR="00413732">
        <w:rPr>
          <w:rFonts w:ascii="Times New Roman" w:hAnsi="Times New Roman" w:cs="Times New Roman"/>
          <w:sz w:val="24"/>
          <w:szCs w:val="24"/>
        </w:rPr>
        <w:t>mor</w:t>
      </w:r>
      <w:proofErr w:type="spellEnd"/>
      <w:r w:rsidR="00413732" w:rsidRPr="00413732">
        <w:rPr>
          <w:rFonts w:ascii="Times New Roman" w:hAnsi="Times New Roman" w:cs="Times New Roman"/>
          <w:sz w:val="24"/>
          <w:szCs w:val="24"/>
        </w:rPr>
        <w:t xml:space="preserve"> </w:t>
      </w:r>
      <w:r>
        <w:rPr>
          <w:rFonts w:ascii="Times New Roman" w:hAnsi="Times New Roman" w:cs="Times New Roman"/>
          <w:sz w:val="24"/>
          <w:szCs w:val="24"/>
        </w:rPr>
        <w:t>2</w:t>
      </w:r>
      <w:r w:rsidR="00413732">
        <w:rPr>
          <w:rFonts w:ascii="Times New Roman" w:hAnsi="Times New Roman" w:cs="Times New Roman"/>
          <w:sz w:val="24"/>
          <w:szCs w:val="24"/>
        </w:rPr>
        <w:t xml:space="preserve">, </w:t>
      </w:r>
      <w:r w:rsidR="00413732" w:rsidRPr="00413732">
        <w:rPr>
          <w:rFonts w:ascii="Times New Roman" w:hAnsi="Times New Roman" w:cs="Times New Roman"/>
          <w:sz w:val="24"/>
          <w:szCs w:val="24"/>
        </w:rPr>
        <w:t>201</w:t>
      </w:r>
      <w:r>
        <w:rPr>
          <w:rFonts w:ascii="Times New Roman" w:hAnsi="Times New Roman" w:cs="Times New Roman"/>
          <w:sz w:val="24"/>
          <w:szCs w:val="24"/>
        </w:rPr>
        <w:t>9</w:t>
      </w:r>
      <w:r w:rsidR="005F4387">
        <w:rPr>
          <w:rFonts w:ascii="Times New Roman" w:hAnsi="Times New Roman" w:cs="Times New Roman"/>
          <w:sz w:val="24"/>
          <w:szCs w:val="24"/>
        </w:rPr>
        <w:t xml:space="preserve"> </w:t>
      </w:r>
      <w:proofErr w:type="spellStart"/>
      <w:r w:rsidR="008108FB" w:rsidRPr="00FA3156">
        <w:rPr>
          <w:rFonts w:ascii="Times New Roman" w:hAnsi="Times New Roman" w:cs="Times New Roman"/>
          <w:sz w:val="24"/>
          <w:szCs w:val="24"/>
        </w:rPr>
        <w:t>dengan</w:t>
      </w:r>
      <w:proofErr w:type="spellEnd"/>
      <w:r w:rsidR="008108FB" w:rsidRPr="00FA3156">
        <w:rPr>
          <w:rFonts w:ascii="Times New Roman" w:hAnsi="Times New Roman" w:cs="Times New Roman"/>
          <w:sz w:val="24"/>
          <w:szCs w:val="24"/>
        </w:rPr>
        <w:t xml:space="preserve"> </w:t>
      </w:r>
      <w:proofErr w:type="spellStart"/>
      <w:r w:rsidR="008108FB" w:rsidRPr="00FA3156">
        <w:rPr>
          <w:rFonts w:ascii="Times New Roman" w:hAnsi="Times New Roman" w:cs="Times New Roman"/>
          <w:sz w:val="24"/>
          <w:szCs w:val="24"/>
        </w:rPr>
        <w:t>judul</w:t>
      </w:r>
      <w:proofErr w:type="spellEnd"/>
      <w:r w:rsidR="008108FB" w:rsidRPr="00FA3156">
        <w:rPr>
          <w:rFonts w:ascii="Times New Roman" w:hAnsi="Times New Roman" w:cs="Times New Roman"/>
          <w:sz w:val="24"/>
          <w:szCs w:val="24"/>
        </w:rPr>
        <w:t xml:space="preserve"> </w:t>
      </w:r>
      <w:proofErr w:type="spellStart"/>
      <w:r w:rsidR="008108FB" w:rsidRPr="00FA3156">
        <w:rPr>
          <w:rFonts w:ascii="Times New Roman" w:hAnsi="Times New Roman" w:cs="Times New Roman"/>
          <w:sz w:val="24"/>
          <w:szCs w:val="24"/>
        </w:rPr>
        <w:t>penelitian</w:t>
      </w:r>
      <w:proofErr w:type="spellEnd"/>
      <w:r w:rsidR="008108FB" w:rsidRPr="00FA3156">
        <w:rPr>
          <w:rFonts w:ascii="Times New Roman" w:hAnsi="Times New Roman" w:cs="Times New Roman"/>
          <w:sz w:val="24"/>
          <w:szCs w:val="24"/>
        </w:rPr>
        <w:t xml:space="preserve"> “</w:t>
      </w:r>
      <w:r w:rsidR="001878DC" w:rsidRPr="0078748D">
        <w:rPr>
          <w:rFonts w:ascii="Times New Roman" w:hAnsi="Times New Roman" w:cs="Times New Roman"/>
          <w:i/>
          <w:iCs/>
          <w:sz w:val="24"/>
          <w:szCs w:val="24"/>
        </w:rPr>
        <w:t>Good Corporate Governance</w:t>
      </w:r>
      <w:r w:rsidR="001878DC" w:rsidRPr="001878DC">
        <w:rPr>
          <w:rFonts w:ascii="Times New Roman" w:hAnsi="Times New Roman" w:cs="Times New Roman"/>
          <w:sz w:val="24"/>
          <w:szCs w:val="24"/>
        </w:rPr>
        <w:t xml:space="preserve"> dan Kurang </w:t>
      </w:r>
      <w:proofErr w:type="spellStart"/>
      <w:r w:rsidR="001878DC" w:rsidRPr="001878DC">
        <w:rPr>
          <w:rFonts w:ascii="Times New Roman" w:hAnsi="Times New Roman" w:cs="Times New Roman"/>
          <w:sz w:val="24"/>
          <w:szCs w:val="24"/>
        </w:rPr>
        <w:t>Efektifnya</w:t>
      </w:r>
      <w:proofErr w:type="spellEnd"/>
      <w:r w:rsidR="001878DC" w:rsidRPr="001878DC">
        <w:rPr>
          <w:rFonts w:ascii="Times New Roman" w:hAnsi="Times New Roman" w:cs="Times New Roman"/>
          <w:sz w:val="24"/>
          <w:szCs w:val="24"/>
        </w:rPr>
        <w:t xml:space="preserve"> </w:t>
      </w:r>
      <w:proofErr w:type="spellStart"/>
      <w:r w:rsidR="001878DC" w:rsidRPr="001878DC">
        <w:rPr>
          <w:rFonts w:ascii="Times New Roman" w:hAnsi="Times New Roman" w:cs="Times New Roman"/>
          <w:sz w:val="24"/>
          <w:szCs w:val="24"/>
        </w:rPr>
        <w:t>Direktur</w:t>
      </w:r>
      <w:proofErr w:type="spellEnd"/>
      <w:r w:rsidR="001878DC" w:rsidRPr="001878DC">
        <w:rPr>
          <w:rFonts w:ascii="Times New Roman" w:hAnsi="Times New Roman" w:cs="Times New Roman"/>
          <w:sz w:val="24"/>
          <w:szCs w:val="24"/>
        </w:rPr>
        <w:t xml:space="preserve"> </w:t>
      </w:r>
      <w:proofErr w:type="spellStart"/>
      <w:r w:rsidR="001878DC" w:rsidRPr="001878DC">
        <w:rPr>
          <w:rFonts w:ascii="Times New Roman" w:hAnsi="Times New Roman" w:cs="Times New Roman"/>
          <w:sz w:val="24"/>
          <w:szCs w:val="24"/>
        </w:rPr>
        <w:t>Independen</w:t>
      </w:r>
      <w:proofErr w:type="spellEnd"/>
      <w:r w:rsidR="001878DC" w:rsidRPr="001878DC">
        <w:rPr>
          <w:rFonts w:ascii="Times New Roman" w:hAnsi="Times New Roman" w:cs="Times New Roman"/>
          <w:sz w:val="24"/>
          <w:szCs w:val="24"/>
        </w:rPr>
        <w:t xml:space="preserve"> di Indonesia</w:t>
      </w:r>
      <w:r w:rsidR="008108FB" w:rsidRPr="00FA3156">
        <w:rPr>
          <w:rFonts w:ascii="Times New Roman" w:hAnsi="Times New Roman" w:cs="Times New Roman"/>
          <w:sz w:val="24"/>
          <w:szCs w:val="24"/>
        </w:rPr>
        <w:t>”.</w:t>
      </w:r>
      <w:r w:rsidR="008108FB" w:rsidRPr="00D33CCD">
        <w:rPr>
          <w:rStyle w:val="FootnoteTextChar"/>
          <w:rFonts w:ascii="Times New Roman" w:hAnsi="Times New Roman" w:cs="Times New Roman"/>
          <w:sz w:val="24"/>
          <w:szCs w:val="24"/>
          <w:vertAlign w:val="superscript"/>
        </w:rPr>
        <w:footnoteReference w:id="9"/>
      </w:r>
      <w:r w:rsidR="00DB7ADF" w:rsidRPr="00D33CCD">
        <w:rPr>
          <w:rFonts w:ascii="Times New Roman" w:hAnsi="Times New Roman" w:cs="Times New Roman"/>
          <w:sz w:val="24"/>
          <w:szCs w:val="24"/>
          <w:vertAlign w:val="superscript"/>
        </w:rPr>
        <w:t xml:space="preserve"> </w:t>
      </w:r>
      <w:proofErr w:type="spellStart"/>
      <w:r w:rsidR="006D5C47" w:rsidRPr="001F7CAB">
        <w:rPr>
          <w:rFonts w:ascii="Times New Roman" w:hAnsi="Times New Roman" w:cs="Times New Roman"/>
          <w:sz w:val="24"/>
          <w:szCs w:val="24"/>
        </w:rPr>
        <w:t>Penelitian</w:t>
      </w:r>
      <w:proofErr w:type="spellEnd"/>
      <w:r w:rsidR="006D5C47" w:rsidRPr="001F7CAB">
        <w:rPr>
          <w:rFonts w:ascii="Times New Roman" w:hAnsi="Times New Roman" w:cs="Times New Roman"/>
          <w:sz w:val="24"/>
          <w:szCs w:val="24"/>
        </w:rPr>
        <w:t xml:space="preserve"> </w:t>
      </w:r>
      <w:proofErr w:type="spellStart"/>
      <w:r w:rsidR="001878DC" w:rsidRPr="002805D6">
        <w:rPr>
          <w:rFonts w:ascii="Times New Roman" w:hAnsi="Times New Roman" w:cs="Times New Roman"/>
          <w:sz w:val="24"/>
          <w:szCs w:val="24"/>
        </w:rPr>
        <w:t>Indria</w:t>
      </w:r>
      <w:proofErr w:type="spellEnd"/>
      <w:r w:rsidR="001878DC" w:rsidRPr="002805D6">
        <w:rPr>
          <w:rFonts w:ascii="Times New Roman" w:hAnsi="Times New Roman" w:cs="Times New Roman"/>
          <w:sz w:val="24"/>
          <w:szCs w:val="24"/>
        </w:rPr>
        <w:t xml:space="preserve"> </w:t>
      </w:r>
      <w:proofErr w:type="spellStart"/>
      <w:r w:rsidR="001878DC" w:rsidRPr="002805D6">
        <w:rPr>
          <w:rFonts w:ascii="Times New Roman" w:hAnsi="Times New Roman" w:cs="Times New Roman"/>
          <w:sz w:val="24"/>
          <w:szCs w:val="24"/>
        </w:rPr>
        <w:t>Kinasih</w:t>
      </w:r>
      <w:proofErr w:type="spellEnd"/>
      <w:r w:rsidR="001878DC" w:rsidRPr="002805D6">
        <w:rPr>
          <w:rFonts w:ascii="Times New Roman" w:hAnsi="Times New Roman" w:cs="Times New Roman"/>
          <w:sz w:val="24"/>
          <w:szCs w:val="24"/>
        </w:rPr>
        <w:t xml:space="preserve"> </w:t>
      </w:r>
      <w:proofErr w:type="spellStart"/>
      <w:r w:rsidR="001878DC" w:rsidRPr="002805D6">
        <w:rPr>
          <w:rFonts w:ascii="Times New Roman" w:hAnsi="Times New Roman" w:cs="Times New Roman"/>
          <w:sz w:val="24"/>
          <w:szCs w:val="24"/>
        </w:rPr>
        <w:t>Khameswary</w:t>
      </w:r>
      <w:proofErr w:type="spellEnd"/>
      <w:r w:rsidR="001878DC" w:rsidRPr="00FA3156">
        <w:rPr>
          <w:rFonts w:ascii="Times New Roman" w:hAnsi="Times New Roman" w:cs="Times New Roman"/>
          <w:sz w:val="24"/>
          <w:szCs w:val="24"/>
        </w:rPr>
        <w:t xml:space="preserve"> </w:t>
      </w:r>
      <w:proofErr w:type="spellStart"/>
      <w:r w:rsidR="006D5C47" w:rsidRPr="001F7CAB">
        <w:rPr>
          <w:rFonts w:ascii="Times New Roman" w:hAnsi="Times New Roman" w:cs="Times New Roman"/>
          <w:sz w:val="24"/>
          <w:szCs w:val="24"/>
        </w:rPr>
        <w:t>menjelaskan</w:t>
      </w:r>
      <w:proofErr w:type="spellEnd"/>
      <w:r w:rsidR="006D5C47" w:rsidRPr="001F7CAB">
        <w:rPr>
          <w:rFonts w:ascii="Times New Roman" w:hAnsi="Times New Roman" w:cs="Times New Roman"/>
          <w:sz w:val="24"/>
          <w:szCs w:val="24"/>
        </w:rPr>
        <w:t xml:space="preserve"> </w:t>
      </w:r>
      <w:proofErr w:type="spellStart"/>
      <w:r w:rsidR="006D5C47" w:rsidRPr="001F7CAB">
        <w:rPr>
          <w:rFonts w:ascii="Times New Roman" w:hAnsi="Times New Roman" w:cs="Times New Roman"/>
          <w:sz w:val="24"/>
          <w:szCs w:val="24"/>
        </w:rPr>
        <w:t>bahwa</w:t>
      </w:r>
      <w:proofErr w:type="spellEnd"/>
      <w:r w:rsidR="006D5C47" w:rsidRPr="001F7CAB">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Isu</w:t>
      </w:r>
      <w:proofErr w:type="spellEnd"/>
      <w:r w:rsidR="00C2777C" w:rsidRPr="00C2777C">
        <w:rPr>
          <w:rFonts w:ascii="Times New Roman" w:hAnsi="Times New Roman" w:cs="Times New Roman"/>
          <w:sz w:val="24"/>
          <w:szCs w:val="24"/>
        </w:rPr>
        <w:t xml:space="preserve"> corporate governance </w:t>
      </w:r>
      <w:proofErr w:type="spellStart"/>
      <w:r w:rsidR="00C2777C" w:rsidRPr="00C2777C">
        <w:rPr>
          <w:rFonts w:ascii="Times New Roman" w:hAnsi="Times New Roman" w:cs="Times New Roman"/>
          <w:sz w:val="24"/>
          <w:szCs w:val="24"/>
        </w:rPr>
        <w:t>menjadi</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perhatian</w:t>
      </w:r>
      <w:proofErr w:type="spellEnd"/>
      <w:r w:rsidR="00C2777C" w:rsidRPr="00C2777C">
        <w:rPr>
          <w:rFonts w:ascii="Times New Roman" w:hAnsi="Times New Roman" w:cs="Times New Roman"/>
          <w:sz w:val="24"/>
          <w:szCs w:val="24"/>
        </w:rPr>
        <w:t xml:space="preserve"> para </w:t>
      </w:r>
      <w:proofErr w:type="spellStart"/>
      <w:r w:rsidR="00C2777C" w:rsidRPr="00C2777C">
        <w:rPr>
          <w:rFonts w:ascii="Times New Roman" w:hAnsi="Times New Roman" w:cs="Times New Roman"/>
          <w:sz w:val="24"/>
          <w:szCs w:val="24"/>
        </w:rPr>
        <w:t>pengamat</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ekonomi</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setelah</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terjadinya</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krisis</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ekonomi</w:t>
      </w:r>
      <w:proofErr w:type="spellEnd"/>
      <w:r w:rsidR="00C2777C" w:rsidRPr="00C2777C">
        <w:rPr>
          <w:rFonts w:ascii="Times New Roman" w:hAnsi="Times New Roman" w:cs="Times New Roman"/>
          <w:sz w:val="24"/>
          <w:szCs w:val="24"/>
        </w:rPr>
        <w:t xml:space="preserve"> yang </w:t>
      </w:r>
      <w:proofErr w:type="spellStart"/>
      <w:r w:rsidR="00C2777C" w:rsidRPr="00C2777C">
        <w:rPr>
          <w:rFonts w:ascii="Times New Roman" w:hAnsi="Times New Roman" w:cs="Times New Roman"/>
          <w:sz w:val="24"/>
          <w:szCs w:val="24"/>
        </w:rPr>
        <w:t>melanda</w:t>
      </w:r>
      <w:proofErr w:type="spellEnd"/>
      <w:r w:rsidR="00C2777C" w:rsidRPr="00C2777C">
        <w:rPr>
          <w:rFonts w:ascii="Times New Roman" w:hAnsi="Times New Roman" w:cs="Times New Roman"/>
          <w:sz w:val="24"/>
          <w:szCs w:val="24"/>
        </w:rPr>
        <w:t xml:space="preserve"> Indonesia, yang salah </w:t>
      </w:r>
      <w:proofErr w:type="spellStart"/>
      <w:r w:rsidR="00C2777C" w:rsidRPr="00C2777C">
        <w:rPr>
          <w:rFonts w:ascii="Times New Roman" w:hAnsi="Times New Roman" w:cs="Times New Roman"/>
          <w:sz w:val="24"/>
          <w:szCs w:val="24"/>
        </w:rPr>
        <w:t>satu</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penyebabnya</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adalah</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kondisi</w:t>
      </w:r>
      <w:proofErr w:type="spellEnd"/>
      <w:r w:rsidR="00C2777C" w:rsidRPr="00C2777C">
        <w:rPr>
          <w:rFonts w:ascii="Times New Roman" w:hAnsi="Times New Roman" w:cs="Times New Roman"/>
          <w:sz w:val="24"/>
          <w:szCs w:val="24"/>
        </w:rPr>
        <w:t xml:space="preserve"> dunia </w:t>
      </w:r>
      <w:proofErr w:type="spellStart"/>
      <w:r w:rsidR="00C2777C" w:rsidRPr="00C2777C">
        <w:rPr>
          <w:rFonts w:ascii="Times New Roman" w:hAnsi="Times New Roman" w:cs="Times New Roman"/>
          <w:sz w:val="24"/>
          <w:szCs w:val="24"/>
        </w:rPr>
        <w:t>usaha</w:t>
      </w:r>
      <w:proofErr w:type="spellEnd"/>
      <w:r w:rsidR="00C2777C" w:rsidRPr="00C2777C">
        <w:rPr>
          <w:rFonts w:ascii="Times New Roman" w:hAnsi="Times New Roman" w:cs="Times New Roman"/>
          <w:sz w:val="24"/>
          <w:szCs w:val="24"/>
        </w:rPr>
        <w:t xml:space="preserve"> di Indonesia </w:t>
      </w:r>
      <w:proofErr w:type="spellStart"/>
      <w:r w:rsidR="00C2777C" w:rsidRPr="00C2777C">
        <w:rPr>
          <w:rFonts w:ascii="Times New Roman" w:hAnsi="Times New Roman" w:cs="Times New Roman"/>
          <w:sz w:val="24"/>
          <w:szCs w:val="24"/>
        </w:rPr>
        <w:t>tidak</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mendukung</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terciptanya</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iklim</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perekonomian</w:t>
      </w:r>
      <w:proofErr w:type="spellEnd"/>
      <w:r w:rsidR="00C2777C" w:rsidRPr="00C2777C">
        <w:rPr>
          <w:rFonts w:ascii="Times New Roman" w:hAnsi="Times New Roman" w:cs="Times New Roman"/>
          <w:sz w:val="24"/>
          <w:szCs w:val="24"/>
        </w:rPr>
        <w:t xml:space="preserve"> yang </w:t>
      </w:r>
      <w:proofErr w:type="spellStart"/>
      <w:r w:rsidR="00C2777C" w:rsidRPr="00C2777C">
        <w:rPr>
          <w:rFonts w:ascii="Times New Roman" w:hAnsi="Times New Roman" w:cs="Times New Roman"/>
          <w:sz w:val="24"/>
          <w:szCs w:val="24"/>
        </w:rPr>
        <w:t>baik</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Kondisi</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tersebut</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seolah</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mengatakan</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bahwa</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struktur</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perusahaan</w:t>
      </w:r>
      <w:proofErr w:type="spellEnd"/>
      <w:r w:rsidR="00C2777C" w:rsidRPr="00C2777C">
        <w:rPr>
          <w:rFonts w:ascii="Times New Roman" w:hAnsi="Times New Roman" w:cs="Times New Roman"/>
          <w:sz w:val="24"/>
          <w:szCs w:val="24"/>
        </w:rPr>
        <w:t xml:space="preserve"> yang polos, yang </w:t>
      </w:r>
      <w:proofErr w:type="spellStart"/>
      <w:r w:rsidR="00C2777C" w:rsidRPr="00C2777C">
        <w:rPr>
          <w:rFonts w:ascii="Times New Roman" w:hAnsi="Times New Roman" w:cs="Times New Roman"/>
          <w:sz w:val="24"/>
          <w:szCs w:val="24"/>
        </w:rPr>
        <w:t>terdiri</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dari</w:t>
      </w:r>
      <w:proofErr w:type="spellEnd"/>
      <w:r w:rsidR="00C2777C" w:rsidRPr="00C2777C">
        <w:rPr>
          <w:rFonts w:ascii="Times New Roman" w:hAnsi="Times New Roman" w:cs="Times New Roman"/>
          <w:sz w:val="24"/>
          <w:szCs w:val="24"/>
        </w:rPr>
        <w:t xml:space="preserve"> dewan </w:t>
      </w:r>
      <w:proofErr w:type="spellStart"/>
      <w:r w:rsidR="00C2777C" w:rsidRPr="00C2777C">
        <w:rPr>
          <w:rFonts w:ascii="Times New Roman" w:hAnsi="Times New Roman" w:cs="Times New Roman"/>
          <w:sz w:val="24"/>
          <w:szCs w:val="24"/>
        </w:rPr>
        <w:t>direksi</w:t>
      </w:r>
      <w:proofErr w:type="spellEnd"/>
      <w:r w:rsidR="00C2777C" w:rsidRPr="00C2777C">
        <w:rPr>
          <w:rFonts w:ascii="Times New Roman" w:hAnsi="Times New Roman" w:cs="Times New Roman"/>
          <w:sz w:val="24"/>
          <w:szCs w:val="24"/>
        </w:rPr>
        <w:t xml:space="preserve"> dan dewan </w:t>
      </w:r>
      <w:proofErr w:type="spellStart"/>
      <w:r w:rsidR="00C2777C" w:rsidRPr="00C2777C">
        <w:rPr>
          <w:rFonts w:ascii="Times New Roman" w:hAnsi="Times New Roman" w:cs="Times New Roman"/>
          <w:sz w:val="24"/>
          <w:szCs w:val="24"/>
        </w:rPr>
        <w:t>komisaris</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tanpa</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disertai</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adanya</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direktur</w:t>
      </w:r>
      <w:proofErr w:type="spellEnd"/>
      <w:r w:rsidR="00C2777C" w:rsidRPr="00C2777C">
        <w:rPr>
          <w:rFonts w:ascii="Times New Roman" w:hAnsi="Times New Roman" w:cs="Times New Roman"/>
          <w:sz w:val="24"/>
          <w:szCs w:val="24"/>
        </w:rPr>
        <w:t xml:space="preserve"> dan </w:t>
      </w:r>
      <w:proofErr w:type="spellStart"/>
      <w:r w:rsidR="00C2777C" w:rsidRPr="00C2777C">
        <w:rPr>
          <w:rFonts w:ascii="Times New Roman" w:hAnsi="Times New Roman" w:cs="Times New Roman"/>
          <w:sz w:val="24"/>
          <w:szCs w:val="24"/>
        </w:rPr>
        <w:t>komisaris</w:t>
      </w:r>
      <w:proofErr w:type="spellEnd"/>
      <w:r w:rsidR="00C2777C" w:rsidRPr="00C2777C">
        <w:rPr>
          <w:rFonts w:ascii="Times New Roman" w:hAnsi="Times New Roman" w:cs="Times New Roman"/>
          <w:sz w:val="24"/>
          <w:szCs w:val="24"/>
        </w:rPr>
        <w:t xml:space="preserve"> yang </w:t>
      </w:r>
      <w:proofErr w:type="spellStart"/>
      <w:r w:rsidR="00C2777C" w:rsidRPr="00C2777C">
        <w:rPr>
          <w:rFonts w:ascii="Times New Roman" w:hAnsi="Times New Roman" w:cs="Times New Roman"/>
          <w:sz w:val="24"/>
          <w:szCs w:val="24"/>
        </w:rPr>
        <w:t>independen</w:t>
      </w:r>
      <w:proofErr w:type="spellEnd"/>
      <w:r w:rsidR="00C2777C" w:rsidRPr="00C2777C">
        <w:rPr>
          <w:rFonts w:ascii="Times New Roman" w:hAnsi="Times New Roman" w:cs="Times New Roman"/>
          <w:sz w:val="24"/>
          <w:szCs w:val="24"/>
        </w:rPr>
        <w:t xml:space="preserve">. </w:t>
      </w:r>
    </w:p>
    <w:p w14:paraId="35F92043" w14:textId="67661733" w:rsidR="00F364C4" w:rsidRPr="001F7CAB" w:rsidRDefault="0092316F" w:rsidP="0092316F">
      <w:pPr>
        <w:pStyle w:val="ListParagraph"/>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w:t>
      </w:r>
      <w:r w:rsidR="005513A8">
        <w:rPr>
          <w:rFonts w:ascii="Times New Roman" w:hAnsi="Times New Roman" w:cs="Times New Roman"/>
          <w:sz w:val="24"/>
          <w:szCs w:val="24"/>
        </w:rPr>
        <w:t>erbedaan</w:t>
      </w:r>
      <w:proofErr w:type="spellEnd"/>
      <w:r w:rsidR="00C2777C" w:rsidRPr="001F7CAB">
        <w:rPr>
          <w:rFonts w:ascii="Times New Roman" w:hAnsi="Times New Roman" w:cs="Times New Roman"/>
          <w:sz w:val="24"/>
          <w:szCs w:val="24"/>
        </w:rPr>
        <w:t xml:space="preserve"> </w:t>
      </w:r>
      <w:proofErr w:type="spellStart"/>
      <w:r w:rsidR="00C2777C" w:rsidRPr="001F7CAB">
        <w:rPr>
          <w:rFonts w:ascii="Times New Roman" w:hAnsi="Times New Roman" w:cs="Times New Roman"/>
          <w:sz w:val="24"/>
          <w:szCs w:val="24"/>
        </w:rPr>
        <w:t>pembahasan</w:t>
      </w:r>
      <w:proofErr w:type="spellEnd"/>
      <w:r w:rsidR="00C2777C" w:rsidRPr="001F7CAB">
        <w:rPr>
          <w:rFonts w:ascii="Times New Roman" w:hAnsi="Times New Roman" w:cs="Times New Roman"/>
          <w:sz w:val="24"/>
          <w:szCs w:val="24"/>
        </w:rPr>
        <w:t xml:space="preserve"> </w:t>
      </w:r>
      <w:proofErr w:type="spellStart"/>
      <w:r w:rsidR="00C2777C" w:rsidRPr="001F7CAB">
        <w:rPr>
          <w:rFonts w:ascii="Times New Roman" w:hAnsi="Times New Roman" w:cs="Times New Roman"/>
          <w:sz w:val="24"/>
          <w:szCs w:val="24"/>
        </w:rPr>
        <w:t>yaitu</w:t>
      </w:r>
      <w:proofErr w:type="spellEnd"/>
      <w:r w:rsidR="00C2777C" w:rsidRPr="001F7CAB">
        <w:rPr>
          <w:rFonts w:ascii="Times New Roman" w:hAnsi="Times New Roman" w:cs="Times New Roman"/>
          <w:sz w:val="24"/>
          <w:szCs w:val="24"/>
        </w:rPr>
        <w:t xml:space="preserve"> </w:t>
      </w:r>
      <w:proofErr w:type="spellStart"/>
      <w:r w:rsidR="00C2777C" w:rsidRPr="001F7CAB">
        <w:rPr>
          <w:rFonts w:ascii="Times New Roman" w:hAnsi="Times New Roman" w:cs="Times New Roman"/>
          <w:sz w:val="24"/>
          <w:szCs w:val="24"/>
        </w:rPr>
        <w:t>mengenai</w:t>
      </w:r>
      <w:proofErr w:type="spellEnd"/>
      <w:r w:rsidR="00C2777C" w:rsidRPr="001F7CAB">
        <w:rPr>
          <w:rFonts w:ascii="Times New Roman" w:hAnsi="Times New Roman" w:cs="Times New Roman"/>
          <w:sz w:val="24"/>
          <w:szCs w:val="24"/>
        </w:rPr>
        <w:t xml:space="preserve"> </w:t>
      </w:r>
      <w:proofErr w:type="spellStart"/>
      <w:r w:rsidR="00BA1ABD">
        <w:rPr>
          <w:rFonts w:ascii="Times New Roman" w:hAnsi="Times New Roman" w:cs="Times New Roman"/>
          <w:sz w:val="24"/>
          <w:szCs w:val="24"/>
        </w:rPr>
        <w:t>k</w:t>
      </w:r>
      <w:r w:rsidR="00C2777C" w:rsidRPr="00C2777C">
        <w:rPr>
          <w:rFonts w:ascii="Times New Roman" w:hAnsi="Times New Roman" w:cs="Times New Roman"/>
          <w:sz w:val="24"/>
          <w:szCs w:val="24"/>
        </w:rPr>
        <w:t>erangka</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pengadopsian</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prinsip-prinsip</w:t>
      </w:r>
      <w:proofErr w:type="spellEnd"/>
      <w:r w:rsidR="00C2777C" w:rsidRPr="00C2777C">
        <w:rPr>
          <w:rFonts w:ascii="Times New Roman" w:hAnsi="Times New Roman" w:cs="Times New Roman"/>
          <w:sz w:val="24"/>
          <w:szCs w:val="24"/>
        </w:rPr>
        <w:t xml:space="preserve"> </w:t>
      </w:r>
      <w:r w:rsidR="00C2777C" w:rsidRPr="00BA1ABD">
        <w:rPr>
          <w:rFonts w:ascii="Times New Roman" w:hAnsi="Times New Roman" w:cs="Times New Roman"/>
          <w:i/>
          <w:iCs/>
          <w:sz w:val="24"/>
          <w:szCs w:val="24"/>
        </w:rPr>
        <w:t>good corporate governance</w:t>
      </w:r>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sekaligus</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penerapannya</w:t>
      </w:r>
      <w:proofErr w:type="spellEnd"/>
      <w:r w:rsidR="00C2777C" w:rsidRPr="00C2777C">
        <w:rPr>
          <w:rFonts w:ascii="Times New Roman" w:hAnsi="Times New Roman" w:cs="Times New Roman"/>
          <w:sz w:val="24"/>
          <w:szCs w:val="24"/>
        </w:rPr>
        <w:t xml:space="preserve"> di </w:t>
      </w:r>
      <w:proofErr w:type="spellStart"/>
      <w:r w:rsidR="00C2777C" w:rsidRPr="00C2777C">
        <w:rPr>
          <w:rFonts w:ascii="Times New Roman" w:hAnsi="Times New Roman" w:cs="Times New Roman"/>
          <w:sz w:val="24"/>
          <w:szCs w:val="24"/>
        </w:rPr>
        <w:t>suatu</w:t>
      </w:r>
      <w:proofErr w:type="spellEnd"/>
      <w:r w:rsidR="00C2777C" w:rsidRPr="00C2777C">
        <w:rPr>
          <w:rFonts w:ascii="Times New Roman" w:hAnsi="Times New Roman" w:cs="Times New Roman"/>
          <w:sz w:val="24"/>
          <w:szCs w:val="24"/>
        </w:rPr>
        <w:t xml:space="preserve"> negara </w:t>
      </w:r>
      <w:proofErr w:type="spellStart"/>
      <w:r w:rsidR="00C2777C" w:rsidRPr="00C2777C">
        <w:rPr>
          <w:rFonts w:ascii="Times New Roman" w:hAnsi="Times New Roman" w:cs="Times New Roman"/>
          <w:sz w:val="24"/>
          <w:szCs w:val="24"/>
        </w:rPr>
        <w:t>menjadi</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sesuatu</w:t>
      </w:r>
      <w:proofErr w:type="spellEnd"/>
      <w:r w:rsidR="00C2777C" w:rsidRPr="00C2777C">
        <w:rPr>
          <w:rFonts w:ascii="Times New Roman" w:hAnsi="Times New Roman" w:cs="Times New Roman"/>
          <w:sz w:val="24"/>
          <w:szCs w:val="24"/>
        </w:rPr>
        <w:t xml:space="preserve"> yang sangat </w:t>
      </w:r>
      <w:proofErr w:type="spellStart"/>
      <w:r w:rsidR="00C2777C" w:rsidRPr="00C2777C">
        <w:rPr>
          <w:rFonts w:ascii="Times New Roman" w:hAnsi="Times New Roman" w:cs="Times New Roman"/>
          <w:sz w:val="24"/>
          <w:szCs w:val="24"/>
        </w:rPr>
        <w:t>penting</w:t>
      </w:r>
      <w:proofErr w:type="spellEnd"/>
      <w:r w:rsidR="00C2777C" w:rsidRPr="00C2777C">
        <w:rPr>
          <w:rFonts w:ascii="Times New Roman" w:hAnsi="Times New Roman" w:cs="Times New Roman"/>
          <w:sz w:val="24"/>
          <w:szCs w:val="24"/>
        </w:rPr>
        <w:t xml:space="preserve">. Salah </w:t>
      </w:r>
      <w:proofErr w:type="spellStart"/>
      <w:r w:rsidR="00C2777C" w:rsidRPr="00C2777C">
        <w:rPr>
          <w:rFonts w:ascii="Times New Roman" w:hAnsi="Times New Roman" w:cs="Times New Roman"/>
          <w:sz w:val="24"/>
          <w:szCs w:val="24"/>
        </w:rPr>
        <w:t>satu</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unsur</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kelembagaan</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dalam</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konsep</w:t>
      </w:r>
      <w:proofErr w:type="spellEnd"/>
      <w:r w:rsidR="00C2777C" w:rsidRPr="00C2777C">
        <w:rPr>
          <w:rFonts w:ascii="Times New Roman" w:hAnsi="Times New Roman" w:cs="Times New Roman"/>
          <w:sz w:val="24"/>
          <w:szCs w:val="24"/>
        </w:rPr>
        <w:t xml:space="preserve"> </w:t>
      </w:r>
      <w:r w:rsidR="00C2777C" w:rsidRPr="00BA1ABD">
        <w:rPr>
          <w:rFonts w:ascii="Times New Roman" w:hAnsi="Times New Roman" w:cs="Times New Roman"/>
          <w:i/>
          <w:iCs/>
          <w:sz w:val="24"/>
          <w:szCs w:val="24"/>
        </w:rPr>
        <w:t xml:space="preserve">good corporate governance </w:t>
      </w:r>
      <w:r w:rsidR="00C2777C" w:rsidRPr="00C2777C">
        <w:rPr>
          <w:rFonts w:ascii="Times New Roman" w:hAnsi="Times New Roman" w:cs="Times New Roman"/>
          <w:sz w:val="24"/>
          <w:szCs w:val="24"/>
        </w:rPr>
        <w:t xml:space="preserve">yang </w:t>
      </w:r>
      <w:proofErr w:type="spellStart"/>
      <w:r w:rsidR="00C2777C" w:rsidRPr="00C2777C">
        <w:rPr>
          <w:rFonts w:ascii="Times New Roman" w:hAnsi="Times New Roman" w:cs="Times New Roman"/>
          <w:sz w:val="24"/>
          <w:szCs w:val="24"/>
        </w:rPr>
        <w:t>diharapkan</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mampu</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memberikan</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kontribusi</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tinggi</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dalam</w:t>
      </w:r>
      <w:proofErr w:type="spellEnd"/>
      <w:r w:rsidR="00C2777C" w:rsidRPr="00C2777C">
        <w:rPr>
          <w:rFonts w:ascii="Times New Roman" w:hAnsi="Times New Roman" w:cs="Times New Roman"/>
          <w:sz w:val="24"/>
          <w:szCs w:val="24"/>
        </w:rPr>
        <w:t xml:space="preserve"> level </w:t>
      </w:r>
      <w:proofErr w:type="spellStart"/>
      <w:r w:rsidR="00C2777C" w:rsidRPr="00C2777C">
        <w:rPr>
          <w:rFonts w:ascii="Times New Roman" w:hAnsi="Times New Roman" w:cs="Times New Roman"/>
          <w:sz w:val="24"/>
          <w:szCs w:val="24"/>
        </w:rPr>
        <w:t>penerapannya</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adalah</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direktur</w:t>
      </w:r>
      <w:proofErr w:type="spellEnd"/>
      <w:r w:rsidR="00C2777C" w:rsidRPr="00C2777C">
        <w:rPr>
          <w:rFonts w:ascii="Times New Roman" w:hAnsi="Times New Roman" w:cs="Times New Roman"/>
          <w:sz w:val="24"/>
          <w:szCs w:val="24"/>
        </w:rPr>
        <w:t xml:space="preserve"> </w:t>
      </w:r>
      <w:proofErr w:type="spellStart"/>
      <w:r w:rsidR="00C2777C" w:rsidRPr="00C2777C">
        <w:rPr>
          <w:rFonts w:ascii="Times New Roman" w:hAnsi="Times New Roman" w:cs="Times New Roman"/>
          <w:sz w:val="24"/>
          <w:szCs w:val="24"/>
        </w:rPr>
        <w:t>independen</w:t>
      </w:r>
      <w:proofErr w:type="spellEnd"/>
      <w:r w:rsidR="00C2777C" w:rsidRPr="00C2777C">
        <w:rPr>
          <w:rFonts w:ascii="Times New Roman" w:hAnsi="Times New Roman" w:cs="Times New Roman"/>
          <w:sz w:val="24"/>
          <w:szCs w:val="24"/>
        </w:rPr>
        <w:t xml:space="preserve"> dan juga </w:t>
      </w:r>
      <w:proofErr w:type="spellStart"/>
      <w:r w:rsidR="00C2777C" w:rsidRPr="00C2777C">
        <w:rPr>
          <w:rFonts w:ascii="Times New Roman" w:hAnsi="Times New Roman" w:cs="Times New Roman"/>
          <w:sz w:val="24"/>
          <w:szCs w:val="24"/>
        </w:rPr>
        <w:t>komisaris</w:t>
      </w:r>
      <w:proofErr w:type="spellEnd"/>
      <w:r w:rsidR="00C2777C" w:rsidRPr="00C2777C">
        <w:rPr>
          <w:rFonts w:ascii="Times New Roman" w:hAnsi="Times New Roman" w:cs="Times New Roman"/>
          <w:sz w:val="24"/>
          <w:szCs w:val="24"/>
        </w:rPr>
        <w:t xml:space="preserve"> </w:t>
      </w:r>
      <w:r>
        <w:rPr>
          <w:rFonts w:ascii="Times New Roman" w:hAnsi="Times New Roman" w:cs="Times New Roman"/>
          <w:sz w:val="24"/>
          <w:szCs w:val="24"/>
        </w:rPr>
        <w:t xml:space="preserve">independent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6D5C47" w:rsidRPr="001F7CAB">
        <w:rPr>
          <w:rFonts w:ascii="Times New Roman" w:hAnsi="Times New Roman" w:cs="Times New Roman"/>
          <w:sz w:val="24"/>
          <w:szCs w:val="24"/>
        </w:rPr>
        <w:t>.</w:t>
      </w:r>
    </w:p>
    <w:p w14:paraId="436EB644" w14:textId="74DDE8D3" w:rsidR="00B0447A" w:rsidRPr="001F7CAB" w:rsidRDefault="00E22096" w:rsidP="00B0447A">
      <w:pPr>
        <w:pStyle w:val="ListParagraph"/>
        <w:numPr>
          <w:ilvl w:val="0"/>
          <w:numId w:val="5"/>
        </w:numPr>
        <w:spacing w:line="480" w:lineRule="auto"/>
        <w:ind w:left="1418"/>
        <w:jc w:val="both"/>
        <w:rPr>
          <w:rFonts w:ascii="Times New Roman" w:hAnsi="Times New Roman" w:cs="Times New Roman"/>
          <w:sz w:val="24"/>
          <w:szCs w:val="24"/>
        </w:rPr>
      </w:pPr>
      <w:bookmarkStart w:id="54" w:name="_Hlk150258840"/>
      <w:r>
        <w:rPr>
          <w:rFonts w:ascii="Times New Roman" w:hAnsi="Times New Roman" w:cs="Times New Roman"/>
          <w:sz w:val="24"/>
          <w:szCs w:val="24"/>
        </w:rPr>
        <w:t xml:space="preserve">Nabilla </w:t>
      </w:r>
      <w:proofErr w:type="spellStart"/>
      <w:r>
        <w:rPr>
          <w:rFonts w:ascii="Times New Roman" w:hAnsi="Times New Roman" w:cs="Times New Roman"/>
          <w:sz w:val="24"/>
          <w:szCs w:val="24"/>
        </w:rPr>
        <w:t>Fitri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Larasati</w:t>
      </w:r>
      <w:proofErr w:type="spellEnd"/>
      <w:r w:rsidR="001B7368">
        <w:rPr>
          <w:rFonts w:ascii="Times New Roman" w:hAnsi="Times New Roman" w:cs="Times New Roman"/>
          <w:sz w:val="24"/>
          <w:szCs w:val="24"/>
        </w:rPr>
        <w:t xml:space="preserve"> </w:t>
      </w:r>
      <w:bookmarkEnd w:id="54"/>
      <w:proofErr w:type="spellStart"/>
      <w:r w:rsidR="009A20D7" w:rsidRPr="009A20D7">
        <w:rPr>
          <w:rFonts w:ascii="Times New Roman" w:hAnsi="Times New Roman" w:cs="Times New Roman"/>
          <w:sz w:val="24"/>
          <w:szCs w:val="24"/>
        </w:rPr>
        <w:t>dengan</w:t>
      </w:r>
      <w:proofErr w:type="spellEnd"/>
      <w:r w:rsidR="009A20D7" w:rsidRPr="009A20D7">
        <w:rPr>
          <w:rFonts w:ascii="Times New Roman" w:hAnsi="Times New Roman" w:cs="Times New Roman"/>
          <w:sz w:val="24"/>
          <w:szCs w:val="24"/>
        </w:rPr>
        <w:t xml:space="preserve"> </w:t>
      </w:r>
      <w:proofErr w:type="spellStart"/>
      <w:r w:rsidR="009A20D7" w:rsidRPr="009A20D7">
        <w:rPr>
          <w:rFonts w:ascii="Times New Roman" w:hAnsi="Times New Roman" w:cs="Times New Roman"/>
          <w:sz w:val="24"/>
          <w:szCs w:val="24"/>
        </w:rPr>
        <w:t>penelitiannya</w:t>
      </w:r>
      <w:proofErr w:type="spellEnd"/>
      <w:r w:rsidR="009A20D7" w:rsidRPr="009A20D7">
        <w:rPr>
          <w:rFonts w:ascii="Times New Roman" w:hAnsi="Times New Roman" w:cs="Times New Roman"/>
          <w:sz w:val="24"/>
          <w:szCs w:val="24"/>
        </w:rPr>
        <w:t xml:space="preserve"> </w:t>
      </w:r>
      <w:r w:rsidR="001B7368">
        <w:rPr>
          <w:rFonts w:ascii="Times New Roman" w:hAnsi="Times New Roman" w:cs="Times New Roman"/>
          <w:sz w:val="24"/>
          <w:szCs w:val="24"/>
        </w:rPr>
        <w:t xml:space="preserve">pada </w:t>
      </w:r>
      <w:proofErr w:type="spellStart"/>
      <w:r w:rsidR="001B7368">
        <w:rPr>
          <w:rFonts w:ascii="Times New Roman" w:hAnsi="Times New Roman" w:cs="Times New Roman"/>
          <w:sz w:val="24"/>
          <w:szCs w:val="24"/>
        </w:rPr>
        <w:t>Skripsi</w:t>
      </w:r>
      <w:proofErr w:type="spellEnd"/>
      <w:r w:rsidR="001B7368">
        <w:rPr>
          <w:rFonts w:ascii="Times New Roman" w:hAnsi="Times New Roman" w:cs="Times New Roman"/>
          <w:sz w:val="24"/>
          <w:szCs w:val="24"/>
        </w:rPr>
        <w:t xml:space="preserve"> Hukum, Program </w:t>
      </w:r>
      <w:proofErr w:type="spellStart"/>
      <w:r w:rsidR="001B7368">
        <w:rPr>
          <w:rFonts w:ascii="Times New Roman" w:hAnsi="Times New Roman" w:cs="Times New Roman"/>
          <w:sz w:val="24"/>
          <w:szCs w:val="24"/>
        </w:rPr>
        <w:t>Studi</w:t>
      </w:r>
      <w:proofErr w:type="spellEnd"/>
      <w:r w:rsidR="001B7368">
        <w:rPr>
          <w:rFonts w:ascii="Times New Roman" w:hAnsi="Times New Roman" w:cs="Times New Roman"/>
          <w:sz w:val="24"/>
          <w:szCs w:val="24"/>
        </w:rPr>
        <w:t xml:space="preserve"> </w:t>
      </w:r>
      <w:proofErr w:type="spellStart"/>
      <w:r w:rsidR="001B7368">
        <w:rPr>
          <w:rFonts w:ascii="Times New Roman" w:hAnsi="Times New Roman" w:cs="Times New Roman"/>
          <w:sz w:val="24"/>
          <w:szCs w:val="24"/>
        </w:rPr>
        <w:t>Ilmu</w:t>
      </w:r>
      <w:proofErr w:type="spellEnd"/>
      <w:r w:rsidR="001B7368">
        <w:rPr>
          <w:rFonts w:ascii="Times New Roman" w:hAnsi="Times New Roman" w:cs="Times New Roman"/>
          <w:sz w:val="24"/>
          <w:szCs w:val="24"/>
        </w:rPr>
        <w:t xml:space="preserve"> Hukum, </w:t>
      </w:r>
      <w:proofErr w:type="spellStart"/>
      <w:r w:rsidR="001B7368">
        <w:rPr>
          <w:rFonts w:ascii="Times New Roman" w:hAnsi="Times New Roman" w:cs="Times New Roman"/>
          <w:sz w:val="24"/>
          <w:szCs w:val="24"/>
        </w:rPr>
        <w:t>Fakultas</w:t>
      </w:r>
      <w:proofErr w:type="spellEnd"/>
      <w:r w:rsidR="001B7368">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Airlangga</w:t>
      </w:r>
      <w:proofErr w:type="spellEnd"/>
      <w:r>
        <w:rPr>
          <w:rFonts w:ascii="Times New Roman" w:hAnsi="Times New Roman" w:cs="Times New Roman"/>
          <w:sz w:val="24"/>
          <w:szCs w:val="24"/>
        </w:rPr>
        <w:t xml:space="preserve">, 2020 </w:t>
      </w:r>
      <w:proofErr w:type="spellStart"/>
      <w:r w:rsidR="009A20D7" w:rsidRPr="009A20D7">
        <w:rPr>
          <w:rFonts w:ascii="Times New Roman" w:hAnsi="Times New Roman" w:cs="Times New Roman"/>
          <w:sz w:val="24"/>
          <w:szCs w:val="24"/>
        </w:rPr>
        <w:t>dengan</w:t>
      </w:r>
      <w:proofErr w:type="spellEnd"/>
      <w:r w:rsidR="009A20D7" w:rsidRPr="009A20D7">
        <w:rPr>
          <w:rFonts w:ascii="Times New Roman" w:hAnsi="Times New Roman" w:cs="Times New Roman"/>
          <w:sz w:val="24"/>
          <w:szCs w:val="24"/>
        </w:rPr>
        <w:t xml:space="preserve"> </w:t>
      </w:r>
      <w:proofErr w:type="spellStart"/>
      <w:r w:rsidR="009A20D7" w:rsidRPr="009A20D7">
        <w:rPr>
          <w:rFonts w:ascii="Times New Roman" w:hAnsi="Times New Roman" w:cs="Times New Roman"/>
          <w:sz w:val="24"/>
          <w:szCs w:val="24"/>
        </w:rPr>
        <w:t>judul</w:t>
      </w:r>
      <w:proofErr w:type="spellEnd"/>
      <w:r w:rsidR="009A20D7" w:rsidRPr="009A20D7">
        <w:rPr>
          <w:rFonts w:ascii="Times New Roman" w:hAnsi="Times New Roman" w:cs="Times New Roman"/>
          <w:sz w:val="24"/>
          <w:szCs w:val="24"/>
        </w:rPr>
        <w:t xml:space="preserve"> </w:t>
      </w:r>
      <w:proofErr w:type="spellStart"/>
      <w:r w:rsidR="009A20D7" w:rsidRPr="009A20D7">
        <w:rPr>
          <w:rFonts w:ascii="Times New Roman" w:hAnsi="Times New Roman" w:cs="Times New Roman"/>
          <w:sz w:val="24"/>
          <w:szCs w:val="24"/>
        </w:rPr>
        <w:t>penelitian</w:t>
      </w:r>
      <w:proofErr w:type="spellEnd"/>
      <w:r w:rsidR="009A20D7" w:rsidRPr="009A20D7">
        <w:rPr>
          <w:rFonts w:ascii="Times New Roman" w:hAnsi="Times New Roman" w:cs="Times New Roman"/>
          <w:sz w:val="24"/>
          <w:szCs w:val="24"/>
        </w:rPr>
        <w:t xml:space="preserve"> “</w:t>
      </w:r>
      <w:proofErr w:type="spellStart"/>
      <w:r w:rsidRPr="00E22096">
        <w:rPr>
          <w:rFonts w:ascii="Times New Roman" w:hAnsi="Times New Roman" w:cs="Times New Roman"/>
          <w:sz w:val="24"/>
          <w:szCs w:val="24"/>
        </w:rPr>
        <w:t>Manajemen</w:t>
      </w:r>
      <w:proofErr w:type="spellEnd"/>
      <w:r w:rsidRPr="00E22096">
        <w:rPr>
          <w:rFonts w:ascii="Times New Roman" w:hAnsi="Times New Roman" w:cs="Times New Roman"/>
          <w:sz w:val="24"/>
          <w:szCs w:val="24"/>
        </w:rPr>
        <w:t xml:space="preserve"> </w:t>
      </w:r>
      <w:proofErr w:type="spellStart"/>
      <w:r w:rsidRPr="00E22096">
        <w:rPr>
          <w:rFonts w:ascii="Times New Roman" w:hAnsi="Times New Roman" w:cs="Times New Roman"/>
          <w:sz w:val="24"/>
          <w:szCs w:val="24"/>
        </w:rPr>
        <w:t>Risiko</w:t>
      </w:r>
      <w:proofErr w:type="spellEnd"/>
      <w:r w:rsidRPr="00E22096">
        <w:rPr>
          <w:rFonts w:ascii="Times New Roman" w:hAnsi="Times New Roman" w:cs="Times New Roman"/>
          <w:sz w:val="24"/>
          <w:szCs w:val="24"/>
        </w:rPr>
        <w:t xml:space="preserve"> </w:t>
      </w:r>
      <w:proofErr w:type="spellStart"/>
      <w:r w:rsidRPr="00E22096">
        <w:rPr>
          <w:rFonts w:ascii="Times New Roman" w:hAnsi="Times New Roman" w:cs="Times New Roman"/>
          <w:sz w:val="24"/>
          <w:szCs w:val="24"/>
        </w:rPr>
        <w:t>Dalam</w:t>
      </w:r>
      <w:proofErr w:type="spellEnd"/>
      <w:r w:rsidRPr="00E22096">
        <w:rPr>
          <w:rFonts w:ascii="Times New Roman" w:hAnsi="Times New Roman" w:cs="Times New Roman"/>
          <w:sz w:val="24"/>
          <w:szCs w:val="24"/>
        </w:rPr>
        <w:t xml:space="preserve"> </w:t>
      </w:r>
      <w:proofErr w:type="spellStart"/>
      <w:r w:rsidRPr="00E22096">
        <w:rPr>
          <w:rFonts w:ascii="Times New Roman" w:hAnsi="Times New Roman" w:cs="Times New Roman"/>
          <w:sz w:val="24"/>
          <w:szCs w:val="24"/>
        </w:rPr>
        <w:t>Rangka</w:t>
      </w:r>
      <w:proofErr w:type="spellEnd"/>
      <w:r w:rsidRPr="00E22096">
        <w:rPr>
          <w:rFonts w:ascii="Times New Roman" w:hAnsi="Times New Roman" w:cs="Times New Roman"/>
          <w:sz w:val="24"/>
          <w:szCs w:val="24"/>
        </w:rPr>
        <w:t xml:space="preserve"> </w:t>
      </w:r>
      <w:proofErr w:type="spellStart"/>
      <w:r w:rsidRPr="00E22096">
        <w:rPr>
          <w:rFonts w:ascii="Times New Roman" w:hAnsi="Times New Roman" w:cs="Times New Roman"/>
          <w:sz w:val="24"/>
          <w:szCs w:val="24"/>
        </w:rPr>
        <w:t>Perlindungan</w:t>
      </w:r>
      <w:proofErr w:type="spellEnd"/>
      <w:r w:rsidRPr="00E22096">
        <w:rPr>
          <w:rFonts w:ascii="Times New Roman" w:hAnsi="Times New Roman" w:cs="Times New Roman"/>
          <w:sz w:val="24"/>
          <w:szCs w:val="24"/>
        </w:rPr>
        <w:t xml:space="preserve"> Hukum </w:t>
      </w:r>
      <w:proofErr w:type="spellStart"/>
      <w:r w:rsidRPr="00E22096">
        <w:rPr>
          <w:rFonts w:ascii="Times New Roman" w:hAnsi="Times New Roman" w:cs="Times New Roman"/>
          <w:sz w:val="24"/>
          <w:szCs w:val="24"/>
        </w:rPr>
        <w:t>Bagi</w:t>
      </w:r>
      <w:proofErr w:type="spellEnd"/>
      <w:r w:rsidRPr="00E22096">
        <w:rPr>
          <w:rFonts w:ascii="Times New Roman" w:hAnsi="Times New Roman" w:cs="Times New Roman"/>
          <w:sz w:val="24"/>
          <w:szCs w:val="24"/>
        </w:rPr>
        <w:t xml:space="preserve"> </w:t>
      </w:r>
      <w:proofErr w:type="spellStart"/>
      <w:r w:rsidRPr="00E22096">
        <w:rPr>
          <w:rFonts w:ascii="Times New Roman" w:hAnsi="Times New Roman" w:cs="Times New Roman"/>
          <w:sz w:val="24"/>
          <w:szCs w:val="24"/>
        </w:rPr>
        <w:t>Tertanggung</w:t>
      </w:r>
      <w:proofErr w:type="spellEnd"/>
      <w:r w:rsidRPr="00E22096">
        <w:rPr>
          <w:rFonts w:ascii="Times New Roman" w:hAnsi="Times New Roman" w:cs="Times New Roman"/>
          <w:sz w:val="24"/>
          <w:szCs w:val="24"/>
        </w:rPr>
        <w:t xml:space="preserve"> </w:t>
      </w:r>
      <w:proofErr w:type="spellStart"/>
      <w:r w:rsidRPr="00E22096">
        <w:rPr>
          <w:rFonts w:ascii="Times New Roman" w:hAnsi="Times New Roman" w:cs="Times New Roman"/>
          <w:sz w:val="24"/>
          <w:szCs w:val="24"/>
        </w:rPr>
        <w:t>Akibat</w:t>
      </w:r>
      <w:proofErr w:type="spellEnd"/>
      <w:r w:rsidRPr="00E22096">
        <w:rPr>
          <w:rFonts w:ascii="Times New Roman" w:hAnsi="Times New Roman" w:cs="Times New Roman"/>
          <w:sz w:val="24"/>
          <w:szCs w:val="24"/>
        </w:rPr>
        <w:t xml:space="preserve"> </w:t>
      </w:r>
      <w:proofErr w:type="spellStart"/>
      <w:r w:rsidRPr="00E22096">
        <w:rPr>
          <w:rFonts w:ascii="Times New Roman" w:hAnsi="Times New Roman" w:cs="Times New Roman"/>
          <w:sz w:val="24"/>
          <w:szCs w:val="24"/>
        </w:rPr>
        <w:t>Kegagalan</w:t>
      </w:r>
      <w:proofErr w:type="spellEnd"/>
      <w:r w:rsidRPr="00E22096">
        <w:rPr>
          <w:rFonts w:ascii="Times New Roman" w:hAnsi="Times New Roman" w:cs="Times New Roman"/>
          <w:sz w:val="24"/>
          <w:szCs w:val="24"/>
        </w:rPr>
        <w:t xml:space="preserve"> </w:t>
      </w:r>
      <w:proofErr w:type="spellStart"/>
      <w:r w:rsidRPr="00E22096">
        <w:rPr>
          <w:rFonts w:ascii="Times New Roman" w:hAnsi="Times New Roman" w:cs="Times New Roman"/>
          <w:sz w:val="24"/>
          <w:szCs w:val="24"/>
        </w:rPr>
        <w:t>Penerapan</w:t>
      </w:r>
      <w:proofErr w:type="spellEnd"/>
      <w:r w:rsidRPr="00E22096">
        <w:rPr>
          <w:rFonts w:ascii="Times New Roman" w:hAnsi="Times New Roman" w:cs="Times New Roman"/>
          <w:sz w:val="24"/>
          <w:szCs w:val="24"/>
        </w:rPr>
        <w:t xml:space="preserve"> </w:t>
      </w:r>
      <w:r w:rsidRPr="00191780">
        <w:rPr>
          <w:rFonts w:ascii="Times New Roman" w:hAnsi="Times New Roman" w:cs="Times New Roman"/>
          <w:i/>
          <w:iCs/>
          <w:sz w:val="24"/>
          <w:szCs w:val="24"/>
        </w:rPr>
        <w:t>Good Corporate Governance</w:t>
      </w:r>
      <w:r w:rsidRPr="00E22096">
        <w:rPr>
          <w:rFonts w:ascii="Times New Roman" w:hAnsi="Times New Roman" w:cs="Times New Roman"/>
          <w:sz w:val="24"/>
          <w:szCs w:val="24"/>
        </w:rPr>
        <w:t xml:space="preserve"> Oleh Perusahaan </w:t>
      </w:r>
      <w:proofErr w:type="spellStart"/>
      <w:r w:rsidRPr="00E22096">
        <w:rPr>
          <w:rFonts w:ascii="Times New Roman" w:hAnsi="Times New Roman" w:cs="Times New Roman"/>
          <w:sz w:val="24"/>
          <w:szCs w:val="24"/>
        </w:rPr>
        <w:t>Asuransi</w:t>
      </w:r>
      <w:proofErr w:type="spellEnd"/>
      <w:r w:rsidR="009A20D7" w:rsidRPr="009A20D7">
        <w:rPr>
          <w:rFonts w:ascii="Times New Roman" w:hAnsi="Times New Roman" w:cs="Times New Roman"/>
          <w:sz w:val="24"/>
          <w:szCs w:val="24"/>
        </w:rPr>
        <w:t>”</w:t>
      </w:r>
      <w:r w:rsidR="00860886">
        <w:rPr>
          <w:rFonts w:ascii="Times New Roman" w:hAnsi="Times New Roman" w:cs="Times New Roman"/>
          <w:sz w:val="24"/>
          <w:szCs w:val="24"/>
        </w:rPr>
        <w:t>.</w:t>
      </w:r>
      <w:r w:rsidR="00D44BBC" w:rsidRPr="00F879C3">
        <w:rPr>
          <w:rStyle w:val="FootnoteTextChar"/>
          <w:rFonts w:ascii="Times New Roman" w:hAnsi="Times New Roman" w:cs="Times New Roman"/>
          <w:sz w:val="24"/>
          <w:szCs w:val="24"/>
          <w:vertAlign w:val="superscript"/>
        </w:rPr>
        <w:footnoteReference w:id="10"/>
      </w:r>
      <w:r w:rsidR="00474455" w:rsidRPr="00F879C3">
        <w:rPr>
          <w:rFonts w:ascii="Times New Roman" w:hAnsi="Times New Roman" w:cs="Times New Roman"/>
          <w:sz w:val="24"/>
          <w:szCs w:val="24"/>
          <w:vertAlign w:val="superscript"/>
        </w:rPr>
        <w:t xml:space="preserve"> </w:t>
      </w:r>
      <w:proofErr w:type="spellStart"/>
      <w:r w:rsidR="00492209" w:rsidRPr="001F7CAB">
        <w:rPr>
          <w:rFonts w:ascii="Times New Roman" w:hAnsi="Times New Roman" w:cs="Times New Roman"/>
          <w:sz w:val="24"/>
          <w:szCs w:val="24"/>
        </w:rPr>
        <w:t>Penelitian</w:t>
      </w:r>
      <w:proofErr w:type="spellEnd"/>
      <w:r w:rsidR="00492209" w:rsidRPr="001F7CAB">
        <w:rPr>
          <w:rFonts w:ascii="Times New Roman" w:hAnsi="Times New Roman" w:cs="Times New Roman"/>
          <w:sz w:val="24"/>
          <w:szCs w:val="24"/>
        </w:rPr>
        <w:t xml:space="preserve"> </w:t>
      </w:r>
      <w:r w:rsidR="00191780">
        <w:rPr>
          <w:rFonts w:ascii="Times New Roman" w:hAnsi="Times New Roman" w:cs="Times New Roman"/>
          <w:sz w:val="24"/>
          <w:szCs w:val="24"/>
        </w:rPr>
        <w:t xml:space="preserve">Nabilla </w:t>
      </w:r>
      <w:proofErr w:type="spellStart"/>
      <w:r w:rsidR="00191780">
        <w:rPr>
          <w:rFonts w:ascii="Times New Roman" w:hAnsi="Times New Roman" w:cs="Times New Roman"/>
          <w:sz w:val="24"/>
          <w:szCs w:val="24"/>
        </w:rPr>
        <w:t>Fitri</w:t>
      </w:r>
      <w:proofErr w:type="spellEnd"/>
      <w:r w:rsidR="00191780">
        <w:rPr>
          <w:rFonts w:ascii="Times New Roman" w:hAnsi="Times New Roman" w:cs="Times New Roman"/>
          <w:sz w:val="24"/>
          <w:szCs w:val="24"/>
        </w:rPr>
        <w:t xml:space="preserve"> </w:t>
      </w:r>
      <w:proofErr w:type="spellStart"/>
      <w:r w:rsidR="00191780">
        <w:rPr>
          <w:rFonts w:ascii="Times New Roman" w:hAnsi="Times New Roman" w:cs="Times New Roman"/>
          <w:sz w:val="24"/>
          <w:szCs w:val="24"/>
        </w:rPr>
        <w:t>Larasati</w:t>
      </w:r>
      <w:proofErr w:type="spellEnd"/>
      <w:r w:rsidR="00191780">
        <w:rPr>
          <w:rFonts w:ascii="Times New Roman" w:hAnsi="Times New Roman" w:cs="Times New Roman"/>
          <w:sz w:val="24"/>
          <w:szCs w:val="24"/>
        </w:rPr>
        <w:t xml:space="preserve"> </w:t>
      </w:r>
      <w:proofErr w:type="spellStart"/>
      <w:r w:rsidR="00474455" w:rsidRPr="001F7CAB">
        <w:rPr>
          <w:rFonts w:ascii="Times New Roman" w:hAnsi="Times New Roman" w:cs="Times New Roman"/>
          <w:sz w:val="24"/>
          <w:szCs w:val="24"/>
        </w:rPr>
        <w:t>menjelaskan</w:t>
      </w:r>
      <w:proofErr w:type="spellEnd"/>
      <w:r w:rsidR="00474455" w:rsidRPr="001F7CAB">
        <w:rPr>
          <w:rFonts w:ascii="Times New Roman" w:hAnsi="Times New Roman" w:cs="Times New Roman"/>
          <w:sz w:val="24"/>
          <w:szCs w:val="24"/>
        </w:rPr>
        <w:t xml:space="preserve"> </w:t>
      </w:r>
      <w:proofErr w:type="spellStart"/>
      <w:r w:rsidR="00474455" w:rsidRPr="001F7CAB">
        <w:rPr>
          <w:rFonts w:ascii="Times New Roman" w:hAnsi="Times New Roman" w:cs="Times New Roman"/>
          <w:sz w:val="24"/>
          <w:szCs w:val="24"/>
        </w:rPr>
        <w:t>mengenai</w:t>
      </w:r>
      <w:proofErr w:type="spellEnd"/>
      <w:r w:rsidR="00474455" w:rsidRPr="001F7CAB">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Manajemen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risiko</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berperan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penting</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dalam</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menjamin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terwujudnya</w:t>
      </w:r>
      <w:proofErr w:type="spellEnd"/>
      <w:r w:rsidR="00191780" w:rsidRPr="00191780">
        <w:rPr>
          <w:rFonts w:ascii="Times New Roman" w:hAnsi="Times New Roman" w:cs="Times New Roman"/>
          <w:sz w:val="24"/>
          <w:szCs w:val="24"/>
        </w:rPr>
        <w:t xml:space="preserve"> </w:t>
      </w:r>
      <w:r w:rsidR="00191780" w:rsidRPr="00191780">
        <w:rPr>
          <w:rFonts w:ascii="Times New Roman" w:hAnsi="Times New Roman" w:cs="Times New Roman"/>
          <w:i/>
          <w:iCs/>
          <w:sz w:val="24"/>
          <w:szCs w:val="24"/>
        </w:rPr>
        <w:t>Good Corporate Governance</w:t>
      </w:r>
      <w:r w:rsidR="00191780" w:rsidRPr="00191780">
        <w:rPr>
          <w:rFonts w:ascii="Times New Roman" w:hAnsi="Times New Roman" w:cs="Times New Roman"/>
          <w:sz w:val="24"/>
          <w:szCs w:val="24"/>
        </w:rPr>
        <w:t xml:space="preserve"> pada </w:t>
      </w:r>
      <w:proofErr w:type="spellStart"/>
      <w:r w:rsidR="00191780" w:rsidRPr="00191780">
        <w:rPr>
          <w:rFonts w:ascii="Times New Roman" w:hAnsi="Times New Roman" w:cs="Times New Roman"/>
          <w:sz w:val="24"/>
          <w:szCs w:val="24"/>
        </w:rPr>
        <w:t>perusahaan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asuransi</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Namun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penerapan</w:t>
      </w:r>
      <w:proofErr w:type="spellEnd"/>
      <w:r w:rsidR="00191780" w:rsidRPr="00191780">
        <w:rPr>
          <w:rFonts w:ascii="Times New Roman" w:hAnsi="Times New Roman" w:cs="Times New Roman"/>
          <w:sz w:val="24"/>
          <w:szCs w:val="24"/>
        </w:rPr>
        <w:t xml:space="preserve"> </w:t>
      </w:r>
      <w:r w:rsidR="00191780" w:rsidRPr="00191780">
        <w:rPr>
          <w:rFonts w:ascii="Times New Roman" w:hAnsi="Times New Roman" w:cs="Times New Roman"/>
          <w:i/>
          <w:iCs/>
          <w:sz w:val="24"/>
          <w:szCs w:val="24"/>
        </w:rPr>
        <w:t>Good Corporate Governance</w:t>
      </w:r>
      <w:r w:rsidR="00191780" w:rsidRPr="00191780">
        <w:rPr>
          <w:rFonts w:ascii="Times New Roman" w:hAnsi="Times New Roman" w:cs="Times New Roman"/>
          <w:sz w:val="24"/>
          <w:szCs w:val="24"/>
        </w:rPr>
        <w:t xml:space="preserve"> pada </w:t>
      </w:r>
      <w:proofErr w:type="spellStart"/>
      <w:r w:rsidR="00191780" w:rsidRPr="00191780">
        <w:rPr>
          <w:rFonts w:ascii="Times New Roman" w:hAnsi="Times New Roman" w:cs="Times New Roman"/>
          <w:sz w:val="24"/>
          <w:szCs w:val="24"/>
        </w:rPr>
        <w:t>perusahaan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asuransi</w:t>
      </w:r>
      <w:proofErr w:type="spellEnd"/>
      <w:r w:rsidR="00191780" w:rsidRPr="00191780">
        <w:rPr>
          <w:rFonts w:ascii="Times New Roman" w:hAnsi="Times New Roman" w:cs="Times New Roman"/>
          <w:sz w:val="24"/>
          <w:szCs w:val="24"/>
        </w:rPr>
        <w:t xml:space="preserve"> di Indonesia </w:t>
      </w:r>
      <w:proofErr w:type="spellStart"/>
      <w:r w:rsidR="00191780" w:rsidRPr="00191780">
        <w:rPr>
          <w:rFonts w:ascii="Times New Roman" w:hAnsi="Times New Roman" w:cs="Times New Roman"/>
          <w:sz w:val="24"/>
          <w:szCs w:val="24"/>
        </w:rPr>
        <w:t>masih</w:t>
      </w:r>
      <w:proofErr w:type="spellEnd"/>
      <w:r w:rsidR="00191780" w:rsidRPr="00191780">
        <w:rPr>
          <w:rFonts w:ascii="Times New Roman" w:hAnsi="Times New Roman" w:cs="Times New Roman"/>
          <w:sz w:val="24"/>
          <w:szCs w:val="24"/>
        </w:rPr>
        <w:t xml:space="preserve"> sangat </w:t>
      </w:r>
      <w:proofErr w:type="spellStart"/>
      <w:r w:rsidR="00191780" w:rsidRPr="00191780">
        <w:rPr>
          <w:rFonts w:ascii="Times New Roman" w:hAnsi="Times New Roman" w:cs="Times New Roman"/>
          <w:sz w:val="24"/>
          <w:szCs w:val="24"/>
        </w:rPr>
        <w:t>rendah</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Kegagalan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penerapan</w:t>
      </w:r>
      <w:proofErr w:type="spellEnd"/>
      <w:r w:rsidR="00191780" w:rsidRPr="00191780">
        <w:rPr>
          <w:rFonts w:ascii="Times New Roman" w:hAnsi="Times New Roman" w:cs="Times New Roman"/>
          <w:sz w:val="24"/>
          <w:szCs w:val="24"/>
        </w:rPr>
        <w:t xml:space="preserve"> </w:t>
      </w:r>
      <w:r w:rsidR="00191780" w:rsidRPr="00191780">
        <w:rPr>
          <w:rFonts w:ascii="Times New Roman" w:hAnsi="Times New Roman" w:cs="Times New Roman"/>
          <w:i/>
          <w:iCs/>
          <w:sz w:val="24"/>
          <w:szCs w:val="24"/>
        </w:rPr>
        <w:t>Good Corporate Governance</w:t>
      </w:r>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berkaitan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dengan</w:t>
      </w:r>
      <w:proofErr w:type="spellEnd"/>
      <w:r w:rsidR="00191780" w:rsidRPr="00191780">
        <w:rPr>
          <w:rFonts w:ascii="Times New Roman" w:hAnsi="Times New Roman" w:cs="Times New Roman"/>
          <w:sz w:val="24"/>
          <w:szCs w:val="24"/>
        </w:rPr>
        <w:t xml:space="preserve"> tata </w:t>
      </w:r>
      <w:proofErr w:type="spellStart"/>
      <w:r w:rsidR="00191780" w:rsidRPr="00191780">
        <w:rPr>
          <w:rFonts w:ascii="Times New Roman" w:hAnsi="Times New Roman" w:cs="Times New Roman"/>
          <w:sz w:val="24"/>
          <w:szCs w:val="24"/>
        </w:rPr>
        <w:t>kelola</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berdasarkan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prinsip</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keterbukaan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akuntabilitas</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pertanggung</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jawaban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kemandirian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serta</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kesetaraan</w:t>
      </w:r>
      <w:proofErr w:type="spellEnd"/>
      <w:r w:rsidR="00191780" w:rsidRPr="00191780">
        <w:rPr>
          <w:rFonts w:ascii="Times New Roman" w:hAnsi="Times New Roman" w:cs="Times New Roman"/>
          <w:sz w:val="24"/>
          <w:szCs w:val="24"/>
        </w:rPr>
        <w:t xml:space="preserve"> dan </w:t>
      </w:r>
      <w:proofErr w:type="spellStart"/>
      <w:r w:rsidR="00191780" w:rsidRPr="00191780">
        <w:rPr>
          <w:rFonts w:ascii="Times New Roman" w:hAnsi="Times New Roman" w:cs="Times New Roman"/>
          <w:sz w:val="24"/>
          <w:szCs w:val="24"/>
        </w:rPr>
        <w:t>kewajaran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Kegagalan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penerapan</w:t>
      </w:r>
      <w:proofErr w:type="spellEnd"/>
      <w:r w:rsidR="00191780" w:rsidRPr="00191780">
        <w:rPr>
          <w:rFonts w:ascii="Times New Roman" w:hAnsi="Times New Roman" w:cs="Times New Roman"/>
          <w:sz w:val="24"/>
          <w:szCs w:val="24"/>
        </w:rPr>
        <w:t xml:space="preserve"> </w:t>
      </w:r>
      <w:r w:rsidR="00191780" w:rsidRPr="00191780">
        <w:rPr>
          <w:rFonts w:ascii="Times New Roman" w:hAnsi="Times New Roman" w:cs="Times New Roman"/>
          <w:i/>
          <w:iCs/>
          <w:sz w:val="24"/>
          <w:szCs w:val="24"/>
        </w:rPr>
        <w:lastRenderedPageBreak/>
        <w:t>Good Corporate Governance</w:t>
      </w:r>
      <w:r w:rsidR="00191780" w:rsidRPr="00191780">
        <w:rPr>
          <w:rFonts w:ascii="Times New Roman" w:hAnsi="Times New Roman" w:cs="Times New Roman"/>
          <w:sz w:val="24"/>
          <w:szCs w:val="24"/>
        </w:rPr>
        <w:t xml:space="preserve"> oleh </w:t>
      </w:r>
      <w:proofErr w:type="spellStart"/>
      <w:r w:rsidR="00191780" w:rsidRPr="00191780">
        <w:rPr>
          <w:rFonts w:ascii="Times New Roman" w:hAnsi="Times New Roman" w:cs="Times New Roman"/>
          <w:sz w:val="24"/>
          <w:szCs w:val="24"/>
        </w:rPr>
        <w:t>perusahaan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asuransi</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dapat</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menyebabkan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perusahaan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asuransi</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mengalami</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krisis</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ekonomi</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sehingga</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perusahaan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asuransi</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rentan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akan</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gagal</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bayar</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klaim</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asuransi</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kepada</w:t>
      </w:r>
      <w:proofErr w:type="spellEnd"/>
      <w:r w:rsidR="00191780" w:rsidRPr="00191780">
        <w:rPr>
          <w:rFonts w:ascii="Times New Roman" w:hAnsi="Times New Roman" w:cs="Times New Roman"/>
          <w:sz w:val="24"/>
          <w:szCs w:val="24"/>
        </w:rPr>
        <w:t xml:space="preserve"> </w:t>
      </w:r>
      <w:proofErr w:type="spellStart"/>
      <w:r w:rsidR="00191780" w:rsidRPr="00191780">
        <w:rPr>
          <w:rFonts w:ascii="Times New Roman" w:hAnsi="Times New Roman" w:cs="Times New Roman"/>
          <w:sz w:val="24"/>
          <w:szCs w:val="24"/>
        </w:rPr>
        <w:t>tertanggung</w:t>
      </w:r>
      <w:proofErr w:type="spellEnd"/>
      <w:r w:rsidR="00191780" w:rsidRPr="00191780">
        <w:rPr>
          <w:rFonts w:ascii="Times New Roman" w:hAnsi="Times New Roman" w:cs="Times New Roman"/>
          <w:sz w:val="24"/>
          <w:szCs w:val="24"/>
        </w:rPr>
        <w:t xml:space="preserve">. </w:t>
      </w:r>
    </w:p>
    <w:p w14:paraId="6D0B9989" w14:textId="5E73AAA5" w:rsidR="000471F6" w:rsidRPr="001F7CAB" w:rsidRDefault="00B0447A" w:rsidP="00B0447A">
      <w:pPr>
        <w:pStyle w:val="ListParagraph"/>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P</w:t>
      </w:r>
      <w:r w:rsidR="005132E0" w:rsidRPr="001F7CAB">
        <w:rPr>
          <w:rFonts w:ascii="Times New Roman" w:hAnsi="Times New Roman" w:cs="Times New Roman"/>
          <w:sz w:val="24"/>
          <w:szCs w:val="24"/>
        </w:rPr>
        <w:t>erbedaan</w:t>
      </w:r>
      <w:proofErr w:type="spellEnd"/>
      <w:r w:rsidR="005132E0" w:rsidRPr="001F7CAB">
        <w:rPr>
          <w:rFonts w:ascii="Times New Roman" w:hAnsi="Times New Roman" w:cs="Times New Roman"/>
          <w:sz w:val="24"/>
          <w:szCs w:val="24"/>
        </w:rPr>
        <w:t xml:space="preserve"> </w:t>
      </w:r>
      <w:proofErr w:type="spellStart"/>
      <w:r w:rsidR="005132E0" w:rsidRPr="001F7CAB">
        <w:rPr>
          <w:rFonts w:ascii="Times New Roman" w:hAnsi="Times New Roman" w:cs="Times New Roman"/>
          <w:sz w:val="24"/>
          <w:szCs w:val="24"/>
        </w:rPr>
        <w:t>pembahasan</w:t>
      </w:r>
      <w:proofErr w:type="spellEnd"/>
      <w:r w:rsidR="005132E0" w:rsidRPr="001F7CAB">
        <w:rPr>
          <w:rFonts w:ascii="Times New Roman" w:hAnsi="Times New Roman" w:cs="Times New Roman"/>
          <w:sz w:val="24"/>
          <w:szCs w:val="24"/>
        </w:rPr>
        <w:t xml:space="preserve"> </w:t>
      </w:r>
      <w:proofErr w:type="spellStart"/>
      <w:r w:rsidR="005132E0" w:rsidRPr="001F7CAB">
        <w:rPr>
          <w:rFonts w:ascii="Times New Roman" w:hAnsi="Times New Roman" w:cs="Times New Roman"/>
          <w:sz w:val="24"/>
          <w:szCs w:val="24"/>
        </w:rPr>
        <w:t>yaitu</w:t>
      </w:r>
      <w:proofErr w:type="spellEnd"/>
      <w:r w:rsidR="005132E0" w:rsidRPr="001F7CAB">
        <w:rPr>
          <w:rFonts w:ascii="Times New Roman" w:hAnsi="Times New Roman" w:cs="Times New Roman"/>
          <w:sz w:val="24"/>
          <w:szCs w:val="24"/>
        </w:rPr>
        <w:t xml:space="preserve"> </w:t>
      </w:r>
      <w:proofErr w:type="spellStart"/>
      <w:r w:rsidR="005132E0" w:rsidRPr="001F7CAB">
        <w:rPr>
          <w:rFonts w:ascii="Times New Roman" w:hAnsi="Times New Roman" w:cs="Times New Roman"/>
          <w:sz w:val="24"/>
          <w:szCs w:val="24"/>
        </w:rPr>
        <w:t>mengenai</w:t>
      </w:r>
      <w:proofErr w:type="spellEnd"/>
      <w:r w:rsidR="005132E0" w:rsidRPr="001F7CAB">
        <w:rPr>
          <w:rFonts w:ascii="Times New Roman" w:hAnsi="Times New Roman" w:cs="Times New Roman"/>
          <w:sz w:val="24"/>
          <w:szCs w:val="24"/>
        </w:rPr>
        <w:t xml:space="preserve"> </w:t>
      </w:r>
      <w:proofErr w:type="spellStart"/>
      <w:r w:rsidR="00152C90">
        <w:rPr>
          <w:rFonts w:ascii="Times New Roman" w:hAnsi="Times New Roman" w:cs="Times New Roman"/>
          <w:sz w:val="24"/>
          <w:szCs w:val="24"/>
        </w:rPr>
        <w:t>penerapan</w:t>
      </w:r>
      <w:proofErr w:type="spellEnd"/>
      <w:r w:rsidR="00152C90">
        <w:rPr>
          <w:rFonts w:ascii="Times New Roman" w:hAnsi="Times New Roman" w:cs="Times New Roman"/>
          <w:sz w:val="24"/>
          <w:szCs w:val="24"/>
        </w:rPr>
        <w:t xml:space="preserve"> </w:t>
      </w:r>
      <w:r w:rsidR="00152C90" w:rsidRPr="00191780">
        <w:rPr>
          <w:rFonts w:ascii="Times New Roman" w:hAnsi="Times New Roman" w:cs="Times New Roman"/>
          <w:i/>
          <w:iCs/>
          <w:sz w:val="24"/>
          <w:szCs w:val="24"/>
        </w:rPr>
        <w:t>Good Corporate Governance</w:t>
      </w:r>
      <w:r w:rsidR="00152C90">
        <w:rPr>
          <w:rFonts w:ascii="Times New Roman" w:hAnsi="Times New Roman" w:cs="Times New Roman"/>
          <w:i/>
          <w:iCs/>
          <w:sz w:val="24"/>
          <w:szCs w:val="24"/>
        </w:rPr>
        <w:t xml:space="preserve"> </w:t>
      </w:r>
      <w:proofErr w:type="spellStart"/>
      <w:r w:rsidR="00152C90" w:rsidRPr="00152C90">
        <w:rPr>
          <w:rFonts w:ascii="Times New Roman" w:hAnsi="Times New Roman" w:cs="Times New Roman"/>
          <w:sz w:val="24"/>
          <w:szCs w:val="24"/>
        </w:rPr>
        <w:t>berdasarkan</w:t>
      </w:r>
      <w:proofErr w:type="spellEnd"/>
      <w:r w:rsidR="00152C90">
        <w:rPr>
          <w:rFonts w:ascii="Times New Roman" w:hAnsi="Times New Roman" w:cs="Times New Roman"/>
          <w:sz w:val="24"/>
          <w:szCs w:val="24"/>
        </w:rPr>
        <w:t xml:space="preserve"> </w:t>
      </w:r>
      <w:proofErr w:type="spellStart"/>
      <w:r w:rsidR="00152C90">
        <w:rPr>
          <w:rFonts w:ascii="Times New Roman" w:hAnsi="Times New Roman" w:cs="Times New Roman"/>
          <w:sz w:val="24"/>
          <w:szCs w:val="24"/>
        </w:rPr>
        <w:t>kerugian-kerugian</w:t>
      </w:r>
      <w:proofErr w:type="spellEnd"/>
      <w:r w:rsidR="00152C90">
        <w:rPr>
          <w:rFonts w:ascii="Times New Roman" w:hAnsi="Times New Roman" w:cs="Times New Roman"/>
          <w:sz w:val="24"/>
          <w:szCs w:val="24"/>
        </w:rPr>
        <w:t xml:space="preserve"> yang </w:t>
      </w:r>
      <w:proofErr w:type="spellStart"/>
      <w:r w:rsidR="00152C90">
        <w:rPr>
          <w:rFonts w:ascii="Times New Roman" w:hAnsi="Times New Roman" w:cs="Times New Roman"/>
          <w:sz w:val="24"/>
          <w:szCs w:val="24"/>
        </w:rPr>
        <w:t>dapat</w:t>
      </w:r>
      <w:proofErr w:type="spellEnd"/>
      <w:r w:rsidR="00152C90">
        <w:rPr>
          <w:rFonts w:ascii="Times New Roman" w:hAnsi="Times New Roman" w:cs="Times New Roman"/>
          <w:sz w:val="24"/>
          <w:szCs w:val="24"/>
        </w:rPr>
        <w:t xml:space="preserve"> </w:t>
      </w:r>
      <w:proofErr w:type="spellStart"/>
      <w:r w:rsidR="00152C90">
        <w:rPr>
          <w:rFonts w:ascii="Times New Roman" w:hAnsi="Times New Roman" w:cs="Times New Roman"/>
          <w:sz w:val="24"/>
          <w:szCs w:val="24"/>
        </w:rPr>
        <w:t>ditimbulkan</w:t>
      </w:r>
      <w:proofErr w:type="spellEnd"/>
      <w:r w:rsidR="00152C90">
        <w:rPr>
          <w:rFonts w:ascii="Times New Roman" w:hAnsi="Times New Roman" w:cs="Times New Roman"/>
          <w:sz w:val="24"/>
          <w:szCs w:val="24"/>
        </w:rPr>
        <w:t xml:space="preserve"> oleh </w:t>
      </w:r>
      <w:proofErr w:type="spellStart"/>
      <w:r w:rsidR="00152C90">
        <w:rPr>
          <w:rFonts w:ascii="Times New Roman" w:hAnsi="Times New Roman" w:cs="Times New Roman"/>
          <w:sz w:val="24"/>
          <w:szCs w:val="24"/>
        </w:rPr>
        <w:t>perusahaan</w:t>
      </w:r>
      <w:proofErr w:type="spellEnd"/>
      <w:r w:rsidR="00152C90" w:rsidRPr="00152C90">
        <w:rPr>
          <w:rFonts w:ascii="Times New Roman" w:hAnsi="Times New Roman" w:cs="Times New Roman"/>
          <w:sz w:val="24"/>
          <w:szCs w:val="24"/>
        </w:rPr>
        <w:t xml:space="preserve"> </w:t>
      </w:r>
      <w:proofErr w:type="spellStart"/>
      <w:r w:rsidR="00152C90" w:rsidRPr="00152C90">
        <w:rPr>
          <w:rFonts w:ascii="Times New Roman" w:hAnsi="Times New Roman" w:cs="Times New Roman"/>
          <w:sz w:val="24"/>
          <w:szCs w:val="24"/>
        </w:rPr>
        <w:t>dalam</w:t>
      </w:r>
      <w:proofErr w:type="spellEnd"/>
      <w:r w:rsidR="00152C90" w:rsidRPr="00152C90">
        <w:rPr>
          <w:rFonts w:ascii="Times New Roman" w:hAnsi="Times New Roman" w:cs="Times New Roman"/>
          <w:sz w:val="24"/>
          <w:szCs w:val="24"/>
        </w:rPr>
        <w:t xml:space="preserve"> </w:t>
      </w:r>
      <w:proofErr w:type="spellStart"/>
      <w:r w:rsidR="00152C90" w:rsidRPr="00152C90">
        <w:rPr>
          <w:rFonts w:ascii="Times New Roman" w:hAnsi="Times New Roman" w:cs="Times New Roman"/>
          <w:sz w:val="24"/>
          <w:szCs w:val="24"/>
        </w:rPr>
        <w:t>perspektif</w:t>
      </w:r>
      <w:proofErr w:type="spellEnd"/>
      <w:r w:rsidR="00152C90" w:rsidRPr="00152C90">
        <w:rPr>
          <w:rFonts w:ascii="Times New Roman" w:hAnsi="Times New Roman" w:cs="Times New Roman"/>
          <w:sz w:val="24"/>
          <w:szCs w:val="24"/>
        </w:rPr>
        <w:t xml:space="preserve"> </w:t>
      </w:r>
      <w:proofErr w:type="spellStart"/>
      <w:r w:rsidR="00152C90" w:rsidRPr="00152C90">
        <w:rPr>
          <w:rFonts w:ascii="Times New Roman" w:hAnsi="Times New Roman" w:cs="Times New Roman"/>
          <w:sz w:val="24"/>
          <w:szCs w:val="24"/>
        </w:rPr>
        <w:t>etika</w:t>
      </w:r>
      <w:proofErr w:type="spellEnd"/>
      <w:r w:rsidR="00152C90" w:rsidRPr="00152C90">
        <w:rPr>
          <w:rFonts w:ascii="Times New Roman" w:hAnsi="Times New Roman" w:cs="Times New Roman"/>
          <w:sz w:val="24"/>
          <w:szCs w:val="24"/>
        </w:rPr>
        <w:t xml:space="preserve"> </w:t>
      </w:r>
      <w:proofErr w:type="spellStart"/>
      <w:r w:rsidR="00152C90" w:rsidRPr="00152C90">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B0447A">
        <w:rPr>
          <w:rFonts w:ascii="Times New Roman" w:hAnsi="Times New Roman" w:cs="Times New Roman"/>
          <w:sz w:val="24"/>
          <w:szCs w:val="24"/>
        </w:rPr>
        <w:t>regulasi</w:t>
      </w:r>
      <w:proofErr w:type="spellEnd"/>
      <w:r w:rsidRPr="00B0447A">
        <w:rPr>
          <w:rFonts w:ascii="Times New Roman" w:hAnsi="Times New Roman" w:cs="Times New Roman"/>
          <w:sz w:val="24"/>
          <w:szCs w:val="24"/>
        </w:rPr>
        <w:t xml:space="preserve"> </w:t>
      </w:r>
      <w:proofErr w:type="spellStart"/>
      <w:r w:rsidRPr="00B0447A">
        <w:rPr>
          <w:rFonts w:ascii="Times New Roman" w:hAnsi="Times New Roman" w:cs="Times New Roman"/>
          <w:sz w:val="24"/>
          <w:szCs w:val="24"/>
        </w:rPr>
        <w:t>hukum</w:t>
      </w:r>
      <w:proofErr w:type="spellEnd"/>
      <w:r w:rsidRPr="00B0447A">
        <w:rPr>
          <w:rFonts w:ascii="Times New Roman" w:hAnsi="Times New Roman" w:cs="Times New Roman"/>
          <w:sz w:val="24"/>
          <w:szCs w:val="24"/>
        </w:rPr>
        <w:t xml:space="preserve"> </w:t>
      </w:r>
      <w:proofErr w:type="spellStart"/>
      <w:r w:rsidRPr="00B0447A">
        <w:rPr>
          <w:rFonts w:ascii="Times New Roman" w:hAnsi="Times New Roman" w:cs="Times New Roman"/>
          <w:sz w:val="24"/>
          <w:szCs w:val="24"/>
        </w:rPr>
        <w:t>terhadap</w:t>
      </w:r>
      <w:proofErr w:type="spellEnd"/>
      <w:r w:rsidRPr="00B0447A">
        <w:rPr>
          <w:rFonts w:ascii="Times New Roman" w:hAnsi="Times New Roman" w:cs="Times New Roman"/>
          <w:sz w:val="24"/>
          <w:szCs w:val="24"/>
        </w:rPr>
        <w:t xml:space="preserve"> </w:t>
      </w:r>
      <w:proofErr w:type="spellStart"/>
      <w:r w:rsidRPr="00B0447A">
        <w:rPr>
          <w:rFonts w:ascii="Times New Roman" w:hAnsi="Times New Roman" w:cs="Times New Roman"/>
          <w:sz w:val="24"/>
          <w:szCs w:val="24"/>
        </w:rPr>
        <w:t>penerapan</w:t>
      </w:r>
      <w:proofErr w:type="spellEnd"/>
      <w:r w:rsidRPr="00B0447A">
        <w:rPr>
          <w:rFonts w:ascii="Times New Roman" w:hAnsi="Times New Roman" w:cs="Times New Roman"/>
          <w:sz w:val="24"/>
          <w:szCs w:val="24"/>
        </w:rPr>
        <w:t xml:space="preserve"> </w:t>
      </w:r>
      <w:proofErr w:type="spellStart"/>
      <w:r w:rsidRPr="00B0447A">
        <w:rPr>
          <w:rFonts w:ascii="Times New Roman" w:hAnsi="Times New Roman" w:cs="Times New Roman"/>
          <w:sz w:val="24"/>
          <w:szCs w:val="24"/>
        </w:rPr>
        <w:t>prinsip</w:t>
      </w:r>
      <w:proofErr w:type="spellEnd"/>
      <w:r w:rsidRPr="00B0447A">
        <w:rPr>
          <w:rFonts w:ascii="Times New Roman" w:hAnsi="Times New Roman" w:cs="Times New Roman"/>
          <w:sz w:val="24"/>
          <w:szCs w:val="24"/>
        </w:rPr>
        <w:t xml:space="preserve"> good corporate governance pada </w:t>
      </w:r>
      <w:proofErr w:type="spellStart"/>
      <w:r w:rsidRPr="00B0447A">
        <w:rPr>
          <w:rFonts w:ascii="Times New Roman" w:hAnsi="Times New Roman" w:cs="Times New Roman"/>
          <w:sz w:val="24"/>
          <w:szCs w:val="24"/>
        </w:rPr>
        <w:t>kinerja</w:t>
      </w:r>
      <w:proofErr w:type="spellEnd"/>
      <w:r w:rsidRPr="00B0447A">
        <w:rPr>
          <w:rFonts w:ascii="Times New Roman" w:hAnsi="Times New Roman" w:cs="Times New Roman"/>
          <w:sz w:val="24"/>
          <w:szCs w:val="24"/>
        </w:rPr>
        <w:t xml:space="preserve"> </w:t>
      </w:r>
      <w:proofErr w:type="spellStart"/>
      <w:r w:rsidRPr="00B0447A">
        <w:rPr>
          <w:rFonts w:ascii="Times New Roman" w:hAnsi="Times New Roman" w:cs="Times New Roman"/>
          <w:sz w:val="24"/>
          <w:szCs w:val="24"/>
        </w:rPr>
        <w:t>karyawan</w:t>
      </w:r>
      <w:proofErr w:type="spellEnd"/>
      <w:r w:rsidRPr="00B0447A">
        <w:rPr>
          <w:rFonts w:ascii="Times New Roman" w:hAnsi="Times New Roman" w:cs="Times New Roman"/>
          <w:sz w:val="24"/>
          <w:szCs w:val="24"/>
        </w:rPr>
        <w:t xml:space="preserve"> </w:t>
      </w:r>
      <w:proofErr w:type="spellStart"/>
      <w:r w:rsidRPr="00B0447A">
        <w:rPr>
          <w:rFonts w:ascii="Times New Roman" w:hAnsi="Times New Roman" w:cs="Times New Roman"/>
          <w:sz w:val="24"/>
          <w:szCs w:val="24"/>
        </w:rPr>
        <w:t>perusahaan</w:t>
      </w:r>
      <w:proofErr w:type="spellEnd"/>
      <w:r w:rsidRPr="00B0447A">
        <w:rPr>
          <w:rFonts w:ascii="Times New Roman" w:hAnsi="Times New Roman" w:cs="Times New Roman"/>
          <w:sz w:val="24"/>
          <w:szCs w:val="24"/>
        </w:rPr>
        <w:t xml:space="preserve"> </w:t>
      </w:r>
      <w:proofErr w:type="spellStart"/>
      <w:r w:rsidRPr="00B0447A">
        <w:rPr>
          <w:rFonts w:ascii="Times New Roman" w:hAnsi="Times New Roman" w:cs="Times New Roman"/>
          <w:sz w:val="24"/>
          <w:szCs w:val="24"/>
        </w:rPr>
        <w:t>perbankan</w:t>
      </w:r>
      <w:proofErr w:type="spellEnd"/>
      <w:r w:rsidRPr="00B0447A">
        <w:rPr>
          <w:rFonts w:ascii="Times New Roman" w:hAnsi="Times New Roman" w:cs="Times New Roman"/>
          <w:sz w:val="24"/>
          <w:szCs w:val="24"/>
        </w:rPr>
        <w:t xml:space="preserve"> Badan Usaha Milik Negara (BUMN)</w:t>
      </w:r>
      <w:r>
        <w:rPr>
          <w:rFonts w:ascii="Times New Roman" w:hAnsi="Times New Roman" w:cs="Times New Roman"/>
          <w:sz w:val="24"/>
          <w:szCs w:val="24"/>
        </w:rPr>
        <w:t>.</w:t>
      </w:r>
    </w:p>
    <w:p w14:paraId="47BE62FE" w14:textId="49B0102F" w:rsidR="003D74B3" w:rsidRDefault="003D74B3" w:rsidP="001F7CAB">
      <w:pPr>
        <w:pStyle w:val="ListParagraph"/>
        <w:numPr>
          <w:ilvl w:val="0"/>
          <w:numId w:val="5"/>
        </w:numPr>
        <w:spacing w:line="480" w:lineRule="auto"/>
        <w:ind w:left="1418"/>
        <w:jc w:val="both"/>
        <w:rPr>
          <w:rFonts w:ascii="Times New Roman" w:hAnsi="Times New Roman" w:cs="Times New Roman"/>
          <w:sz w:val="24"/>
          <w:szCs w:val="24"/>
        </w:rPr>
      </w:pPr>
      <w:r w:rsidRPr="003D74B3">
        <w:rPr>
          <w:rFonts w:ascii="Times New Roman" w:hAnsi="Times New Roman" w:cs="Times New Roman"/>
          <w:sz w:val="24"/>
          <w:szCs w:val="24"/>
        </w:rPr>
        <w:t xml:space="preserve">Tri </w:t>
      </w:r>
      <w:proofErr w:type="spellStart"/>
      <w:r w:rsidRPr="003D74B3">
        <w:rPr>
          <w:rFonts w:ascii="Times New Roman" w:hAnsi="Times New Roman" w:cs="Times New Roman"/>
          <w:sz w:val="24"/>
          <w:szCs w:val="24"/>
        </w:rPr>
        <w:t>Wahyuni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Limbong</w:t>
      </w:r>
      <w:proofErr w:type="spellEnd"/>
      <w:r>
        <w:rPr>
          <w:rFonts w:ascii="Times New Roman" w:hAnsi="Times New Roman" w:cs="Times New Roman"/>
          <w:sz w:val="24"/>
          <w:szCs w:val="24"/>
        </w:rPr>
        <w:t xml:space="preserve"> </w:t>
      </w:r>
      <w:proofErr w:type="spellStart"/>
      <w:r w:rsidRPr="009A20D7">
        <w:rPr>
          <w:rFonts w:ascii="Times New Roman" w:hAnsi="Times New Roman" w:cs="Times New Roman"/>
          <w:sz w:val="24"/>
          <w:szCs w:val="24"/>
        </w:rPr>
        <w:t>dengan</w:t>
      </w:r>
      <w:proofErr w:type="spellEnd"/>
      <w:r w:rsidRPr="009A20D7">
        <w:rPr>
          <w:rFonts w:ascii="Times New Roman" w:hAnsi="Times New Roman" w:cs="Times New Roman"/>
          <w:sz w:val="24"/>
          <w:szCs w:val="24"/>
        </w:rPr>
        <w:t xml:space="preserve"> </w:t>
      </w:r>
      <w:proofErr w:type="spellStart"/>
      <w:r w:rsidRPr="009A20D7">
        <w:rPr>
          <w:rFonts w:ascii="Times New Roman" w:hAnsi="Times New Roman" w:cs="Times New Roman"/>
          <w:sz w:val="24"/>
          <w:szCs w:val="24"/>
        </w:rPr>
        <w:t>penelitiannya</w:t>
      </w:r>
      <w:proofErr w:type="spellEnd"/>
      <w:r w:rsidRPr="009A20D7">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Hukum,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Sumatera Utara, 2017 </w:t>
      </w:r>
      <w:proofErr w:type="spellStart"/>
      <w:r w:rsidRPr="009A20D7">
        <w:rPr>
          <w:rFonts w:ascii="Times New Roman" w:hAnsi="Times New Roman" w:cs="Times New Roman"/>
          <w:sz w:val="24"/>
          <w:szCs w:val="24"/>
        </w:rPr>
        <w:t>dengan</w:t>
      </w:r>
      <w:proofErr w:type="spellEnd"/>
      <w:r w:rsidRPr="009A20D7">
        <w:rPr>
          <w:rFonts w:ascii="Times New Roman" w:hAnsi="Times New Roman" w:cs="Times New Roman"/>
          <w:sz w:val="24"/>
          <w:szCs w:val="24"/>
        </w:rPr>
        <w:t xml:space="preserve"> </w:t>
      </w:r>
      <w:proofErr w:type="spellStart"/>
      <w:r w:rsidRPr="009A20D7">
        <w:rPr>
          <w:rFonts w:ascii="Times New Roman" w:hAnsi="Times New Roman" w:cs="Times New Roman"/>
          <w:sz w:val="24"/>
          <w:szCs w:val="24"/>
        </w:rPr>
        <w:t>judul</w:t>
      </w:r>
      <w:proofErr w:type="spellEnd"/>
      <w:r w:rsidRPr="009A20D7">
        <w:rPr>
          <w:rFonts w:ascii="Times New Roman" w:hAnsi="Times New Roman" w:cs="Times New Roman"/>
          <w:sz w:val="24"/>
          <w:szCs w:val="24"/>
        </w:rPr>
        <w:t xml:space="preserve"> </w:t>
      </w:r>
      <w:proofErr w:type="spellStart"/>
      <w:r w:rsidRPr="009A20D7">
        <w:rPr>
          <w:rFonts w:ascii="Times New Roman" w:hAnsi="Times New Roman" w:cs="Times New Roman"/>
          <w:sz w:val="24"/>
          <w:szCs w:val="24"/>
        </w:rPr>
        <w:t>penelitian</w:t>
      </w:r>
      <w:proofErr w:type="spellEnd"/>
      <w:r w:rsidRPr="009A20D7">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Peranan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Direktur</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Independen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dalam</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Menjamin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Keberlangsungan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Prinsip</w:t>
      </w:r>
      <w:proofErr w:type="spellEnd"/>
      <w:r w:rsidRPr="003D74B3">
        <w:rPr>
          <w:rFonts w:ascii="Times New Roman" w:hAnsi="Times New Roman" w:cs="Times New Roman"/>
          <w:sz w:val="24"/>
          <w:szCs w:val="24"/>
        </w:rPr>
        <w:t xml:space="preserve"> </w:t>
      </w:r>
      <w:r w:rsidRPr="005115BE">
        <w:rPr>
          <w:rFonts w:ascii="Times New Roman" w:hAnsi="Times New Roman" w:cs="Times New Roman"/>
          <w:i/>
          <w:iCs/>
          <w:sz w:val="24"/>
          <w:szCs w:val="24"/>
        </w:rPr>
        <w:t>Good Corporate Governance</w:t>
      </w:r>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dalam</w:t>
      </w:r>
      <w:proofErr w:type="spellEnd"/>
      <w:r w:rsidRPr="003D74B3">
        <w:rPr>
          <w:rFonts w:ascii="Times New Roman" w:hAnsi="Times New Roman" w:cs="Times New Roman"/>
          <w:sz w:val="24"/>
          <w:szCs w:val="24"/>
        </w:rPr>
        <w:t xml:space="preserve"> Perusahaan </w:t>
      </w:r>
      <w:proofErr w:type="spellStart"/>
      <w:r w:rsidRPr="003D74B3">
        <w:rPr>
          <w:rFonts w:ascii="Times New Roman" w:hAnsi="Times New Roman" w:cs="Times New Roman"/>
          <w:sz w:val="24"/>
          <w:szCs w:val="24"/>
        </w:rPr>
        <w:t>Publik</w:t>
      </w:r>
      <w:proofErr w:type="spellEnd"/>
      <w:r w:rsidRPr="009A20D7">
        <w:rPr>
          <w:rFonts w:ascii="Times New Roman" w:hAnsi="Times New Roman" w:cs="Times New Roman"/>
          <w:sz w:val="24"/>
          <w:szCs w:val="24"/>
        </w:rPr>
        <w:t>”</w:t>
      </w:r>
      <w:r w:rsidR="005115BE">
        <w:rPr>
          <w:rFonts w:ascii="Times New Roman" w:hAnsi="Times New Roman" w:cs="Times New Roman"/>
          <w:sz w:val="24"/>
          <w:szCs w:val="24"/>
        </w:rPr>
        <w:t>.</w:t>
      </w:r>
      <w:r w:rsidR="00623BDF" w:rsidRPr="00F879C3">
        <w:rPr>
          <w:rStyle w:val="FootnoteTextChar"/>
          <w:rFonts w:ascii="Times New Roman" w:hAnsi="Times New Roman" w:cs="Times New Roman"/>
          <w:sz w:val="24"/>
          <w:szCs w:val="24"/>
          <w:vertAlign w:val="superscript"/>
        </w:rPr>
        <w:footnoteReference w:id="11"/>
      </w:r>
      <w:r w:rsidR="0040179A">
        <w:rPr>
          <w:rFonts w:ascii="Times New Roman" w:hAnsi="Times New Roman" w:cs="Times New Roman"/>
          <w:sz w:val="24"/>
          <w:szCs w:val="24"/>
        </w:rPr>
        <w:t xml:space="preserve"> </w:t>
      </w:r>
      <w:proofErr w:type="spellStart"/>
      <w:r w:rsidR="00351260" w:rsidRPr="001F7CAB">
        <w:rPr>
          <w:rFonts w:ascii="Times New Roman" w:hAnsi="Times New Roman" w:cs="Times New Roman"/>
          <w:sz w:val="24"/>
          <w:szCs w:val="24"/>
        </w:rPr>
        <w:t>Penelitian</w:t>
      </w:r>
      <w:proofErr w:type="spellEnd"/>
      <w:r w:rsidR="00351260" w:rsidRPr="001F7CAB">
        <w:rPr>
          <w:rFonts w:ascii="Times New Roman" w:hAnsi="Times New Roman" w:cs="Times New Roman"/>
          <w:sz w:val="24"/>
          <w:szCs w:val="24"/>
        </w:rPr>
        <w:t xml:space="preserve"> </w:t>
      </w:r>
      <w:r w:rsidRPr="003D74B3">
        <w:rPr>
          <w:rFonts w:ascii="Times New Roman" w:hAnsi="Times New Roman" w:cs="Times New Roman"/>
          <w:sz w:val="24"/>
          <w:szCs w:val="24"/>
        </w:rPr>
        <w:t xml:space="preserve">Tri </w:t>
      </w:r>
      <w:proofErr w:type="spellStart"/>
      <w:r w:rsidRPr="003D74B3">
        <w:rPr>
          <w:rFonts w:ascii="Times New Roman" w:hAnsi="Times New Roman" w:cs="Times New Roman"/>
          <w:sz w:val="24"/>
          <w:szCs w:val="24"/>
        </w:rPr>
        <w:t>Wahyuni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Limbong</w:t>
      </w:r>
      <w:proofErr w:type="spellEnd"/>
      <w:r w:rsidR="000B5A6D" w:rsidRPr="000B5A6D">
        <w:rPr>
          <w:rFonts w:ascii="Times New Roman" w:hAnsi="Times New Roman" w:cs="Times New Roman"/>
          <w:sz w:val="24"/>
          <w:szCs w:val="24"/>
        </w:rPr>
        <w:t xml:space="preserve"> </w:t>
      </w:r>
      <w:proofErr w:type="spellStart"/>
      <w:r w:rsidR="0040179A" w:rsidRPr="001F7CAB">
        <w:rPr>
          <w:rFonts w:ascii="Times New Roman" w:hAnsi="Times New Roman" w:cs="Times New Roman"/>
          <w:sz w:val="24"/>
          <w:szCs w:val="24"/>
        </w:rPr>
        <w:t>menjelaskan</w:t>
      </w:r>
      <w:proofErr w:type="spellEnd"/>
      <w:r w:rsidR="0040179A" w:rsidRPr="001F7CAB">
        <w:rPr>
          <w:rFonts w:ascii="Times New Roman" w:hAnsi="Times New Roman" w:cs="Times New Roman"/>
          <w:sz w:val="24"/>
          <w:szCs w:val="24"/>
        </w:rPr>
        <w:t xml:space="preserve"> </w:t>
      </w:r>
      <w:proofErr w:type="spellStart"/>
      <w:r w:rsidR="0040179A" w:rsidRPr="001F7CAB">
        <w:rPr>
          <w:rFonts w:ascii="Times New Roman" w:hAnsi="Times New Roman" w:cs="Times New Roman"/>
          <w:sz w:val="24"/>
          <w:szCs w:val="24"/>
        </w:rPr>
        <w:t>bahwa</w:t>
      </w:r>
      <w:proofErr w:type="spellEnd"/>
      <w:r w:rsidR="00436558" w:rsidRPr="001F7CAB">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penyediaan</w:t>
      </w:r>
      <w:proofErr w:type="spellEnd"/>
      <w:r w:rsidRPr="003D74B3">
        <w:rPr>
          <w:rFonts w:ascii="Times New Roman" w:hAnsi="Times New Roman" w:cs="Times New Roman"/>
          <w:sz w:val="24"/>
          <w:szCs w:val="24"/>
        </w:rPr>
        <w:t xml:space="preserve"> modal </w:t>
      </w:r>
      <w:proofErr w:type="spellStart"/>
      <w:r w:rsidRPr="003D74B3">
        <w:rPr>
          <w:rFonts w:ascii="Times New Roman" w:hAnsi="Times New Roman" w:cs="Times New Roman"/>
          <w:sz w:val="24"/>
          <w:szCs w:val="24"/>
        </w:rPr>
        <w:t>bagi</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sebuah</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perusahaan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dilakukan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melalui</w:t>
      </w:r>
      <w:proofErr w:type="spellEnd"/>
      <w:r w:rsidRPr="003D74B3">
        <w:rPr>
          <w:rFonts w:ascii="Times New Roman" w:hAnsi="Times New Roman" w:cs="Times New Roman"/>
          <w:sz w:val="24"/>
          <w:szCs w:val="24"/>
        </w:rPr>
        <w:t xml:space="preserve"> pasar modal </w:t>
      </w:r>
      <w:proofErr w:type="spellStart"/>
      <w:r w:rsidRPr="003D74B3">
        <w:rPr>
          <w:rFonts w:ascii="Times New Roman" w:hAnsi="Times New Roman" w:cs="Times New Roman"/>
          <w:sz w:val="24"/>
          <w:szCs w:val="24"/>
        </w:rPr>
        <w:t>yakni</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dengan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melalui</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penawaran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efek</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ke</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publik</w:t>
      </w:r>
      <w:proofErr w:type="spellEnd"/>
      <w:r w:rsidRPr="003D74B3">
        <w:rPr>
          <w:rFonts w:ascii="Times New Roman" w:hAnsi="Times New Roman" w:cs="Times New Roman"/>
          <w:sz w:val="24"/>
          <w:szCs w:val="24"/>
        </w:rPr>
        <w:t xml:space="preserve"> dan </w:t>
      </w:r>
      <w:proofErr w:type="spellStart"/>
      <w:r w:rsidRPr="003D74B3">
        <w:rPr>
          <w:rFonts w:ascii="Times New Roman" w:hAnsi="Times New Roman" w:cs="Times New Roman"/>
          <w:sz w:val="24"/>
          <w:szCs w:val="24"/>
        </w:rPr>
        <w:t>menjadikan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perusahaan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menjadi</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perusahaan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publik</w:t>
      </w:r>
      <w:proofErr w:type="spellEnd"/>
      <w:r w:rsidRPr="003D74B3">
        <w:rPr>
          <w:rFonts w:ascii="Times New Roman" w:hAnsi="Times New Roman" w:cs="Times New Roman"/>
          <w:sz w:val="24"/>
          <w:szCs w:val="24"/>
        </w:rPr>
        <w:t xml:space="preserve">. Perusahaan </w:t>
      </w:r>
      <w:proofErr w:type="spellStart"/>
      <w:r w:rsidRPr="003D74B3">
        <w:rPr>
          <w:rFonts w:ascii="Times New Roman" w:hAnsi="Times New Roman" w:cs="Times New Roman"/>
          <w:sz w:val="24"/>
          <w:szCs w:val="24"/>
        </w:rPr>
        <w:t>publik</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dalam</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mengelola</w:t>
      </w:r>
      <w:proofErr w:type="spellEnd"/>
      <w:r w:rsidRPr="003D74B3">
        <w:rPr>
          <w:rFonts w:ascii="Times New Roman" w:hAnsi="Times New Roman" w:cs="Times New Roman"/>
          <w:sz w:val="24"/>
          <w:szCs w:val="24"/>
        </w:rPr>
        <w:t xml:space="preserve"> dana </w:t>
      </w:r>
      <w:proofErr w:type="spellStart"/>
      <w:r w:rsidRPr="003D74B3">
        <w:rPr>
          <w:rFonts w:ascii="Times New Roman" w:hAnsi="Times New Roman" w:cs="Times New Roman"/>
          <w:sz w:val="24"/>
          <w:szCs w:val="24"/>
        </w:rPr>
        <w:t>dari</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lastRenderedPageBreak/>
        <w:t>masyarakat</w:t>
      </w:r>
      <w:proofErr w:type="spellEnd"/>
      <w:r w:rsidRPr="003D74B3">
        <w:rPr>
          <w:rFonts w:ascii="Times New Roman" w:hAnsi="Times New Roman" w:cs="Times New Roman"/>
          <w:sz w:val="24"/>
          <w:szCs w:val="24"/>
        </w:rPr>
        <w:t xml:space="preserve"> dan </w:t>
      </w:r>
      <w:proofErr w:type="spellStart"/>
      <w:r w:rsidRPr="003D74B3">
        <w:rPr>
          <w:rFonts w:ascii="Times New Roman" w:hAnsi="Times New Roman" w:cs="Times New Roman"/>
          <w:sz w:val="24"/>
          <w:szCs w:val="24"/>
        </w:rPr>
        <w:t>sebagai</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tanggung</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jawab</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atas</w:t>
      </w:r>
      <w:proofErr w:type="spellEnd"/>
      <w:r w:rsidRPr="003D74B3">
        <w:rPr>
          <w:rFonts w:ascii="Times New Roman" w:hAnsi="Times New Roman" w:cs="Times New Roman"/>
          <w:sz w:val="24"/>
          <w:szCs w:val="24"/>
        </w:rPr>
        <w:t xml:space="preserve"> dana </w:t>
      </w:r>
      <w:proofErr w:type="spellStart"/>
      <w:r w:rsidRPr="003D74B3">
        <w:rPr>
          <w:rFonts w:ascii="Times New Roman" w:hAnsi="Times New Roman" w:cs="Times New Roman"/>
          <w:sz w:val="24"/>
          <w:szCs w:val="24"/>
        </w:rPr>
        <w:t>dari</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publik</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maka</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perusahaan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publik</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harus</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menerapkan</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sistem</w:t>
      </w:r>
      <w:proofErr w:type="spellEnd"/>
      <w:r w:rsidRPr="003D74B3">
        <w:rPr>
          <w:rFonts w:ascii="Times New Roman" w:hAnsi="Times New Roman" w:cs="Times New Roman"/>
          <w:sz w:val="24"/>
          <w:szCs w:val="24"/>
        </w:rPr>
        <w:t xml:space="preserve"> </w:t>
      </w:r>
      <w:proofErr w:type="spellStart"/>
      <w:r w:rsidRPr="003D74B3">
        <w:rPr>
          <w:rFonts w:ascii="Times New Roman" w:hAnsi="Times New Roman" w:cs="Times New Roman"/>
          <w:sz w:val="24"/>
          <w:szCs w:val="24"/>
        </w:rPr>
        <w:t>prinsip</w:t>
      </w:r>
      <w:proofErr w:type="spellEnd"/>
      <w:r w:rsidRPr="003D74B3">
        <w:rPr>
          <w:rFonts w:ascii="Times New Roman" w:hAnsi="Times New Roman" w:cs="Times New Roman"/>
          <w:sz w:val="24"/>
          <w:szCs w:val="24"/>
        </w:rPr>
        <w:t xml:space="preserve"> </w:t>
      </w:r>
      <w:r w:rsidRPr="005115BE">
        <w:rPr>
          <w:rFonts w:ascii="Times New Roman" w:hAnsi="Times New Roman" w:cs="Times New Roman"/>
          <w:i/>
          <w:iCs/>
          <w:sz w:val="24"/>
          <w:szCs w:val="24"/>
        </w:rPr>
        <w:t xml:space="preserve">Good Corporate </w:t>
      </w:r>
      <w:proofErr w:type="gramStart"/>
      <w:r w:rsidRPr="005115BE">
        <w:rPr>
          <w:rFonts w:ascii="Times New Roman" w:hAnsi="Times New Roman" w:cs="Times New Roman"/>
          <w:i/>
          <w:iCs/>
          <w:sz w:val="24"/>
          <w:szCs w:val="24"/>
        </w:rPr>
        <w:t>Governance</w:t>
      </w:r>
      <w:r w:rsidRPr="003D74B3">
        <w:rPr>
          <w:rFonts w:ascii="Times New Roman" w:hAnsi="Times New Roman" w:cs="Times New Roman"/>
          <w:sz w:val="24"/>
          <w:szCs w:val="24"/>
        </w:rPr>
        <w:t>.</w:t>
      </w:r>
      <w:r w:rsidR="000B5A6D">
        <w:rPr>
          <w:rFonts w:ascii="Times New Roman" w:hAnsi="Times New Roman" w:cs="Times New Roman"/>
          <w:sz w:val="24"/>
          <w:szCs w:val="24"/>
        </w:rPr>
        <w:t>.</w:t>
      </w:r>
      <w:proofErr w:type="gramEnd"/>
    </w:p>
    <w:p w14:paraId="718B6495" w14:textId="519D0348" w:rsidR="00623BDF" w:rsidRPr="001F7CAB" w:rsidRDefault="009A1542" w:rsidP="009A1542">
      <w:pPr>
        <w:pStyle w:val="ListParagraph"/>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P</w:t>
      </w:r>
      <w:r w:rsidR="002F63FA" w:rsidRPr="001F7CAB">
        <w:rPr>
          <w:rFonts w:ascii="Times New Roman" w:hAnsi="Times New Roman" w:cs="Times New Roman"/>
          <w:sz w:val="24"/>
          <w:szCs w:val="24"/>
        </w:rPr>
        <w:t>erbedaan</w:t>
      </w:r>
      <w:proofErr w:type="spellEnd"/>
      <w:r w:rsidR="005410B3" w:rsidRPr="001F7CAB">
        <w:rPr>
          <w:rFonts w:ascii="Times New Roman" w:hAnsi="Times New Roman" w:cs="Times New Roman"/>
          <w:sz w:val="24"/>
          <w:szCs w:val="24"/>
        </w:rPr>
        <w:t xml:space="preserve"> </w:t>
      </w:r>
      <w:proofErr w:type="spellStart"/>
      <w:r w:rsidR="00351260" w:rsidRPr="001F7CAB">
        <w:rPr>
          <w:rFonts w:ascii="Times New Roman" w:hAnsi="Times New Roman" w:cs="Times New Roman"/>
          <w:sz w:val="24"/>
          <w:szCs w:val="24"/>
        </w:rPr>
        <w:t>pembahasan</w:t>
      </w:r>
      <w:proofErr w:type="spellEnd"/>
      <w:r w:rsidR="00351260" w:rsidRPr="001F7CAB">
        <w:rPr>
          <w:rFonts w:ascii="Times New Roman" w:hAnsi="Times New Roman" w:cs="Times New Roman"/>
          <w:sz w:val="24"/>
          <w:szCs w:val="24"/>
        </w:rPr>
        <w:t xml:space="preserve"> </w:t>
      </w:r>
      <w:proofErr w:type="spellStart"/>
      <w:r w:rsidR="00351260" w:rsidRPr="001F7CAB">
        <w:rPr>
          <w:rFonts w:ascii="Times New Roman" w:hAnsi="Times New Roman" w:cs="Times New Roman"/>
          <w:sz w:val="24"/>
          <w:szCs w:val="24"/>
        </w:rPr>
        <w:t>yaitu</w:t>
      </w:r>
      <w:proofErr w:type="spellEnd"/>
      <w:r w:rsidR="00351260" w:rsidRPr="001F7CAB">
        <w:rPr>
          <w:rFonts w:ascii="Times New Roman" w:hAnsi="Times New Roman" w:cs="Times New Roman"/>
          <w:sz w:val="24"/>
          <w:szCs w:val="24"/>
        </w:rPr>
        <w:t xml:space="preserve"> </w:t>
      </w:r>
      <w:proofErr w:type="spellStart"/>
      <w:r w:rsidR="00351260" w:rsidRPr="001F7CAB">
        <w:rPr>
          <w:rFonts w:ascii="Times New Roman" w:hAnsi="Times New Roman" w:cs="Times New Roman"/>
          <w:sz w:val="24"/>
          <w:szCs w:val="24"/>
        </w:rPr>
        <w:t>mengenai</w:t>
      </w:r>
      <w:proofErr w:type="spellEnd"/>
      <w:r w:rsidR="00351260" w:rsidRPr="001F7CAB">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peran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direktur</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independen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dalam</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perusahaan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publik</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dapat</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dilihat</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melalui</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tugas</w:t>
      </w:r>
      <w:proofErr w:type="spellEnd"/>
      <w:r w:rsidR="000D5DF5" w:rsidRPr="000D5DF5">
        <w:rPr>
          <w:rFonts w:ascii="Times New Roman" w:hAnsi="Times New Roman" w:cs="Times New Roman"/>
          <w:sz w:val="24"/>
          <w:szCs w:val="24"/>
        </w:rPr>
        <w:t xml:space="preserve"> dan </w:t>
      </w:r>
      <w:proofErr w:type="spellStart"/>
      <w:r w:rsidR="000D5DF5" w:rsidRPr="000D5DF5">
        <w:rPr>
          <w:rFonts w:ascii="Times New Roman" w:hAnsi="Times New Roman" w:cs="Times New Roman"/>
          <w:sz w:val="24"/>
          <w:szCs w:val="24"/>
        </w:rPr>
        <w:t>tanggung</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jawab</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direktur</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independen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didalam</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tugas</w:t>
      </w:r>
      <w:proofErr w:type="spellEnd"/>
      <w:r w:rsidR="000D5DF5" w:rsidRPr="000D5DF5">
        <w:rPr>
          <w:rFonts w:ascii="Times New Roman" w:hAnsi="Times New Roman" w:cs="Times New Roman"/>
          <w:sz w:val="24"/>
          <w:szCs w:val="24"/>
        </w:rPr>
        <w:t xml:space="preserve"> dan </w:t>
      </w:r>
      <w:proofErr w:type="spellStart"/>
      <w:r w:rsidR="000D5DF5" w:rsidRPr="000D5DF5">
        <w:rPr>
          <w:rFonts w:ascii="Times New Roman" w:hAnsi="Times New Roman" w:cs="Times New Roman"/>
          <w:sz w:val="24"/>
          <w:szCs w:val="24"/>
        </w:rPr>
        <w:t>tanggung</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jawab</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direktur</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idependen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didalam</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melaksanakan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prinsip</w:t>
      </w:r>
      <w:proofErr w:type="spellEnd"/>
      <w:r w:rsidR="000D5DF5" w:rsidRPr="000D5DF5">
        <w:rPr>
          <w:rFonts w:ascii="Times New Roman" w:hAnsi="Times New Roman" w:cs="Times New Roman"/>
          <w:sz w:val="24"/>
          <w:szCs w:val="24"/>
        </w:rPr>
        <w:t xml:space="preserve"> </w:t>
      </w:r>
      <w:r w:rsidR="000D5DF5" w:rsidRPr="005115BE">
        <w:rPr>
          <w:rFonts w:ascii="Times New Roman" w:hAnsi="Times New Roman" w:cs="Times New Roman"/>
          <w:i/>
          <w:iCs/>
          <w:sz w:val="24"/>
          <w:szCs w:val="24"/>
        </w:rPr>
        <w:t>good corporate governance</w:t>
      </w:r>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Direktur</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independen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bertanggung</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jawab</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dalam</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menjamin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keberlangsungan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prinsip</w:t>
      </w:r>
      <w:proofErr w:type="spellEnd"/>
      <w:r w:rsidR="000D5DF5" w:rsidRPr="000D5DF5">
        <w:rPr>
          <w:rFonts w:ascii="Times New Roman" w:hAnsi="Times New Roman" w:cs="Times New Roman"/>
          <w:sz w:val="24"/>
          <w:szCs w:val="24"/>
        </w:rPr>
        <w:t xml:space="preserve"> </w:t>
      </w:r>
      <w:r w:rsidR="000D5DF5" w:rsidRPr="005115BE">
        <w:rPr>
          <w:rFonts w:ascii="Times New Roman" w:hAnsi="Times New Roman" w:cs="Times New Roman"/>
          <w:i/>
          <w:iCs/>
          <w:sz w:val="24"/>
          <w:szCs w:val="24"/>
        </w:rPr>
        <w:t>good corporate governance</w:t>
      </w:r>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dengan</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itikad</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baik</w:t>
      </w:r>
      <w:proofErr w:type="spellEnd"/>
      <w:r w:rsidR="000D5DF5" w:rsidRPr="000D5DF5">
        <w:rPr>
          <w:rFonts w:ascii="Times New Roman" w:hAnsi="Times New Roman" w:cs="Times New Roman"/>
          <w:sz w:val="24"/>
          <w:szCs w:val="24"/>
        </w:rPr>
        <w:t xml:space="preserve"> dan </w:t>
      </w:r>
      <w:proofErr w:type="spellStart"/>
      <w:r w:rsidR="000D5DF5" w:rsidRPr="000D5DF5">
        <w:rPr>
          <w:rFonts w:ascii="Times New Roman" w:hAnsi="Times New Roman" w:cs="Times New Roman"/>
          <w:sz w:val="24"/>
          <w:szCs w:val="24"/>
        </w:rPr>
        <w:t>penuh</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tanggung</w:t>
      </w:r>
      <w:proofErr w:type="spellEnd"/>
      <w:r w:rsidR="000D5DF5" w:rsidRPr="000D5DF5">
        <w:rPr>
          <w:rFonts w:ascii="Times New Roman" w:hAnsi="Times New Roman" w:cs="Times New Roman"/>
          <w:sz w:val="24"/>
          <w:szCs w:val="24"/>
        </w:rPr>
        <w:t xml:space="preserve"> </w:t>
      </w:r>
      <w:proofErr w:type="spellStart"/>
      <w:r w:rsidR="000D5DF5" w:rsidRPr="000D5DF5">
        <w:rPr>
          <w:rFonts w:ascii="Times New Roman" w:hAnsi="Times New Roman" w:cs="Times New Roman"/>
          <w:sz w:val="24"/>
          <w:szCs w:val="24"/>
        </w:rPr>
        <w:t>jawab</w:t>
      </w:r>
      <w:proofErr w:type="spellEnd"/>
      <w:r w:rsidR="000B5A6D">
        <w:rPr>
          <w:rFonts w:ascii="Times New Roman" w:hAnsi="Times New Roman" w:cs="Times New Roman"/>
          <w:sz w:val="24"/>
          <w:szCs w:val="24"/>
        </w:rPr>
        <w:t>.</w:t>
      </w:r>
    </w:p>
    <w:p w14:paraId="3DE642AF" w14:textId="591B0C96" w:rsidR="00980A8E" w:rsidRDefault="00980A8E" w:rsidP="00041864">
      <w:pPr>
        <w:pStyle w:val="Heading2"/>
        <w:numPr>
          <w:ilvl w:val="0"/>
          <w:numId w:val="50"/>
        </w:numPr>
        <w:spacing w:line="480" w:lineRule="auto"/>
      </w:pPr>
      <w:bookmarkStart w:id="59" w:name="_Toc172882038"/>
      <w:proofErr w:type="spellStart"/>
      <w:r>
        <w:t>Metode</w:t>
      </w:r>
      <w:proofErr w:type="spellEnd"/>
      <w:r>
        <w:t xml:space="preserve"> </w:t>
      </w:r>
      <w:proofErr w:type="spellStart"/>
      <w:r>
        <w:t>Penelitian</w:t>
      </w:r>
      <w:bookmarkEnd w:id="59"/>
      <w:proofErr w:type="spellEnd"/>
    </w:p>
    <w:p w14:paraId="188512C9" w14:textId="69C8A63C" w:rsidR="00980A8E" w:rsidRDefault="00980A8E" w:rsidP="00A012C6">
      <w:pPr>
        <w:pStyle w:val="Heading3"/>
        <w:numPr>
          <w:ilvl w:val="0"/>
          <w:numId w:val="2"/>
        </w:numPr>
        <w:spacing w:line="480" w:lineRule="auto"/>
        <w:ind w:left="1134"/>
      </w:pPr>
      <w:bookmarkStart w:id="60" w:name="_Toc172882039"/>
      <w:proofErr w:type="spellStart"/>
      <w:r>
        <w:t>Jenis</w:t>
      </w:r>
      <w:proofErr w:type="spellEnd"/>
      <w:r>
        <w:t xml:space="preserve"> </w:t>
      </w:r>
      <w:proofErr w:type="spellStart"/>
      <w:r>
        <w:t>Penelitian</w:t>
      </w:r>
      <w:bookmarkEnd w:id="60"/>
      <w:proofErr w:type="spellEnd"/>
    </w:p>
    <w:p w14:paraId="4B0CCE6F" w14:textId="57248D88" w:rsidR="00461D83" w:rsidRPr="00461D83" w:rsidRDefault="00461D83" w:rsidP="00461D83">
      <w:pPr>
        <w:spacing w:line="480" w:lineRule="auto"/>
        <w:ind w:left="1134" w:firstLine="720"/>
        <w:jc w:val="both"/>
        <w:rPr>
          <w:rFonts w:ascii="Times New Roman" w:hAnsi="Times New Roman" w:cs="Times New Roman"/>
          <w:sz w:val="24"/>
          <w:szCs w:val="24"/>
        </w:rPr>
      </w:pPr>
      <w:proofErr w:type="spellStart"/>
      <w:r w:rsidRPr="00461D83">
        <w:rPr>
          <w:rFonts w:ascii="Times New Roman" w:hAnsi="Times New Roman" w:cs="Times New Roman"/>
          <w:sz w:val="24"/>
          <w:szCs w:val="24"/>
        </w:rPr>
        <w:t>Jenis</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penelitian</w:t>
      </w:r>
      <w:proofErr w:type="spellEnd"/>
      <w:r w:rsidRPr="00461D83">
        <w:rPr>
          <w:rFonts w:ascii="Times New Roman" w:hAnsi="Times New Roman" w:cs="Times New Roman"/>
          <w:sz w:val="24"/>
          <w:szCs w:val="24"/>
        </w:rPr>
        <w:t xml:space="preserve"> yang </w:t>
      </w:r>
      <w:proofErr w:type="spellStart"/>
      <w:r w:rsidRPr="00461D83">
        <w:rPr>
          <w:rFonts w:ascii="Times New Roman" w:hAnsi="Times New Roman" w:cs="Times New Roman"/>
          <w:sz w:val="24"/>
          <w:szCs w:val="24"/>
        </w:rPr>
        <w:t>akan</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digunakan</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untuk</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menganalisis</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penelitian</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ini</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menggunakan</w:t>
      </w:r>
      <w:proofErr w:type="spellEnd"/>
      <w:r w:rsidRPr="00461D83">
        <w:rPr>
          <w:rFonts w:ascii="Times New Roman" w:hAnsi="Times New Roman" w:cs="Times New Roman"/>
          <w:sz w:val="24"/>
          <w:szCs w:val="24"/>
        </w:rPr>
        <w:t xml:space="preserve"> </w:t>
      </w:r>
      <w:proofErr w:type="spellStart"/>
      <w:r w:rsidR="00FC3689">
        <w:rPr>
          <w:rFonts w:ascii="Times New Roman" w:hAnsi="Times New Roman" w:cs="Times New Roman"/>
          <w:sz w:val="24"/>
          <w:szCs w:val="24"/>
        </w:rPr>
        <w:t>p</w:t>
      </w:r>
      <w:r w:rsidRPr="00461D83">
        <w:rPr>
          <w:rFonts w:ascii="Times New Roman" w:hAnsi="Times New Roman" w:cs="Times New Roman"/>
          <w:sz w:val="24"/>
          <w:szCs w:val="24"/>
        </w:rPr>
        <w:t>enelitian</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kepustakaan</w:t>
      </w:r>
      <w:proofErr w:type="spellEnd"/>
      <w:r w:rsidRPr="00461D83">
        <w:rPr>
          <w:rFonts w:ascii="Times New Roman" w:hAnsi="Times New Roman" w:cs="Times New Roman"/>
          <w:sz w:val="24"/>
          <w:szCs w:val="24"/>
        </w:rPr>
        <w:t xml:space="preserve"> (</w:t>
      </w:r>
      <w:r w:rsidR="00951415" w:rsidRPr="00951415">
        <w:rPr>
          <w:rFonts w:ascii="Times New Roman" w:hAnsi="Times New Roman" w:cs="Times New Roman"/>
          <w:i/>
          <w:iCs/>
          <w:sz w:val="24"/>
          <w:szCs w:val="24"/>
        </w:rPr>
        <w:t>library research</w:t>
      </w:r>
      <w:r w:rsidRPr="00461D83">
        <w:rPr>
          <w:rFonts w:ascii="Times New Roman" w:hAnsi="Times New Roman" w:cs="Times New Roman"/>
          <w:sz w:val="24"/>
          <w:szCs w:val="24"/>
        </w:rPr>
        <w:t>)</w:t>
      </w:r>
      <w:r w:rsidR="00862F7B">
        <w:rPr>
          <w:rFonts w:ascii="Times New Roman" w:hAnsi="Times New Roman" w:cs="Times New Roman"/>
          <w:sz w:val="24"/>
          <w:szCs w:val="24"/>
        </w:rPr>
        <w:t xml:space="preserve"> </w:t>
      </w:r>
      <w:r w:rsidRPr="00461D83">
        <w:rPr>
          <w:rFonts w:ascii="Times New Roman" w:hAnsi="Times New Roman" w:cs="Times New Roman"/>
          <w:sz w:val="24"/>
          <w:szCs w:val="24"/>
        </w:rPr>
        <w:t xml:space="preserve">yang </w:t>
      </w:r>
      <w:proofErr w:type="spellStart"/>
      <w:r w:rsidRPr="00461D83">
        <w:rPr>
          <w:rFonts w:ascii="Times New Roman" w:hAnsi="Times New Roman" w:cs="Times New Roman"/>
          <w:sz w:val="24"/>
          <w:szCs w:val="24"/>
        </w:rPr>
        <w:t>dilakukan</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dengan</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cara</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meneliti</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bahan-bahan</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pustaka</w:t>
      </w:r>
      <w:proofErr w:type="spellEnd"/>
      <w:r w:rsidRPr="00461D83">
        <w:rPr>
          <w:rFonts w:ascii="Times New Roman" w:hAnsi="Times New Roman" w:cs="Times New Roman"/>
          <w:sz w:val="24"/>
          <w:szCs w:val="24"/>
        </w:rPr>
        <w:t xml:space="preserve"> </w:t>
      </w:r>
      <w:proofErr w:type="spellStart"/>
      <w:r w:rsidRPr="00461D83">
        <w:rPr>
          <w:rFonts w:ascii="Times New Roman" w:hAnsi="Times New Roman" w:cs="Times New Roman"/>
          <w:sz w:val="24"/>
          <w:szCs w:val="24"/>
        </w:rPr>
        <w:t>atau</w:t>
      </w:r>
      <w:proofErr w:type="spellEnd"/>
      <w:r w:rsidRPr="00461D83">
        <w:rPr>
          <w:rFonts w:ascii="Times New Roman" w:hAnsi="Times New Roman" w:cs="Times New Roman"/>
          <w:sz w:val="24"/>
          <w:szCs w:val="24"/>
        </w:rPr>
        <w:t xml:space="preserve"> data </w:t>
      </w:r>
      <w:proofErr w:type="spellStart"/>
      <w:r w:rsidRPr="00461D83">
        <w:rPr>
          <w:rFonts w:ascii="Times New Roman" w:hAnsi="Times New Roman" w:cs="Times New Roman"/>
          <w:sz w:val="24"/>
          <w:szCs w:val="24"/>
        </w:rPr>
        <w:t>sekunder</w:t>
      </w:r>
      <w:proofErr w:type="spellEnd"/>
      <w:r w:rsidRPr="00461D83">
        <w:rPr>
          <w:rFonts w:ascii="Times New Roman" w:hAnsi="Times New Roman" w:cs="Times New Roman"/>
          <w:sz w:val="24"/>
          <w:szCs w:val="24"/>
        </w:rPr>
        <w:t>.</w:t>
      </w:r>
      <w:r w:rsidR="00FC7DBC" w:rsidRPr="00453645">
        <w:rPr>
          <w:rStyle w:val="FootnoteTextChar"/>
          <w:rFonts w:ascii="Times New Roman" w:hAnsi="Times New Roman" w:cs="Times New Roman"/>
          <w:sz w:val="24"/>
          <w:szCs w:val="24"/>
          <w:vertAlign w:val="superscript"/>
        </w:rPr>
        <w:footnoteReference w:id="12"/>
      </w:r>
      <w:r w:rsidR="0090200C" w:rsidRPr="00453645">
        <w:rPr>
          <w:rFonts w:ascii="Times New Roman" w:hAnsi="Times New Roman" w:cs="Times New Roman"/>
          <w:sz w:val="24"/>
          <w:szCs w:val="24"/>
          <w:vertAlign w:val="superscript"/>
        </w:rPr>
        <w:t xml:space="preserve"> </w:t>
      </w:r>
      <w:r w:rsidR="00171F7E" w:rsidRPr="00171F7E">
        <w:rPr>
          <w:rFonts w:ascii="Times New Roman" w:hAnsi="Times New Roman" w:cs="Times New Roman"/>
          <w:sz w:val="24"/>
          <w:szCs w:val="24"/>
        </w:rPr>
        <w:t xml:space="preserve">Mendes, </w:t>
      </w:r>
      <w:proofErr w:type="spellStart"/>
      <w:r w:rsidR="00171F7E" w:rsidRPr="00171F7E">
        <w:rPr>
          <w:rFonts w:ascii="Times New Roman" w:hAnsi="Times New Roman" w:cs="Times New Roman"/>
          <w:sz w:val="24"/>
          <w:szCs w:val="24"/>
        </w:rPr>
        <w:t>Wohlin</w:t>
      </w:r>
      <w:proofErr w:type="spellEnd"/>
      <w:r w:rsidR="00171F7E" w:rsidRPr="00171F7E">
        <w:rPr>
          <w:rFonts w:ascii="Times New Roman" w:hAnsi="Times New Roman" w:cs="Times New Roman"/>
          <w:sz w:val="24"/>
          <w:szCs w:val="24"/>
        </w:rPr>
        <w:t xml:space="preserve">, Felizardo, &amp; Kalinowski, </w:t>
      </w:r>
      <w:proofErr w:type="spellStart"/>
      <w:r w:rsidR="00171F7E" w:rsidRPr="00171F7E">
        <w:rPr>
          <w:rFonts w:ascii="Times New Roman" w:hAnsi="Times New Roman" w:cs="Times New Roman"/>
          <w:sz w:val="24"/>
          <w:szCs w:val="24"/>
        </w:rPr>
        <w:t>menyatakan</w:t>
      </w:r>
      <w:proofErr w:type="spellEnd"/>
      <w:r w:rsidR="00171F7E" w:rsidRPr="00171F7E">
        <w:rPr>
          <w:rFonts w:ascii="Times New Roman" w:hAnsi="Times New Roman" w:cs="Times New Roman"/>
          <w:sz w:val="24"/>
          <w:szCs w:val="24"/>
        </w:rPr>
        <w:t xml:space="preserve"> proses </w:t>
      </w:r>
      <w:proofErr w:type="spellStart"/>
      <w:r w:rsidR="00171F7E" w:rsidRPr="00171F7E">
        <w:rPr>
          <w:rFonts w:ascii="Times New Roman" w:hAnsi="Times New Roman" w:cs="Times New Roman"/>
          <w:sz w:val="24"/>
          <w:szCs w:val="24"/>
        </w:rPr>
        <w:t>penelitian</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kepustakaan</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dilakukan</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dengan</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meninjau</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literatur</w:t>
      </w:r>
      <w:proofErr w:type="spellEnd"/>
      <w:r w:rsidR="00171F7E" w:rsidRPr="00171F7E">
        <w:rPr>
          <w:rFonts w:ascii="Times New Roman" w:hAnsi="Times New Roman" w:cs="Times New Roman"/>
          <w:sz w:val="24"/>
          <w:szCs w:val="24"/>
        </w:rPr>
        <w:t xml:space="preserve"> dan </w:t>
      </w:r>
      <w:proofErr w:type="spellStart"/>
      <w:r w:rsidR="00171F7E" w:rsidRPr="00171F7E">
        <w:rPr>
          <w:rFonts w:ascii="Times New Roman" w:hAnsi="Times New Roman" w:cs="Times New Roman"/>
          <w:sz w:val="24"/>
          <w:szCs w:val="24"/>
        </w:rPr>
        <w:t>menganalisis</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topik</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relevan</w:t>
      </w:r>
      <w:proofErr w:type="spellEnd"/>
      <w:r w:rsidR="00171F7E" w:rsidRPr="00171F7E">
        <w:rPr>
          <w:rFonts w:ascii="Times New Roman" w:hAnsi="Times New Roman" w:cs="Times New Roman"/>
          <w:sz w:val="24"/>
          <w:szCs w:val="24"/>
        </w:rPr>
        <w:t xml:space="preserve"> yang </w:t>
      </w:r>
      <w:proofErr w:type="spellStart"/>
      <w:r w:rsidR="00171F7E" w:rsidRPr="00171F7E">
        <w:rPr>
          <w:rFonts w:ascii="Times New Roman" w:hAnsi="Times New Roman" w:cs="Times New Roman"/>
          <w:sz w:val="24"/>
          <w:szCs w:val="24"/>
        </w:rPr>
        <w:t>digabungkan</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Penelususran</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pustaka</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dapat</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memanfaatkan</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sumber</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berupa</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jurnal</w:t>
      </w:r>
      <w:proofErr w:type="spellEnd"/>
      <w:r w:rsidR="00171F7E" w:rsidRPr="00171F7E">
        <w:rPr>
          <w:rFonts w:ascii="Times New Roman" w:hAnsi="Times New Roman" w:cs="Times New Roman"/>
          <w:sz w:val="24"/>
          <w:szCs w:val="24"/>
        </w:rPr>
        <w:t>,</w:t>
      </w:r>
      <w:r w:rsidR="003A418A">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buku</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kamus</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dokumen</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lastRenderedPageBreak/>
        <w:t>majalah</w:t>
      </w:r>
      <w:proofErr w:type="spellEnd"/>
      <w:r w:rsidR="00171F7E" w:rsidRPr="00171F7E">
        <w:rPr>
          <w:rFonts w:ascii="Times New Roman" w:hAnsi="Times New Roman" w:cs="Times New Roman"/>
          <w:sz w:val="24"/>
          <w:szCs w:val="24"/>
        </w:rPr>
        <w:t xml:space="preserve"> dan </w:t>
      </w:r>
      <w:proofErr w:type="spellStart"/>
      <w:r w:rsidR="00171F7E" w:rsidRPr="00171F7E">
        <w:rPr>
          <w:rFonts w:ascii="Times New Roman" w:hAnsi="Times New Roman" w:cs="Times New Roman"/>
          <w:sz w:val="24"/>
          <w:szCs w:val="24"/>
        </w:rPr>
        <w:t>sumber</w:t>
      </w:r>
      <w:proofErr w:type="spellEnd"/>
      <w:r w:rsidR="00171F7E" w:rsidRPr="00171F7E">
        <w:rPr>
          <w:rFonts w:ascii="Times New Roman" w:hAnsi="Times New Roman" w:cs="Times New Roman"/>
          <w:sz w:val="24"/>
          <w:szCs w:val="24"/>
        </w:rPr>
        <w:t xml:space="preserve"> lain </w:t>
      </w:r>
      <w:proofErr w:type="spellStart"/>
      <w:r w:rsidR="00171F7E" w:rsidRPr="00171F7E">
        <w:rPr>
          <w:rFonts w:ascii="Times New Roman" w:hAnsi="Times New Roman" w:cs="Times New Roman"/>
          <w:sz w:val="24"/>
          <w:szCs w:val="24"/>
        </w:rPr>
        <w:t>tanpa</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melakukan</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riset</w:t>
      </w:r>
      <w:proofErr w:type="spellEnd"/>
      <w:r w:rsidR="00171F7E" w:rsidRPr="00171F7E">
        <w:rPr>
          <w:rFonts w:ascii="Times New Roman" w:hAnsi="Times New Roman" w:cs="Times New Roman"/>
          <w:sz w:val="24"/>
          <w:szCs w:val="24"/>
        </w:rPr>
        <w:t xml:space="preserve"> </w:t>
      </w:r>
      <w:proofErr w:type="spellStart"/>
      <w:r w:rsidR="00171F7E" w:rsidRPr="00171F7E">
        <w:rPr>
          <w:rFonts w:ascii="Times New Roman" w:hAnsi="Times New Roman" w:cs="Times New Roman"/>
          <w:sz w:val="24"/>
          <w:szCs w:val="24"/>
        </w:rPr>
        <w:t>lapangan</w:t>
      </w:r>
      <w:proofErr w:type="spellEnd"/>
      <w:r w:rsidR="00171F7E" w:rsidRPr="00171F7E">
        <w:rPr>
          <w:rFonts w:ascii="Times New Roman" w:hAnsi="Times New Roman" w:cs="Times New Roman"/>
          <w:sz w:val="24"/>
          <w:szCs w:val="24"/>
        </w:rPr>
        <w:t>.</w:t>
      </w:r>
      <w:r w:rsidR="003A418A" w:rsidRPr="00453645">
        <w:rPr>
          <w:rStyle w:val="FootnoteTextChar"/>
          <w:rFonts w:ascii="Times New Roman" w:hAnsi="Times New Roman" w:cs="Times New Roman"/>
          <w:sz w:val="24"/>
          <w:szCs w:val="24"/>
          <w:vertAlign w:val="superscript"/>
        </w:rPr>
        <w:footnoteReference w:id="13"/>
      </w:r>
      <w:r w:rsidR="00C35E88" w:rsidRPr="00453645">
        <w:rPr>
          <w:vertAlign w:val="superscript"/>
        </w:rPr>
        <w:t xml:space="preserve"> </w:t>
      </w:r>
      <w:proofErr w:type="spellStart"/>
      <w:r w:rsidR="00C35E88" w:rsidRPr="00C35E88">
        <w:rPr>
          <w:rFonts w:ascii="Times New Roman" w:hAnsi="Times New Roman" w:cs="Times New Roman"/>
          <w:sz w:val="24"/>
          <w:szCs w:val="24"/>
        </w:rPr>
        <w:t>Studi</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kepustakaan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merupakan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suatu</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kegiatan</w:t>
      </w:r>
      <w:proofErr w:type="spellEnd"/>
      <w:r w:rsidR="00C35E88" w:rsidRPr="00C35E88">
        <w:rPr>
          <w:rFonts w:ascii="Times New Roman" w:hAnsi="Times New Roman" w:cs="Times New Roman"/>
          <w:sz w:val="24"/>
          <w:szCs w:val="24"/>
        </w:rPr>
        <w:t xml:space="preserve"> yang </w:t>
      </w:r>
      <w:proofErr w:type="spellStart"/>
      <w:r w:rsidR="00C35E88" w:rsidRPr="00C35E88">
        <w:rPr>
          <w:rFonts w:ascii="Times New Roman" w:hAnsi="Times New Roman" w:cs="Times New Roman"/>
          <w:sz w:val="24"/>
          <w:szCs w:val="24"/>
        </w:rPr>
        <w:t>tidak</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dapat</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dipisahkan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dari</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suatu</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penelitian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Teori-teori</w:t>
      </w:r>
      <w:proofErr w:type="spellEnd"/>
      <w:r w:rsidR="00C35E88" w:rsidRPr="00C35E88">
        <w:rPr>
          <w:rFonts w:ascii="Times New Roman" w:hAnsi="Times New Roman" w:cs="Times New Roman"/>
          <w:sz w:val="24"/>
          <w:szCs w:val="24"/>
        </w:rPr>
        <w:t xml:space="preserve"> yang </w:t>
      </w:r>
      <w:proofErr w:type="spellStart"/>
      <w:r w:rsidR="00C35E88" w:rsidRPr="00C35E88">
        <w:rPr>
          <w:rFonts w:ascii="Times New Roman" w:hAnsi="Times New Roman" w:cs="Times New Roman"/>
          <w:sz w:val="24"/>
          <w:szCs w:val="24"/>
        </w:rPr>
        <w:t>mendasari</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masalah</w:t>
      </w:r>
      <w:proofErr w:type="spellEnd"/>
      <w:r w:rsidR="00C35E88" w:rsidRPr="00C35E88">
        <w:rPr>
          <w:rFonts w:ascii="Times New Roman" w:hAnsi="Times New Roman" w:cs="Times New Roman"/>
          <w:sz w:val="24"/>
          <w:szCs w:val="24"/>
        </w:rPr>
        <w:t xml:space="preserve"> dan </w:t>
      </w:r>
      <w:proofErr w:type="spellStart"/>
      <w:r w:rsidR="00C35E88" w:rsidRPr="00C35E88">
        <w:rPr>
          <w:rFonts w:ascii="Times New Roman" w:hAnsi="Times New Roman" w:cs="Times New Roman"/>
          <w:sz w:val="24"/>
          <w:szCs w:val="24"/>
        </w:rPr>
        <w:t>bidang</w:t>
      </w:r>
      <w:proofErr w:type="spellEnd"/>
      <w:r w:rsidR="00C35E88" w:rsidRPr="00C35E88">
        <w:rPr>
          <w:rFonts w:ascii="Times New Roman" w:hAnsi="Times New Roman" w:cs="Times New Roman"/>
          <w:sz w:val="24"/>
          <w:szCs w:val="24"/>
        </w:rPr>
        <w:t xml:space="preserve"> yang </w:t>
      </w:r>
      <w:proofErr w:type="spellStart"/>
      <w:r w:rsidR="00C35E88" w:rsidRPr="00C35E88">
        <w:rPr>
          <w:rFonts w:ascii="Times New Roman" w:hAnsi="Times New Roman" w:cs="Times New Roman"/>
          <w:sz w:val="24"/>
          <w:szCs w:val="24"/>
        </w:rPr>
        <w:t>akan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diteliti</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dapat</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ditemukan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dengan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melakukan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studi</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kepustakaan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Selain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itu</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seorang</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peneliti</w:t>
      </w:r>
      <w:proofErr w:type="spellEnd"/>
      <w:r w:rsidR="00C35E88" w:rsidRPr="00C35E88">
        <w:rPr>
          <w:rFonts w:ascii="Times New Roman" w:hAnsi="Times New Roman" w:cs="Times New Roman"/>
          <w:sz w:val="24"/>
          <w:szCs w:val="24"/>
        </w:rPr>
        <w:t xml:space="preserve"> juga </w:t>
      </w:r>
      <w:proofErr w:type="spellStart"/>
      <w:r w:rsidR="00C35E88" w:rsidRPr="00C35E88">
        <w:rPr>
          <w:rFonts w:ascii="Times New Roman" w:hAnsi="Times New Roman" w:cs="Times New Roman"/>
          <w:sz w:val="24"/>
          <w:szCs w:val="24"/>
        </w:rPr>
        <w:t>dapat</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memperoleh</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informasi</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tentang</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penelitian-penelitian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sejenis</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atau</w:t>
      </w:r>
      <w:proofErr w:type="spellEnd"/>
      <w:r w:rsidR="00C35E88" w:rsidRPr="00C35E88">
        <w:rPr>
          <w:rFonts w:ascii="Times New Roman" w:hAnsi="Times New Roman" w:cs="Times New Roman"/>
          <w:sz w:val="24"/>
          <w:szCs w:val="24"/>
        </w:rPr>
        <w:t xml:space="preserve"> yang </w:t>
      </w:r>
      <w:proofErr w:type="spellStart"/>
      <w:r w:rsidR="00C35E88" w:rsidRPr="00C35E88">
        <w:rPr>
          <w:rFonts w:ascii="Times New Roman" w:hAnsi="Times New Roman" w:cs="Times New Roman"/>
          <w:sz w:val="24"/>
          <w:szCs w:val="24"/>
        </w:rPr>
        <w:t>ada</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kaitannya</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dengarn</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penelitian</w:t>
      </w:r>
      <w:proofErr w:type="spellEnd"/>
      <w:r w:rsidR="00C35E88" w:rsidRPr="00C35E88">
        <w:rPr>
          <w:rFonts w:ascii="Times New Roman" w:hAnsi="Times New Roman" w:cs="Times New Roman"/>
          <w:sz w:val="24"/>
          <w:szCs w:val="24"/>
        </w:rPr>
        <w:t xml:space="preserve"> yang </w:t>
      </w:r>
      <w:proofErr w:type="spellStart"/>
      <w:r w:rsidR="00C35E88" w:rsidRPr="00C35E88">
        <w:rPr>
          <w:rFonts w:ascii="Times New Roman" w:hAnsi="Times New Roman" w:cs="Times New Roman"/>
          <w:sz w:val="24"/>
          <w:szCs w:val="24"/>
        </w:rPr>
        <w:t>dilakukannya</w:t>
      </w:r>
      <w:proofErr w:type="spellEnd"/>
      <w:r w:rsidR="00C35E88" w:rsidRPr="00C35E88">
        <w:rPr>
          <w:rFonts w:ascii="Times New Roman" w:hAnsi="Times New Roman" w:cs="Times New Roman"/>
          <w:sz w:val="24"/>
          <w:szCs w:val="24"/>
        </w:rPr>
        <w:t xml:space="preserve">, yang </w:t>
      </w:r>
      <w:proofErr w:type="spellStart"/>
      <w:r w:rsidR="00C35E88" w:rsidRPr="00C35E88">
        <w:rPr>
          <w:rFonts w:ascii="Times New Roman" w:hAnsi="Times New Roman" w:cs="Times New Roman"/>
          <w:sz w:val="24"/>
          <w:szCs w:val="24"/>
        </w:rPr>
        <w:t>dilakukan</w:t>
      </w:r>
      <w:proofErr w:type="spellEnd"/>
      <w:r w:rsidR="00C35E88" w:rsidRPr="00C35E88">
        <w:rPr>
          <w:rFonts w:ascii="Times New Roman" w:hAnsi="Times New Roman" w:cs="Times New Roman"/>
          <w:sz w:val="24"/>
          <w:szCs w:val="24"/>
        </w:rPr>
        <w:t xml:space="preserve"> para </w:t>
      </w:r>
      <w:proofErr w:type="spellStart"/>
      <w:r w:rsidR="00C35E88" w:rsidRPr="00C35E88">
        <w:rPr>
          <w:rFonts w:ascii="Times New Roman" w:hAnsi="Times New Roman" w:cs="Times New Roman"/>
          <w:sz w:val="24"/>
          <w:szCs w:val="24"/>
        </w:rPr>
        <w:t>peneliti</w:t>
      </w:r>
      <w:proofErr w:type="spellEnd"/>
      <w:r w:rsidR="00C35E88" w:rsidRPr="00C35E88">
        <w:rPr>
          <w:rFonts w:ascii="Times New Roman" w:hAnsi="Times New Roman" w:cs="Times New Roman"/>
          <w:sz w:val="24"/>
          <w:szCs w:val="24"/>
        </w:rPr>
        <w:t xml:space="preserve"> </w:t>
      </w:r>
      <w:proofErr w:type="spellStart"/>
      <w:r w:rsidR="00C35E88" w:rsidRPr="00C35E88">
        <w:rPr>
          <w:rFonts w:ascii="Times New Roman" w:hAnsi="Times New Roman" w:cs="Times New Roman"/>
          <w:sz w:val="24"/>
          <w:szCs w:val="24"/>
        </w:rPr>
        <w:t>sebelumnya</w:t>
      </w:r>
      <w:proofErr w:type="spellEnd"/>
      <w:r w:rsidR="00C35E88" w:rsidRPr="00C35E88">
        <w:rPr>
          <w:rFonts w:ascii="Times New Roman" w:hAnsi="Times New Roman" w:cs="Times New Roman"/>
          <w:sz w:val="24"/>
          <w:szCs w:val="24"/>
        </w:rPr>
        <w:t>.</w:t>
      </w:r>
      <w:r w:rsidR="00C35E88" w:rsidRPr="0061667B">
        <w:rPr>
          <w:rStyle w:val="FootnoteTextChar"/>
          <w:rFonts w:ascii="Times New Roman" w:hAnsi="Times New Roman" w:cs="Times New Roman"/>
          <w:sz w:val="22"/>
          <w:szCs w:val="22"/>
          <w:vertAlign w:val="superscript"/>
        </w:rPr>
        <w:footnoteReference w:id="14"/>
      </w:r>
    </w:p>
    <w:p w14:paraId="3D7DD436" w14:textId="698E38FD" w:rsidR="00980A8E" w:rsidRDefault="00980A8E" w:rsidP="00A012C6">
      <w:pPr>
        <w:pStyle w:val="Heading3"/>
        <w:numPr>
          <w:ilvl w:val="0"/>
          <w:numId w:val="2"/>
        </w:numPr>
        <w:spacing w:line="480" w:lineRule="auto"/>
        <w:ind w:left="1134"/>
      </w:pPr>
      <w:bookmarkStart w:id="67" w:name="_Toc172882040"/>
      <w:proofErr w:type="spellStart"/>
      <w:r>
        <w:t>Pendekatan</w:t>
      </w:r>
      <w:proofErr w:type="spellEnd"/>
      <w:r>
        <w:t xml:space="preserve"> </w:t>
      </w:r>
      <w:proofErr w:type="spellStart"/>
      <w:r>
        <w:t>Penelitian</w:t>
      </w:r>
      <w:bookmarkEnd w:id="67"/>
      <w:proofErr w:type="spellEnd"/>
    </w:p>
    <w:p w14:paraId="4ADCE817" w14:textId="60BBE1C1" w:rsidR="007A18BA" w:rsidRPr="007A18BA" w:rsidRDefault="007441A1" w:rsidP="007A18BA">
      <w:pPr>
        <w:spacing w:line="480" w:lineRule="auto"/>
        <w:ind w:left="1134" w:firstLine="720"/>
        <w:jc w:val="both"/>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penelitian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ini</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adalah</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yuridis-normatif</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atau</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penelitian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hukum</w:t>
      </w:r>
      <w:proofErr w:type="spellEnd"/>
      <w:r w:rsidRPr="007441A1">
        <w:rPr>
          <w:rFonts w:ascii="Times New Roman" w:hAnsi="Times New Roman" w:cs="Times New Roman"/>
          <w:sz w:val="24"/>
          <w:szCs w:val="24"/>
        </w:rPr>
        <w:t xml:space="preserve"> yang </w:t>
      </w:r>
      <w:proofErr w:type="spellStart"/>
      <w:r w:rsidRPr="007441A1">
        <w:rPr>
          <w:rFonts w:ascii="Times New Roman" w:hAnsi="Times New Roman" w:cs="Times New Roman"/>
          <w:sz w:val="24"/>
          <w:szCs w:val="24"/>
        </w:rPr>
        <w:t>menggunakan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sistem</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hukum</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sebagai</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landasan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norma</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Sistem</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norma</w:t>
      </w:r>
      <w:proofErr w:type="spellEnd"/>
      <w:r w:rsidRPr="007441A1">
        <w:rPr>
          <w:rFonts w:ascii="Times New Roman" w:hAnsi="Times New Roman" w:cs="Times New Roman"/>
          <w:sz w:val="24"/>
          <w:szCs w:val="24"/>
        </w:rPr>
        <w:t xml:space="preserve"> yang </w:t>
      </w:r>
      <w:proofErr w:type="spellStart"/>
      <w:r w:rsidRPr="007441A1">
        <w:rPr>
          <w:rFonts w:ascii="Times New Roman" w:hAnsi="Times New Roman" w:cs="Times New Roman"/>
          <w:sz w:val="24"/>
          <w:szCs w:val="24"/>
        </w:rPr>
        <w:t>dipermasalahkan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terdiri</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dari</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ajaran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perjanjian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aturan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hukum</w:t>
      </w:r>
      <w:proofErr w:type="spellEnd"/>
      <w:r w:rsidRPr="007441A1">
        <w:rPr>
          <w:rFonts w:ascii="Times New Roman" w:hAnsi="Times New Roman" w:cs="Times New Roman"/>
          <w:sz w:val="24"/>
          <w:szCs w:val="24"/>
        </w:rPr>
        <w:t xml:space="preserve"> dan </w:t>
      </w:r>
      <w:proofErr w:type="spellStart"/>
      <w:r w:rsidRPr="007441A1">
        <w:rPr>
          <w:rFonts w:ascii="Times New Roman" w:hAnsi="Times New Roman" w:cs="Times New Roman"/>
          <w:sz w:val="24"/>
          <w:szCs w:val="24"/>
        </w:rPr>
        <w:t>peraturan</w:t>
      </w:r>
      <w:proofErr w:type="spellEnd"/>
      <w:r w:rsidRPr="007441A1">
        <w:rPr>
          <w:rFonts w:ascii="Times New Roman" w:hAnsi="Times New Roman" w:cs="Times New Roman"/>
          <w:sz w:val="24"/>
          <w:szCs w:val="24"/>
        </w:rPr>
        <w:t xml:space="preserve">, dan </w:t>
      </w:r>
      <w:proofErr w:type="spellStart"/>
      <w:r w:rsidRPr="007441A1">
        <w:rPr>
          <w:rFonts w:ascii="Times New Roman" w:hAnsi="Times New Roman" w:cs="Times New Roman"/>
          <w:sz w:val="24"/>
          <w:szCs w:val="24"/>
        </w:rPr>
        <w:t>asas</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ajaran</w:t>
      </w:r>
      <w:proofErr w:type="spellEnd"/>
      <w:r w:rsidRPr="007441A1">
        <w:rPr>
          <w:rFonts w:ascii="Times New Roman" w:hAnsi="Times New Roman" w:cs="Times New Roman"/>
          <w:sz w:val="24"/>
          <w:szCs w:val="24"/>
        </w:rPr>
        <w:t xml:space="preserve">). Data </w:t>
      </w:r>
      <w:proofErr w:type="spellStart"/>
      <w:r w:rsidRPr="007441A1">
        <w:rPr>
          <w:rFonts w:ascii="Times New Roman" w:hAnsi="Times New Roman" w:cs="Times New Roman"/>
          <w:sz w:val="24"/>
          <w:szCs w:val="24"/>
        </w:rPr>
        <w:t>sekunder</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termasuk</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peraturan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perundang-undangan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publikasi</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akademik</w:t>
      </w:r>
      <w:proofErr w:type="spellEnd"/>
      <w:r w:rsidRPr="007441A1">
        <w:rPr>
          <w:rFonts w:ascii="Times New Roman" w:hAnsi="Times New Roman" w:cs="Times New Roman"/>
          <w:sz w:val="24"/>
          <w:szCs w:val="24"/>
        </w:rPr>
        <w:t xml:space="preserve">, dan </w:t>
      </w:r>
      <w:proofErr w:type="spellStart"/>
      <w:r w:rsidRPr="007441A1">
        <w:rPr>
          <w:rFonts w:ascii="Times New Roman" w:hAnsi="Times New Roman" w:cs="Times New Roman"/>
          <w:sz w:val="24"/>
          <w:szCs w:val="24"/>
        </w:rPr>
        <w:t>buku-buku</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hukum</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digunakan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dalam</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penelitian</w:t>
      </w:r>
      <w:proofErr w:type="spellEnd"/>
      <w:r w:rsidRPr="007441A1">
        <w:rPr>
          <w:rFonts w:ascii="Times New Roman" w:hAnsi="Times New Roman" w:cs="Times New Roman"/>
          <w:sz w:val="24"/>
          <w:szCs w:val="24"/>
        </w:rPr>
        <w:t xml:space="preserve"> </w:t>
      </w:r>
      <w:proofErr w:type="spellStart"/>
      <w:r w:rsidRPr="007441A1">
        <w:rPr>
          <w:rFonts w:ascii="Times New Roman" w:hAnsi="Times New Roman" w:cs="Times New Roman"/>
          <w:sz w:val="24"/>
          <w:szCs w:val="24"/>
        </w:rPr>
        <w:t>permasalahan</w:t>
      </w:r>
      <w:proofErr w:type="spellEnd"/>
      <w:r w:rsidRPr="007441A1">
        <w:rPr>
          <w:rFonts w:ascii="Times New Roman" w:hAnsi="Times New Roman" w:cs="Times New Roman"/>
          <w:sz w:val="24"/>
          <w:szCs w:val="24"/>
        </w:rPr>
        <w:t xml:space="preserve"> yang </w:t>
      </w:r>
      <w:proofErr w:type="spellStart"/>
      <w:r w:rsidRPr="007441A1">
        <w:rPr>
          <w:rFonts w:ascii="Times New Roman" w:hAnsi="Times New Roman" w:cs="Times New Roman"/>
          <w:sz w:val="24"/>
          <w:szCs w:val="24"/>
        </w:rPr>
        <w:t>diteliti</w:t>
      </w:r>
      <w:proofErr w:type="spellEnd"/>
      <w:r w:rsidR="00505187">
        <w:rPr>
          <w:rFonts w:ascii="Times New Roman" w:hAnsi="Times New Roman" w:cs="Times New Roman"/>
          <w:sz w:val="24"/>
          <w:szCs w:val="24"/>
        </w:rPr>
        <w:t>.</w:t>
      </w:r>
      <w:r w:rsidRPr="00453645">
        <w:rPr>
          <w:rStyle w:val="FootnoteTextChar"/>
          <w:rFonts w:ascii="Times New Roman" w:hAnsi="Times New Roman" w:cs="Times New Roman"/>
          <w:sz w:val="24"/>
          <w:szCs w:val="24"/>
          <w:vertAlign w:val="superscript"/>
        </w:rPr>
        <w:footnoteReference w:id="15"/>
      </w:r>
      <w:r w:rsid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Penelitian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yuridis</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normatif</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memiliki</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tujuan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untuk</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mendeskripsikan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berlakunya</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sebuah</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hukum</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positif</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serta</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suatu</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norma</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hukum</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dengan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memberikan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analisis</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hukum</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Penggunaan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metode</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yuridis</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normaif</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dalam</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penelitian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hukum</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memiliki</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tujuan</w:t>
      </w:r>
      <w:proofErr w:type="spellEnd"/>
      <w:r w:rsidR="00296CA2" w:rsidRPr="00296CA2">
        <w:rPr>
          <w:rFonts w:ascii="Times New Roman" w:hAnsi="Times New Roman" w:cs="Times New Roman"/>
          <w:sz w:val="24"/>
          <w:szCs w:val="24"/>
        </w:rPr>
        <w:t xml:space="preserve"> agar </w:t>
      </w:r>
      <w:proofErr w:type="spellStart"/>
      <w:r w:rsidR="00296CA2" w:rsidRPr="00296CA2">
        <w:rPr>
          <w:rFonts w:ascii="Times New Roman" w:hAnsi="Times New Roman" w:cs="Times New Roman"/>
          <w:sz w:val="24"/>
          <w:szCs w:val="24"/>
        </w:rPr>
        <w:lastRenderedPageBreak/>
        <w:t>penelitian</w:t>
      </w:r>
      <w:proofErr w:type="spellEnd"/>
      <w:r w:rsidR="00296CA2" w:rsidRPr="00296CA2">
        <w:rPr>
          <w:rFonts w:ascii="Times New Roman" w:hAnsi="Times New Roman" w:cs="Times New Roman"/>
          <w:sz w:val="24"/>
          <w:szCs w:val="24"/>
        </w:rPr>
        <w:t xml:space="preserve"> yang </w:t>
      </w:r>
      <w:proofErr w:type="spellStart"/>
      <w:r w:rsidR="00296CA2" w:rsidRPr="00296CA2">
        <w:rPr>
          <w:rFonts w:ascii="Times New Roman" w:hAnsi="Times New Roman" w:cs="Times New Roman"/>
          <w:sz w:val="24"/>
          <w:szCs w:val="24"/>
        </w:rPr>
        <w:t>dilakukan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dapat</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memecahkan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permasalahan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atau</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sebuah</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kasus</w:t>
      </w:r>
      <w:proofErr w:type="spellEnd"/>
      <w:r w:rsidR="00296CA2" w:rsidRPr="00296CA2">
        <w:rPr>
          <w:rFonts w:ascii="Times New Roman" w:hAnsi="Times New Roman" w:cs="Times New Roman"/>
          <w:sz w:val="24"/>
          <w:szCs w:val="24"/>
        </w:rPr>
        <w:t xml:space="preserve"> yang </w:t>
      </w:r>
      <w:proofErr w:type="spellStart"/>
      <w:r w:rsidR="00296CA2" w:rsidRPr="00296CA2">
        <w:rPr>
          <w:rFonts w:ascii="Times New Roman" w:hAnsi="Times New Roman" w:cs="Times New Roman"/>
          <w:sz w:val="24"/>
          <w:szCs w:val="24"/>
        </w:rPr>
        <w:t>ada</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bahkan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dapat</w:t>
      </w:r>
      <w:proofErr w:type="spellEnd"/>
      <w:r w:rsidR="00296CA2" w:rsidRPr="00296CA2">
        <w:rPr>
          <w:rFonts w:ascii="Times New Roman" w:hAnsi="Times New Roman" w:cs="Times New Roman"/>
          <w:sz w:val="24"/>
          <w:szCs w:val="24"/>
        </w:rPr>
        <w:t xml:space="preserve"> pula </w:t>
      </w:r>
      <w:proofErr w:type="spellStart"/>
      <w:r w:rsidR="00296CA2" w:rsidRPr="00296CA2">
        <w:rPr>
          <w:rFonts w:ascii="Times New Roman" w:hAnsi="Times New Roman" w:cs="Times New Roman"/>
          <w:sz w:val="24"/>
          <w:szCs w:val="24"/>
        </w:rPr>
        <w:t>membuat</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sebuah</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keputusan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dengan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landasan</w:t>
      </w:r>
      <w:proofErr w:type="spellEnd"/>
      <w:r w:rsidR="00296CA2" w:rsidRPr="00296CA2">
        <w:rPr>
          <w:rFonts w:ascii="Times New Roman" w:hAnsi="Times New Roman" w:cs="Times New Roman"/>
          <w:sz w:val="24"/>
          <w:szCs w:val="24"/>
        </w:rPr>
        <w:t xml:space="preserve"> pada </w:t>
      </w:r>
      <w:proofErr w:type="spellStart"/>
      <w:r w:rsidR="00296CA2" w:rsidRPr="00296CA2">
        <w:rPr>
          <w:rFonts w:ascii="Times New Roman" w:hAnsi="Times New Roman" w:cs="Times New Roman"/>
          <w:sz w:val="24"/>
          <w:szCs w:val="24"/>
        </w:rPr>
        <w:t>aturan</w:t>
      </w:r>
      <w:proofErr w:type="spellEnd"/>
      <w:r w:rsidR="00296CA2" w:rsidRPr="00296CA2">
        <w:rPr>
          <w:rFonts w:ascii="Times New Roman" w:hAnsi="Times New Roman" w:cs="Times New Roman"/>
          <w:sz w:val="24"/>
          <w:szCs w:val="24"/>
        </w:rPr>
        <w:t xml:space="preserve"> </w:t>
      </w:r>
      <w:proofErr w:type="spellStart"/>
      <w:r w:rsidR="00296CA2" w:rsidRPr="00296CA2">
        <w:rPr>
          <w:rFonts w:ascii="Times New Roman" w:hAnsi="Times New Roman" w:cs="Times New Roman"/>
          <w:sz w:val="24"/>
          <w:szCs w:val="24"/>
        </w:rPr>
        <w:t>hukum</w:t>
      </w:r>
      <w:proofErr w:type="spellEnd"/>
      <w:r w:rsidR="00296CA2" w:rsidRPr="00296CA2">
        <w:rPr>
          <w:rFonts w:ascii="Times New Roman" w:hAnsi="Times New Roman" w:cs="Times New Roman"/>
          <w:sz w:val="24"/>
          <w:szCs w:val="24"/>
        </w:rPr>
        <w:t xml:space="preserve"> yang </w:t>
      </w:r>
      <w:proofErr w:type="spellStart"/>
      <w:r w:rsidR="00296CA2" w:rsidRPr="00296CA2">
        <w:rPr>
          <w:rFonts w:ascii="Times New Roman" w:hAnsi="Times New Roman" w:cs="Times New Roman"/>
          <w:sz w:val="24"/>
          <w:szCs w:val="24"/>
        </w:rPr>
        <w:t>berlaku</w:t>
      </w:r>
      <w:proofErr w:type="spellEnd"/>
      <w:r w:rsidR="00296CA2" w:rsidRPr="00296CA2">
        <w:rPr>
          <w:rFonts w:ascii="Times New Roman" w:hAnsi="Times New Roman" w:cs="Times New Roman"/>
          <w:sz w:val="24"/>
          <w:szCs w:val="24"/>
        </w:rPr>
        <w:t>.</w:t>
      </w:r>
      <w:r w:rsidR="00296CA2" w:rsidRPr="00453645">
        <w:rPr>
          <w:rStyle w:val="FootnoteTextChar"/>
          <w:rFonts w:ascii="Times New Roman" w:hAnsi="Times New Roman" w:cs="Times New Roman"/>
          <w:sz w:val="24"/>
          <w:szCs w:val="24"/>
          <w:vertAlign w:val="superscript"/>
        </w:rPr>
        <w:footnoteReference w:id="16"/>
      </w:r>
    </w:p>
    <w:p w14:paraId="303D6784" w14:textId="33CF31F2" w:rsidR="00980A8E" w:rsidRDefault="00980A8E" w:rsidP="00A012C6">
      <w:pPr>
        <w:pStyle w:val="Heading3"/>
        <w:numPr>
          <w:ilvl w:val="0"/>
          <w:numId w:val="2"/>
        </w:numPr>
        <w:spacing w:line="480" w:lineRule="auto"/>
        <w:ind w:left="1134"/>
      </w:pPr>
      <w:bookmarkStart w:id="70" w:name="_Toc172882041"/>
      <w:proofErr w:type="spellStart"/>
      <w:r>
        <w:t>Sumber</w:t>
      </w:r>
      <w:proofErr w:type="spellEnd"/>
      <w:r>
        <w:t xml:space="preserve"> Data</w:t>
      </w:r>
      <w:bookmarkEnd w:id="70"/>
    </w:p>
    <w:p w14:paraId="1329C340" w14:textId="17B67FBC" w:rsidR="00551C9D" w:rsidRDefault="00551C9D" w:rsidP="00551C9D">
      <w:pPr>
        <w:spacing w:after="0" w:line="480" w:lineRule="auto"/>
        <w:ind w:left="1200" w:firstLine="72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sidR="00475F74">
        <w:rPr>
          <w:rFonts w:ascii="Times New Roman" w:hAnsi="Times New Roman" w:cs="Times New Roman"/>
          <w:sz w:val="24"/>
          <w:szCs w:val="24"/>
        </w:rPr>
        <w:t xml:space="preserve"> </w:t>
      </w:r>
      <w:r w:rsidR="00475F74" w:rsidRPr="00475F74">
        <w:rPr>
          <w:rFonts w:ascii="Times New Roman" w:hAnsi="Times New Roman" w:cs="Times New Roman"/>
          <w:sz w:val="24"/>
          <w:szCs w:val="24"/>
        </w:rPr>
        <w:t xml:space="preserve">data </w:t>
      </w:r>
      <w:proofErr w:type="spellStart"/>
      <w:r w:rsidR="00475F74" w:rsidRPr="00475F74">
        <w:rPr>
          <w:rFonts w:ascii="Times New Roman" w:hAnsi="Times New Roman" w:cs="Times New Roman"/>
          <w:sz w:val="24"/>
          <w:szCs w:val="24"/>
        </w:rPr>
        <w:t>penelitian</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merujuk</w:t>
      </w:r>
      <w:proofErr w:type="spellEnd"/>
      <w:r w:rsidR="00475F74" w:rsidRPr="00475F74">
        <w:rPr>
          <w:rFonts w:ascii="Times New Roman" w:hAnsi="Times New Roman" w:cs="Times New Roman"/>
          <w:sz w:val="24"/>
          <w:szCs w:val="24"/>
        </w:rPr>
        <w:t xml:space="preserve"> pada </w:t>
      </w:r>
      <w:proofErr w:type="spellStart"/>
      <w:r w:rsidR="00475F74" w:rsidRPr="00475F74">
        <w:rPr>
          <w:rFonts w:ascii="Times New Roman" w:hAnsi="Times New Roman" w:cs="Times New Roman"/>
          <w:sz w:val="24"/>
          <w:szCs w:val="24"/>
        </w:rPr>
        <w:t>asal</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atau</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tempat</w:t>
      </w:r>
      <w:proofErr w:type="spellEnd"/>
      <w:r w:rsidR="00475F74" w:rsidRPr="00475F74">
        <w:rPr>
          <w:rFonts w:ascii="Times New Roman" w:hAnsi="Times New Roman" w:cs="Times New Roman"/>
          <w:sz w:val="24"/>
          <w:szCs w:val="24"/>
        </w:rPr>
        <w:t xml:space="preserve"> di mana </w:t>
      </w:r>
      <w:proofErr w:type="spellStart"/>
      <w:r w:rsidR="00475F74" w:rsidRPr="00475F74">
        <w:rPr>
          <w:rFonts w:ascii="Times New Roman" w:hAnsi="Times New Roman" w:cs="Times New Roman"/>
          <w:sz w:val="24"/>
          <w:szCs w:val="24"/>
        </w:rPr>
        <w:t>peneliti</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memperoleh</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informasi</w:t>
      </w:r>
      <w:proofErr w:type="spellEnd"/>
      <w:r w:rsidR="00475F74" w:rsidRPr="00475F74">
        <w:rPr>
          <w:rFonts w:ascii="Times New Roman" w:hAnsi="Times New Roman" w:cs="Times New Roman"/>
          <w:sz w:val="24"/>
          <w:szCs w:val="24"/>
        </w:rPr>
        <w:t xml:space="preserve"> yang </w:t>
      </w:r>
      <w:proofErr w:type="spellStart"/>
      <w:r w:rsidR="00475F74" w:rsidRPr="00475F74">
        <w:rPr>
          <w:rFonts w:ascii="Times New Roman" w:hAnsi="Times New Roman" w:cs="Times New Roman"/>
          <w:sz w:val="24"/>
          <w:szCs w:val="24"/>
        </w:rPr>
        <w:t>digunakan</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dalam</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studi</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atau</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analisis</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mereka</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Sumber</w:t>
      </w:r>
      <w:proofErr w:type="spellEnd"/>
      <w:r w:rsidR="00475F74" w:rsidRPr="00475F74">
        <w:rPr>
          <w:rFonts w:ascii="Times New Roman" w:hAnsi="Times New Roman" w:cs="Times New Roman"/>
          <w:sz w:val="24"/>
          <w:szCs w:val="24"/>
        </w:rPr>
        <w:t xml:space="preserve"> data </w:t>
      </w:r>
      <w:proofErr w:type="spellStart"/>
      <w:r w:rsidR="00475F74" w:rsidRPr="00475F74">
        <w:rPr>
          <w:rFonts w:ascii="Times New Roman" w:hAnsi="Times New Roman" w:cs="Times New Roman"/>
          <w:sz w:val="24"/>
          <w:szCs w:val="24"/>
        </w:rPr>
        <w:t>penting</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karena</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kualitas</w:t>
      </w:r>
      <w:proofErr w:type="spellEnd"/>
      <w:r w:rsidR="00475F74" w:rsidRPr="00475F74">
        <w:rPr>
          <w:rFonts w:ascii="Times New Roman" w:hAnsi="Times New Roman" w:cs="Times New Roman"/>
          <w:sz w:val="24"/>
          <w:szCs w:val="24"/>
        </w:rPr>
        <w:t xml:space="preserve"> dan </w:t>
      </w:r>
      <w:proofErr w:type="spellStart"/>
      <w:r w:rsidR="00475F74" w:rsidRPr="00475F74">
        <w:rPr>
          <w:rFonts w:ascii="Times New Roman" w:hAnsi="Times New Roman" w:cs="Times New Roman"/>
          <w:sz w:val="24"/>
          <w:szCs w:val="24"/>
        </w:rPr>
        <w:t>kekitalannya</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akan</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mempengaruhi</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keseluruhan</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validitas</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penelitian</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Berikut</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beberapa</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jenis</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sumber</w:t>
      </w:r>
      <w:proofErr w:type="spellEnd"/>
      <w:r w:rsidR="00475F74" w:rsidRPr="00475F74">
        <w:rPr>
          <w:rFonts w:ascii="Times New Roman" w:hAnsi="Times New Roman" w:cs="Times New Roman"/>
          <w:sz w:val="24"/>
          <w:szCs w:val="24"/>
        </w:rPr>
        <w:t xml:space="preserve"> data </w:t>
      </w:r>
      <w:proofErr w:type="spellStart"/>
      <w:r w:rsidR="00475F74" w:rsidRPr="00475F74">
        <w:rPr>
          <w:rFonts w:ascii="Times New Roman" w:hAnsi="Times New Roman" w:cs="Times New Roman"/>
          <w:sz w:val="24"/>
          <w:szCs w:val="24"/>
        </w:rPr>
        <w:t>penelitian</w:t>
      </w:r>
      <w:proofErr w:type="spellEnd"/>
      <w:r w:rsidR="00475F74" w:rsidRPr="00475F74">
        <w:rPr>
          <w:rFonts w:ascii="Times New Roman" w:hAnsi="Times New Roman" w:cs="Times New Roman"/>
          <w:sz w:val="24"/>
          <w:szCs w:val="24"/>
        </w:rPr>
        <w:t xml:space="preserve"> yang </w:t>
      </w:r>
      <w:proofErr w:type="spellStart"/>
      <w:r w:rsidR="00475F74" w:rsidRPr="00475F74">
        <w:rPr>
          <w:rFonts w:ascii="Times New Roman" w:hAnsi="Times New Roman" w:cs="Times New Roman"/>
          <w:sz w:val="24"/>
          <w:szCs w:val="24"/>
        </w:rPr>
        <w:t>umum</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dijadikan</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sebagai</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acuan</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dalam</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melakukan</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kegiatan</w:t>
      </w:r>
      <w:proofErr w:type="spellEnd"/>
      <w:r w:rsidR="00475F74" w:rsidRPr="00475F74">
        <w:rPr>
          <w:rFonts w:ascii="Times New Roman" w:hAnsi="Times New Roman" w:cs="Times New Roman"/>
          <w:sz w:val="24"/>
          <w:szCs w:val="24"/>
        </w:rPr>
        <w:t xml:space="preserve"> </w:t>
      </w:r>
      <w:proofErr w:type="spellStart"/>
      <w:r w:rsidR="00475F74" w:rsidRPr="00475F74">
        <w:rPr>
          <w:rFonts w:ascii="Times New Roman" w:hAnsi="Times New Roman" w:cs="Times New Roman"/>
          <w:sz w:val="24"/>
          <w:szCs w:val="24"/>
        </w:rPr>
        <w:t>penelitian</w:t>
      </w:r>
      <w:proofErr w:type="spellEnd"/>
      <w:r w:rsidR="00475F74">
        <w:rPr>
          <w:rFonts w:ascii="Times New Roman" w:hAnsi="Times New Roman" w:cs="Times New Roman"/>
          <w:sz w:val="24"/>
          <w:szCs w:val="24"/>
        </w:rPr>
        <w:t>:</w:t>
      </w:r>
      <w:r w:rsidR="00475F74" w:rsidRPr="00453645">
        <w:rPr>
          <w:rStyle w:val="FootnoteTextChar"/>
          <w:rFonts w:ascii="Times New Roman" w:hAnsi="Times New Roman" w:cs="Times New Roman"/>
          <w:sz w:val="24"/>
          <w:szCs w:val="24"/>
          <w:vertAlign w:val="superscript"/>
        </w:rPr>
        <w:footnoteReference w:id="17"/>
      </w:r>
    </w:p>
    <w:p w14:paraId="2A2E493D" w14:textId="7737929C" w:rsidR="00580C72" w:rsidRPr="00580C72" w:rsidRDefault="00551C9D" w:rsidP="0000756B">
      <w:pPr>
        <w:pStyle w:val="ListParagraph"/>
        <w:numPr>
          <w:ilvl w:val="0"/>
          <w:numId w:val="7"/>
        </w:numPr>
        <w:spacing w:after="0" w:line="480" w:lineRule="auto"/>
        <w:ind w:left="1985"/>
        <w:jc w:val="both"/>
        <w:rPr>
          <w:rFonts w:ascii="Times New Roman" w:hAnsi="Times New Roman" w:cs="Times New Roman"/>
          <w:sz w:val="24"/>
          <w:szCs w:val="24"/>
        </w:rPr>
      </w:pPr>
      <w:proofErr w:type="spellStart"/>
      <w:r w:rsidRPr="00551C9D">
        <w:rPr>
          <w:rFonts w:ascii="Times New Roman" w:hAnsi="Times New Roman" w:cs="Times New Roman"/>
          <w:sz w:val="24"/>
          <w:szCs w:val="24"/>
        </w:rPr>
        <w:t>Bahan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hukum</w:t>
      </w:r>
      <w:proofErr w:type="spellEnd"/>
      <w:r w:rsidRPr="00551C9D">
        <w:rPr>
          <w:rFonts w:ascii="Times New Roman" w:hAnsi="Times New Roman" w:cs="Times New Roman"/>
          <w:sz w:val="24"/>
          <w:szCs w:val="24"/>
        </w:rPr>
        <w:t xml:space="preserve"> primer </w:t>
      </w:r>
      <w:proofErr w:type="spellStart"/>
      <w:r w:rsidRPr="00551C9D">
        <w:rPr>
          <w:rFonts w:ascii="Times New Roman" w:hAnsi="Times New Roman" w:cs="Times New Roman"/>
          <w:sz w:val="24"/>
          <w:szCs w:val="24"/>
        </w:rPr>
        <w:t>meliputi</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peraturan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perundang-undangan</w:t>
      </w:r>
      <w:proofErr w:type="spellEnd"/>
      <w:r w:rsidRPr="00551C9D">
        <w:rPr>
          <w:rFonts w:ascii="Times New Roman" w:hAnsi="Times New Roman" w:cs="Times New Roman"/>
          <w:sz w:val="24"/>
          <w:szCs w:val="24"/>
        </w:rPr>
        <w:t xml:space="preserve"> yang </w:t>
      </w:r>
      <w:proofErr w:type="spellStart"/>
      <w:r w:rsidRPr="00551C9D">
        <w:rPr>
          <w:rFonts w:ascii="Times New Roman" w:hAnsi="Times New Roman" w:cs="Times New Roman"/>
          <w:sz w:val="24"/>
          <w:szCs w:val="24"/>
        </w:rPr>
        <w:t>mengikat</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secara</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hukum</w:t>
      </w:r>
      <w:proofErr w:type="spellEnd"/>
      <w:r w:rsidRPr="00551C9D">
        <w:rPr>
          <w:rFonts w:ascii="Times New Roman" w:hAnsi="Times New Roman" w:cs="Times New Roman"/>
          <w:sz w:val="24"/>
          <w:szCs w:val="24"/>
        </w:rPr>
        <w:t xml:space="preserve"> dan </w:t>
      </w:r>
      <w:proofErr w:type="spellStart"/>
      <w:r w:rsidRPr="00551C9D">
        <w:rPr>
          <w:rFonts w:ascii="Times New Roman" w:hAnsi="Times New Roman" w:cs="Times New Roman"/>
          <w:sz w:val="24"/>
          <w:szCs w:val="24"/>
        </w:rPr>
        <w:t>membahas</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pokok-pokok</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studi</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ini</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seperti</w:t>
      </w:r>
      <w:proofErr w:type="spellEnd"/>
      <w:r w:rsidRPr="00551C9D">
        <w:rPr>
          <w:rFonts w:ascii="Times New Roman" w:hAnsi="Times New Roman" w:cs="Times New Roman"/>
          <w:sz w:val="24"/>
          <w:szCs w:val="24"/>
        </w:rPr>
        <w:t xml:space="preserve"> </w:t>
      </w:r>
      <w:proofErr w:type="spellStart"/>
      <w:r w:rsidR="00580C72" w:rsidRPr="00580C72">
        <w:rPr>
          <w:rFonts w:ascii="Times New Roman" w:hAnsi="Times New Roman" w:cs="Times New Roman"/>
          <w:sz w:val="24"/>
          <w:szCs w:val="24"/>
        </w:rPr>
        <w:t>Pasal</w:t>
      </w:r>
      <w:proofErr w:type="spellEnd"/>
      <w:r w:rsidR="00580C72" w:rsidRPr="00580C72">
        <w:rPr>
          <w:rFonts w:ascii="Times New Roman" w:hAnsi="Times New Roman" w:cs="Times New Roman"/>
          <w:sz w:val="24"/>
          <w:szCs w:val="24"/>
        </w:rPr>
        <w:t xml:space="preserve"> 33 UUD 1945, </w:t>
      </w:r>
      <w:proofErr w:type="spellStart"/>
      <w:r w:rsidR="00580C72" w:rsidRPr="00580C72">
        <w:rPr>
          <w:rFonts w:ascii="Times New Roman" w:hAnsi="Times New Roman" w:cs="Times New Roman"/>
          <w:sz w:val="24"/>
          <w:szCs w:val="24"/>
        </w:rPr>
        <w:t>Undang-Undang</w:t>
      </w:r>
      <w:proofErr w:type="spellEnd"/>
      <w:r w:rsidR="00580C72" w:rsidRPr="00580C72">
        <w:rPr>
          <w:rFonts w:ascii="Times New Roman" w:hAnsi="Times New Roman" w:cs="Times New Roman"/>
          <w:sz w:val="24"/>
          <w:szCs w:val="24"/>
        </w:rPr>
        <w:t xml:space="preserve"> </w:t>
      </w:r>
      <w:proofErr w:type="spellStart"/>
      <w:r w:rsidR="00580C72" w:rsidRPr="00580C72">
        <w:rPr>
          <w:rFonts w:ascii="Times New Roman" w:hAnsi="Times New Roman" w:cs="Times New Roman"/>
          <w:sz w:val="24"/>
          <w:szCs w:val="24"/>
        </w:rPr>
        <w:t>Nomor</w:t>
      </w:r>
      <w:proofErr w:type="spellEnd"/>
      <w:r w:rsidR="00580C72" w:rsidRPr="00580C72">
        <w:rPr>
          <w:rFonts w:ascii="Times New Roman" w:hAnsi="Times New Roman" w:cs="Times New Roman"/>
          <w:sz w:val="24"/>
          <w:szCs w:val="24"/>
        </w:rPr>
        <w:t xml:space="preserve"> 5 </w:t>
      </w:r>
      <w:proofErr w:type="spellStart"/>
      <w:r w:rsidR="00580C72" w:rsidRPr="00580C72">
        <w:rPr>
          <w:rFonts w:ascii="Times New Roman" w:hAnsi="Times New Roman" w:cs="Times New Roman"/>
          <w:sz w:val="24"/>
          <w:szCs w:val="24"/>
        </w:rPr>
        <w:t>Tahun</w:t>
      </w:r>
      <w:proofErr w:type="spellEnd"/>
      <w:r w:rsidR="00580C72" w:rsidRPr="00580C72">
        <w:rPr>
          <w:rFonts w:ascii="Times New Roman" w:hAnsi="Times New Roman" w:cs="Times New Roman"/>
          <w:sz w:val="24"/>
          <w:szCs w:val="24"/>
        </w:rPr>
        <w:t xml:space="preserve"> 1999, Keputusan Menteri BUMN </w:t>
      </w:r>
      <w:proofErr w:type="spellStart"/>
      <w:r w:rsidR="00580C72" w:rsidRPr="00580C72">
        <w:rPr>
          <w:rFonts w:ascii="Times New Roman" w:hAnsi="Times New Roman" w:cs="Times New Roman"/>
          <w:sz w:val="24"/>
          <w:szCs w:val="24"/>
        </w:rPr>
        <w:t>Nomor</w:t>
      </w:r>
      <w:proofErr w:type="spellEnd"/>
      <w:r w:rsidR="00580C72" w:rsidRPr="00580C72">
        <w:rPr>
          <w:rFonts w:ascii="Times New Roman" w:hAnsi="Times New Roman" w:cs="Times New Roman"/>
          <w:sz w:val="24"/>
          <w:szCs w:val="24"/>
        </w:rPr>
        <w:t xml:space="preserve"> Kep-117/M-MBU/2002, </w:t>
      </w:r>
      <w:proofErr w:type="spellStart"/>
      <w:r w:rsidR="00580C72" w:rsidRPr="00580C72">
        <w:rPr>
          <w:rFonts w:ascii="Times New Roman" w:hAnsi="Times New Roman" w:cs="Times New Roman"/>
          <w:sz w:val="24"/>
          <w:szCs w:val="24"/>
        </w:rPr>
        <w:t>Pasal</w:t>
      </w:r>
      <w:proofErr w:type="spellEnd"/>
      <w:r w:rsidR="00580C72" w:rsidRPr="00580C72">
        <w:rPr>
          <w:rFonts w:ascii="Times New Roman" w:hAnsi="Times New Roman" w:cs="Times New Roman"/>
          <w:sz w:val="24"/>
          <w:szCs w:val="24"/>
        </w:rPr>
        <w:t xml:space="preserve"> 97 </w:t>
      </w:r>
      <w:proofErr w:type="spellStart"/>
      <w:r w:rsidR="00580C72" w:rsidRPr="00580C72">
        <w:rPr>
          <w:rFonts w:ascii="Times New Roman" w:hAnsi="Times New Roman" w:cs="Times New Roman"/>
          <w:sz w:val="24"/>
          <w:szCs w:val="24"/>
        </w:rPr>
        <w:t>ayat</w:t>
      </w:r>
      <w:proofErr w:type="spellEnd"/>
      <w:r w:rsidR="00580C72" w:rsidRPr="00580C72">
        <w:rPr>
          <w:rFonts w:ascii="Times New Roman" w:hAnsi="Times New Roman" w:cs="Times New Roman"/>
          <w:sz w:val="24"/>
          <w:szCs w:val="24"/>
        </w:rPr>
        <w:t xml:space="preserve"> 2 UUPT </w:t>
      </w:r>
      <w:proofErr w:type="spellStart"/>
      <w:r w:rsidR="00580C72" w:rsidRPr="00580C72">
        <w:rPr>
          <w:rFonts w:ascii="Times New Roman" w:hAnsi="Times New Roman" w:cs="Times New Roman"/>
          <w:sz w:val="24"/>
          <w:szCs w:val="24"/>
        </w:rPr>
        <w:t>Nomor</w:t>
      </w:r>
      <w:proofErr w:type="spellEnd"/>
      <w:r w:rsidR="00580C72" w:rsidRPr="00580C72">
        <w:rPr>
          <w:rFonts w:ascii="Times New Roman" w:hAnsi="Times New Roman" w:cs="Times New Roman"/>
          <w:sz w:val="24"/>
          <w:szCs w:val="24"/>
        </w:rPr>
        <w:t xml:space="preserve"> 40 </w:t>
      </w:r>
      <w:proofErr w:type="spellStart"/>
      <w:r w:rsidR="00580C72" w:rsidRPr="00580C72">
        <w:rPr>
          <w:rFonts w:ascii="Times New Roman" w:hAnsi="Times New Roman" w:cs="Times New Roman"/>
          <w:sz w:val="24"/>
          <w:szCs w:val="24"/>
        </w:rPr>
        <w:t>tahun</w:t>
      </w:r>
      <w:proofErr w:type="spellEnd"/>
      <w:r w:rsidR="00580C72" w:rsidRPr="00580C72">
        <w:rPr>
          <w:rFonts w:ascii="Times New Roman" w:hAnsi="Times New Roman" w:cs="Times New Roman"/>
          <w:sz w:val="24"/>
          <w:szCs w:val="24"/>
        </w:rPr>
        <w:t xml:space="preserve"> 2007, </w:t>
      </w:r>
      <w:proofErr w:type="spellStart"/>
      <w:r w:rsidR="00580C72" w:rsidRPr="00580C72">
        <w:rPr>
          <w:rFonts w:ascii="Times New Roman" w:hAnsi="Times New Roman" w:cs="Times New Roman"/>
          <w:sz w:val="24"/>
          <w:szCs w:val="24"/>
        </w:rPr>
        <w:t>Undang-undang</w:t>
      </w:r>
      <w:proofErr w:type="spellEnd"/>
      <w:r w:rsidR="00580C72" w:rsidRPr="00580C72">
        <w:rPr>
          <w:rFonts w:ascii="Times New Roman" w:hAnsi="Times New Roman" w:cs="Times New Roman"/>
          <w:sz w:val="24"/>
          <w:szCs w:val="24"/>
        </w:rPr>
        <w:t xml:space="preserve"> (UU) </w:t>
      </w:r>
      <w:proofErr w:type="spellStart"/>
      <w:r w:rsidR="00580C72" w:rsidRPr="00580C72">
        <w:rPr>
          <w:rFonts w:ascii="Times New Roman" w:hAnsi="Times New Roman" w:cs="Times New Roman"/>
          <w:sz w:val="24"/>
          <w:szCs w:val="24"/>
        </w:rPr>
        <w:t>Nomor</w:t>
      </w:r>
      <w:proofErr w:type="spellEnd"/>
      <w:r w:rsidR="00580C72" w:rsidRPr="00580C72">
        <w:rPr>
          <w:rFonts w:ascii="Times New Roman" w:hAnsi="Times New Roman" w:cs="Times New Roman"/>
          <w:sz w:val="24"/>
          <w:szCs w:val="24"/>
        </w:rPr>
        <w:t xml:space="preserve"> 19 </w:t>
      </w:r>
      <w:proofErr w:type="spellStart"/>
      <w:r w:rsidR="00580C72" w:rsidRPr="00580C72">
        <w:rPr>
          <w:rFonts w:ascii="Times New Roman" w:hAnsi="Times New Roman" w:cs="Times New Roman"/>
          <w:sz w:val="24"/>
          <w:szCs w:val="24"/>
        </w:rPr>
        <w:t>Tahun</w:t>
      </w:r>
      <w:proofErr w:type="spellEnd"/>
      <w:r w:rsidR="00580C72" w:rsidRPr="00580C72">
        <w:rPr>
          <w:rFonts w:ascii="Times New Roman" w:hAnsi="Times New Roman" w:cs="Times New Roman"/>
          <w:sz w:val="24"/>
          <w:szCs w:val="24"/>
        </w:rPr>
        <w:t xml:space="preserve"> 2003 </w:t>
      </w:r>
      <w:proofErr w:type="spellStart"/>
      <w:r w:rsidR="00580C72" w:rsidRPr="00580C72">
        <w:rPr>
          <w:rFonts w:ascii="Times New Roman" w:hAnsi="Times New Roman" w:cs="Times New Roman"/>
          <w:sz w:val="24"/>
          <w:szCs w:val="24"/>
        </w:rPr>
        <w:t>tentang</w:t>
      </w:r>
      <w:proofErr w:type="spellEnd"/>
      <w:r w:rsidR="00580C72" w:rsidRPr="00580C72">
        <w:rPr>
          <w:rFonts w:ascii="Times New Roman" w:hAnsi="Times New Roman" w:cs="Times New Roman"/>
          <w:sz w:val="24"/>
          <w:szCs w:val="24"/>
        </w:rPr>
        <w:t xml:space="preserve"> Badan Usaha Milik Negara, </w:t>
      </w:r>
      <w:proofErr w:type="spellStart"/>
      <w:r w:rsidR="00580C72" w:rsidRPr="00580C72">
        <w:rPr>
          <w:rFonts w:ascii="Times New Roman" w:hAnsi="Times New Roman" w:cs="Times New Roman"/>
          <w:sz w:val="24"/>
          <w:szCs w:val="24"/>
        </w:rPr>
        <w:t>Peraturan</w:t>
      </w:r>
      <w:proofErr w:type="spellEnd"/>
      <w:r w:rsidR="00580C72" w:rsidRPr="00580C72">
        <w:rPr>
          <w:rFonts w:ascii="Times New Roman" w:hAnsi="Times New Roman" w:cs="Times New Roman"/>
          <w:sz w:val="24"/>
          <w:szCs w:val="24"/>
        </w:rPr>
        <w:t xml:space="preserve"> Menteri Badan Usaha Milik Negara </w:t>
      </w:r>
      <w:proofErr w:type="spellStart"/>
      <w:r w:rsidR="00580C72" w:rsidRPr="00580C72">
        <w:rPr>
          <w:rFonts w:ascii="Times New Roman" w:hAnsi="Times New Roman" w:cs="Times New Roman"/>
          <w:sz w:val="24"/>
          <w:szCs w:val="24"/>
        </w:rPr>
        <w:t>Nomor</w:t>
      </w:r>
      <w:proofErr w:type="spellEnd"/>
      <w:r w:rsidR="00580C72" w:rsidRPr="00580C72">
        <w:rPr>
          <w:rFonts w:ascii="Times New Roman" w:hAnsi="Times New Roman" w:cs="Times New Roman"/>
          <w:sz w:val="24"/>
          <w:szCs w:val="24"/>
        </w:rPr>
        <w:t xml:space="preserve"> PER-2/MBU/03/2023 </w:t>
      </w:r>
      <w:proofErr w:type="spellStart"/>
      <w:r w:rsidR="00580C72" w:rsidRPr="00580C72">
        <w:rPr>
          <w:rFonts w:ascii="Times New Roman" w:hAnsi="Times New Roman" w:cs="Times New Roman"/>
          <w:sz w:val="24"/>
          <w:szCs w:val="24"/>
        </w:rPr>
        <w:t>tentang</w:t>
      </w:r>
      <w:proofErr w:type="spellEnd"/>
      <w:r w:rsidR="00580C72" w:rsidRPr="00580C72">
        <w:rPr>
          <w:rFonts w:ascii="Times New Roman" w:hAnsi="Times New Roman" w:cs="Times New Roman"/>
          <w:sz w:val="24"/>
          <w:szCs w:val="24"/>
        </w:rPr>
        <w:t xml:space="preserve"> </w:t>
      </w:r>
      <w:proofErr w:type="spellStart"/>
      <w:r w:rsidR="00580C72" w:rsidRPr="00580C72">
        <w:rPr>
          <w:rFonts w:ascii="Times New Roman" w:hAnsi="Times New Roman" w:cs="Times New Roman"/>
          <w:sz w:val="24"/>
          <w:szCs w:val="24"/>
        </w:rPr>
        <w:t>Pedoman</w:t>
      </w:r>
      <w:proofErr w:type="spellEnd"/>
      <w:r w:rsidR="00580C72" w:rsidRPr="00580C72">
        <w:rPr>
          <w:rFonts w:ascii="Times New Roman" w:hAnsi="Times New Roman" w:cs="Times New Roman"/>
          <w:sz w:val="24"/>
          <w:szCs w:val="24"/>
        </w:rPr>
        <w:t xml:space="preserve"> Tata Kelola dan </w:t>
      </w:r>
      <w:proofErr w:type="spellStart"/>
      <w:r w:rsidR="00580C72" w:rsidRPr="00580C72">
        <w:rPr>
          <w:rFonts w:ascii="Times New Roman" w:hAnsi="Times New Roman" w:cs="Times New Roman"/>
          <w:sz w:val="24"/>
          <w:szCs w:val="24"/>
        </w:rPr>
        <w:t>Kegiatan</w:t>
      </w:r>
      <w:proofErr w:type="spellEnd"/>
      <w:r w:rsidR="00580C72" w:rsidRPr="00580C72">
        <w:rPr>
          <w:rFonts w:ascii="Times New Roman" w:hAnsi="Times New Roman" w:cs="Times New Roman"/>
          <w:sz w:val="24"/>
          <w:szCs w:val="24"/>
        </w:rPr>
        <w:t xml:space="preserve"> </w:t>
      </w:r>
      <w:proofErr w:type="spellStart"/>
      <w:r w:rsidR="00580C72" w:rsidRPr="00580C72">
        <w:rPr>
          <w:rFonts w:ascii="Times New Roman" w:hAnsi="Times New Roman" w:cs="Times New Roman"/>
          <w:sz w:val="24"/>
          <w:szCs w:val="24"/>
        </w:rPr>
        <w:t>Korporasi</w:t>
      </w:r>
      <w:proofErr w:type="spellEnd"/>
      <w:r w:rsidR="00580C72" w:rsidRPr="00580C72">
        <w:rPr>
          <w:rFonts w:ascii="Times New Roman" w:hAnsi="Times New Roman" w:cs="Times New Roman"/>
          <w:sz w:val="24"/>
          <w:szCs w:val="24"/>
        </w:rPr>
        <w:t xml:space="preserve"> </w:t>
      </w:r>
      <w:proofErr w:type="spellStart"/>
      <w:r w:rsidR="00580C72" w:rsidRPr="00580C72">
        <w:rPr>
          <w:rFonts w:ascii="Times New Roman" w:hAnsi="Times New Roman" w:cs="Times New Roman"/>
          <w:sz w:val="24"/>
          <w:szCs w:val="24"/>
        </w:rPr>
        <w:t>Signifikan</w:t>
      </w:r>
      <w:proofErr w:type="spellEnd"/>
      <w:r w:rsidR="00580C72" w:rsidRPr="00580C72">
        <w:rPr>
          <w:rFonts w:ascii="Times New Roman" w:hAnsi="Times New Roman" w:cs="Times New Roman"/>
          <w:sz w:val="24"/>
          <w:szCs w:val="24"/>
        </w:rPr>
        <w:t xml:space="preserve"> Badan Usaha </w:t>
      </w:r>
      <w:r w:rsidR="00580C72" w:rsidRPr="00580C72">
        <w:rPr>
          <w:rFonts w:ascii="Times New Roman" w:hAnsi="Times New Roman" w:cs="Times New Roman"/>
          <w:sz w:val="24"/>
          <w:szCs w:val="24"/>
        </w:rPr>
        <w:lastRenderedPageBreak/>
        <w:t xml:space="preserve">Milik Negara, Kitab </w:t>
      </w:r>
      <w:proofErr w:type="spellStart"/>
      <w:r w:rsidR="00580C72" w:rsidRPr="00580C72">
        <w:rPr>
          <w:rFonts w:ascii="Times New Roman" w:hAnsi="Times New Roman" w:cs="Times New Roman"/>
          <w:sz w:val="24"/>
          <w:szCs w:val="24"/>
        </w:rPr>
        <w:t>Undang-Undang</w:t>
      </w:r>
      <w:proofErr w:type="spellEnd"/>
      <w:r w:rsidR="00580C72" w:rsidRPr="00580C72">
        <w:rPr>
          <w:rFonts w:ascii="Times New Roman" w:hAnsi="Times New Roman" w:cs="Times New Roman"/>
          <w:sz w:val="24"/>
          <w:szCs w:val="24"/>
        </w:rPr>
        <w:t xml:space="preserve"> Hukum </w:t>
      </w:r>
      <w:proofErr w:type="spellStart"/>
      <w:r w:rsidR="00580C72" w:rsidRPr="00580C72">
        <w:rPr>
          <w:rFonts w:ascii="Times New Roman" w:hAnsi="Times New Roman" w:cs="Times New Roman"/>
          <w:sz w:val="24"/>
          <w:szCs w:val="24"/>
        </w:rPr>
        <w:t>Dagang</w:t>
      </w:r>
      <w:proofErr w:type="spellEnd"/>
      <w:r w:rsidR="00580C72">
        <w:rPr>
          <w:rFonts w:ascii="Times New Roman" w:hAnsi="Times New Roman" w:cs="Times New Roman"/>
          <w:sz w:val="24"/>
          <w:szCs w:val="24"/>
        </w:rPr>
        <w:t xml:space="preserve">, </w:t>
      </w:r>
      <w:proofErr w:type="spellStart"/>
      <w:r w:rsidR="00580C72" w:rsidRPr="00580C72">
        <w:rPr>
          <w:rFonts w:ascii="Times New Roman" w:hAnsi="Times New Roman" w:cs="Times New Roman"/>
          <w:sz w:val="24"/>
          <w:szCs w:val="24"/>
        </w:rPr>
        <w:t>Peraturan</w:t>
      </w:r>
      <w:proofErr w:type="spellEnd"/>
      <w:r w:rsidR="00580C72" w:rsidRPr="00580C72">
        <w:rPr>
          <w:rFonts w:ascii="Times New Roman" w:hAnsi="Times New Roman" w:cs="Times New Roman"/>
          <w:sz w:val="24"/>
          <w:szCs w:val="24"/>
        </w:rPr>
        <w:t xml:space="preserve"> Menteri Negara Badan Usaha Milik Negara </w:t>
      </w:r>
      <w:proofErr w:type="spellStart"/>
      <w:r w:rsidR="00580C72" w:rsidRPr="00580C72">
        <w:rPr>
          <w:rFonts w:ascii="Times New Roman" w:hAnsi="Times New Roman" w:cs="Times New Roman"/>
          <w:sz w:val="24"/>
          <w:szCs w:val="24"/>
        </w:rPr>
        <w:t>Nomor</w:t>
      </w:r>
      <w:proofErr w:type="spellEnd"/>
      <w:r w:rsidR="00580C72" w:rsidRPr="00580C72">
        <w:rPr>
          <w:rFonts w:ascii="Times New Roman" w:hAnsi="Times New Roman" w:cs="Times New Roman"/>
          <w:sz w:val="24"/>
          <w:szCs w:val="24"/>
        </w:rPr>
        <w:t xml:space="preserve"> :Per — 01 /</w:t>
      </w:r>
      <w:proofErr w:type="spellStart"/>
      <w:r w:rsidR="00580C72" w:rsidRPr="00580C72">
        <w:rPr>
          <w:rFonts w:ascii="Times New Roman" w:hAnsi="Times New Roman" w:cs="Times New Roman"/>
          <w:sz w:val="24"/>
          <w:szCs w:val="24"/>
        </w:rPr>
        <w:t>Mbu</w:t>
      </w:r>
      <w:proofErr w:type="spellEnd"/>
      <w:r w:rsidR="00580C72" w:rsidRPr="00580C72">
        <w:rPr>
          <w:rFonts w:ascii="Times New Roman" w:hAnsi="Times New Roman" w:cs="Times New Roman"/>
          <w:sz w:val="24"/>
          <w:szCs w:val="24"/>
        </w:rPr>
        <w:t xml:space="preserve">/2011 </w:t>
      </w:r>
      <w:proofErr w:type="spellStart"/>
      <w:r w:rsidR="00580C72" w:rsidRPr="00580C72">
        <w:rPr>
          <w:rFonts w:ascii="Times New Roman" w:hAnsi="Times New Roman" w:cs="Times New Roman"/>
          <w:sz w:val="24"/>
          <w:szCs w:val="24"/>
        </w:rPr>
        <w:t>Tentang</w:t>
      </w:r>
      <w:proofErr w:type="spellEnd"/>
      <w:r w:rsidR="00580C72" w:rsidRPr="00580C72">
        <w:rPr>
          <w:rFonts w:ascii="Times New Roman" w:hAnsi="Times New Roman" w:cs="Times New Roman"/>
          <w:sz w:val="24"/>
          <w:szCs w:val="24"/>
        </w:rPr>
        <w:t xml:space="preserve"> </w:t>
      </w:r>
      <w:proofErr w:type="spellStart"/>
      <w:r w:rsidR="00580C72" w:rsidRPr="00580C72">
        <w:rPr>
          <w:rFonts w:ascii="Times New Roman" w:hAnsi="Times New Roman" w:cs="Times New Roman"/>
          <w:sz w:val="24"/>
          <w:szCs w:val="24"/>
        </w:rPr>
        <w:t>Penerapan</w:t>
      </w:r>
      <w:proofErr w:type="spellEnd"/>
      <w:r w:rsidR="00580C72" w:rsidRPr="00580C72">
        <w:rPr>
          <w:rFonts w:ascii="Times New Roman" w:hAnsi="Times New Roman" w:cs="Times New Roman"/>
          <w:sz w:val="24"/>
          <w:szCs w:val="24"/>
        </w:rPr>
        <w:t xml:space="preserve"> Tata Kelola Perusahaan Yang </w:t>
      </w:r>
      <w:proofErr w:type="spellStart"/>
      <w:r w:rsidR="00580C72" w:rsidRPr="00580C72">
        <w:rPr>
          <w:rFonts w:ascii="Times New Roman" w:hAnsi="Times New Roman" w:cs="Times New Roman"/>
          <w:sz w:val="24"/>
          <w:szCs w:val="24"/>
        </w:rPr>
        <w:t>Baik</w:t>
      </w:r>
      <w:proofErr w:type="spellEnd"/>
      <w:r w:rsidR="00580C72" w:rsidRPr="00580C72">
        <w:rPr>
          <w:rFonts w:ascii="Times New Roman" w:hAnsi="Times New Roman" w:cs="Times New Roman"/>
          <w:sz w:val="24"/>
          <w:szCs w:val="24"/>
        </w:rPr>
        <w:t xml:space="preserve"> (</w:t>
      </w:r>
      <w:r w:rsidR="00580C72" w:rsidRPr="00580C72">
        <w:rPr>
          <w:rFonts w:ascii="Times New Roman" w:hAnsi="Times New Roman" w:cs="Times New Roman"/>
          <w:i/>
          <w:iCs/>
          <w:sz w:val="24"/>
          <w:szCs w:val="24"/>
        </w:rPr>
        <w:t>Good Corporate Governance</w:t>
      </w:r>
      <w:r w:rsidR="00580C72" w:rsidRPr="00580C72">
        <w:rPr>
          <w:rFonts w:ascii="Times New Roman" w:hAnsi="Times New Roman" w:cs="Times New Roman"/>
          <w:sz w:val="24"/>
          <w:szCs w:val="24"/>
        </w:rPr>
        <w:t>) Pada Badan Usaha Milik Negara</w:t>
      </w:r>
    </w:p>
    <w:p w14:paraId="653D8200" w14:textId="58BF1341" w:rsidR="001C035A" w:rsidRDefault="00551C9D" w:rsidP="0000756B">
      <w:pPr>
        <w:pStyle w:val="ListParagraph"/>
        <w:numPr>
          <w:ilvl w:val="0"/>
          <w:numId w:val="7"/>
        </w:numPr>
        <w:spacing w:after="0" w:line="480" w:lineRule="auto"/>
        <w:ind w:left="1985"/>
        <w:jc w:val="both"/>
        <w:rPr>
          <w:rFonts w:ascii="Times New Roman" w:hAnsi="Times New Roman" w:cs="Times New Roman"/>
          <w:sz w:val="24"/>
          <w:szCs w:val="24"/>
        </w:rPr>
      </w:pPr>
      <w:proofErr w:type="spellStart"/>
      <w:r w:rsidRPr="00551C9D">
        <w:rPr>
          <w:rFonts w:ascii="Times New Roman" w:hAnsi="Times New Roman" w:cs="Times New Roman"/>
          <w:sz w:val="24"/>
          <w:szCs w:val="24"/>
        </w:rPr>
        <w:t>Bahan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hukum</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sekunder</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adalah</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bahan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hukum</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seperti</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dalam</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pembentukan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perpustakaan</w:t>
      </w:r>
      <w:proofErr w:type="spellEnd"/>
      <w:r w:rsidRPr="00551C9D">
        <w:rPr>
          <w:rFonts w:ascii="Times New Roman" w:hAnsi="Times New Roman" w:cs="Times New Roman"/>
          <w:sz w:val="24"/>
          <w:szCs w:val="24"/>
        </w:rPr>
        <w:t xml:space="preserve"> yang </w:t>
      </w:r>
      <w:proofErr w:type="spellStart"/>
      <w:r w:rsidRPr="00551C9D">
        <w:rPr>
          <w:rFonts w:ascii="Times New Roman" w:hAnsi="Times New Roman" w:cs="Times New Roman"/>
          <w:sz w:val="24"/>
          <w:szCs w:val="24"/>
        </w:rPr>
        <w:t>diperoleh</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dari</w:t>
      </w:r>
      <w:proofErr w:type="spellEnd"/>
      <w:r w:rsidRPr="00551C9D">
        <w:rPr>
          <w:rFonts w:ascii="Times New Roman" w:hAnsi="Times New Roman" w:cs="Times New Roman"/>
          <w:sz w:val="24"/>
          <w:szCs w:val="24"/>
        </w:rPr>
        <w:t xml:space="preserve"> literature-</w:t>
      </w:r>
      <w:proofErr w:type="spellStart"/>
      <w:r w:rsidRPr="00551C9D">
        <w:rPr>
          <w:rFonts w:ascii="Times New Roman" w:hAnsi="Times New Roman" w:cs="Times New Roman"/>
          <w:sz w:val="24"/>
          <w:szCs w:val="24"/>
        </w:rPr>
        <w:t>literatur</w:t>
      </w:r>
      <w:proofErr w:type="spellEnd"/>
      <w:r w:rsidRPr="00551C9D">
        <w:rPr>
          <w:rFonts w:ascii="Times New Roman" w:hAnsi="Times New Roman" w:cs="Times New Roman"/>
          <w:sz w:val="24"/>
          <w:szCs w:val="24"/>
        </w:rPr>
        <w:t xml:space="preserve"> lain </w:t>
      </w:r>
      <w:proofErr w:type="spellStart"/>
      <w:r w:rsidRPr="00551C9D">
        <w:rPr>
          <w:rFonts w:ascii="Times New Roman" w:hAnsi="Times New Roman" w:cs="Times New Roman"/>
          <w:sz w:val="24"/>
          <w:szCs w:val="24"/>
        </w:rPr>
        <w:t>berupa</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buku-buku</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peraturan-peraturan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hasil</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penelitian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serta</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jurnal-jurnal</w:t>
      </w:r>
      <w:proofErr w:type="spellEnd"/>
      <w:r w:rsidRPr="00551C9D">
        <w:rPr>
          <w:rFonts w:ascii="Times New Roman" w:hAnsi="Times New Roman" w:cs="Times New Roman"/>
          <w:sz w:val="24"/>
          <w:szCs w:val="24"/>
        </w:rPr>
        <w:t xml:space="preserve"> yang </w:t>
      </w:r>
      <w:proofErr w:type="spellStart"/>
      <w:r w:rsidRPr="00551C9D">
        <w:rPr>
          <w:rFonts w:ascii="Times New Roman" w:hAnsi="Times New Roman" w:cs="Times New Roman"/>
          <w:sz w:val="24"/>
          <w:szCs w:val="24"/>
        </w:rPr>
        <w:t>berkaitan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dengan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perceraian</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guna</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memperkaya</w:t>
      </w:r>
      <w:proofErr w:type="spellEnd"/>
      <w:r w:rsidRPr="00551C9D">
        <w:rPr>
          <w:rFonts w:ascii="Times New Roman" w:hAnsi="Times New Roman" w:cs="Times New Roman"/>
          <w:sz w:val="24"/>
          <w:szCs w:val="24"/>
        </w:rPr>
        <w:t xml:space="preserve"> dan </w:t>
      </w:r>
      <w:proofErr w:type="spellStart"/>
      <w:r w:rsidRPr="00551C9D">
        <w:rPr>
          <w:rFonts w:ascii="Times New Roman" w:hAnsi="Times New Roman" w:cs="Times New Roman"/>
          <w:sz w:val="24"/>
          <w:szCs w:val="24"/>
        </w:rPr>
        <w:t>melengkapi</w:t>
      </w:r>
      <w:proofErr w:type="spellEnd"/>
      <w:r w:rsidRPr="00551C9D">
        <w:rPr>
          <w:rFonts w:ascii="Times New Roman" w:hAnsi="Times New Roman" w:cs="Times New Roman"/>
          <w:sz w:val="24"/>
          <w:szCs w:val="24"/>
        </w:rPr>
        <w:t xml:space="preserve"> </w:t>
      </w:r>
      <w:proofErr w:type="spellStart"/>
      <w:r w:rsidRPr="00551C9D">
        <w:rPr>
          <w:rFonts w:ascii="Times New Roman" w:hAnsi="Times New Roman" w:cs="Times New Roman"/>
          <w:sz w:val="24"/>
          <w:szCs w:val="24"/>
        </w:rPr>
        <w:t>sumber</w:t>
      </w:r>
      <w:proofErr w:type="spellEnd"/>
      <w:r w:rsidRPr="00551C9D">
        <w:rPr>
          <w:rFonts w:ascii="Times New Roman" w:hAnsi="Times New Roman" w:cs="Times New Roman"/>
          <w:sz w:val="24"/>
          <w:szCs w:val="24"/>
        </w:rPr>
        <w:t xml:space="preserve"> data primer.</w:t>
      </w:r>
    </w:p>
    <w:p w14:paraId="35527F81" w14:textId="5FACD26D" w:rsidR="00C60AA7" w:rsidRPr="00551C9D" w:rsidRDefault="00C60AA7" w:rsidP="0000756B">
      <w:pPr>
        <w:pStyle w:val="ListParagraph"/>
        <w:numPr>
          <w:ilvl w:val="0"/>
          <w:numId w:val="7"/>
        </w:numPr>
        <w:spacing w:after="0" w:line="480" w:lineRule="auto"/>
        <w:ind w:left="1985"/>
        <w:jc w:val="both"/>
        <w:rPr>
          <w:rFonts w:ascii="Times New Roman" w:hAnsi="Times New Roman" w:cs="Times New Roman"/>
          <w:sz w:val="24"/>
          <w:szCs w:val="24"/>
        </w:rPr>
      </w:pPr>
      <w:proofErr w:type="spellStart"/>
      <w:r w:rsidRPr="00C60AA7">
        <w:rPr>
          <w:rFonts w:ascii="Times New Roman" w:hAnsi="Times New Roman" w:cs="Times New Roman"/>
          <w:sz w:val="24"/>
          <w:szCs w:val="24"/>
        </w:rPr>
        <w:t>Bahan</w:t>
      </w:r>
      <w:proofErr w:type="spellEnd"/>
      <w:r w:rsidRPr="00C60AA7">
        <w:rPr>
          <w:rFonts w:ascii="Times New Roman" w:hAnsi="Times New Roman" w:cs="Times New Roman"/>
          <w:sz w:val="24"/>
          <w:szCs w:val="24"/>
        </w:rPr>
        <w:t xml:space="preserve"> Hukum </w:t>
      </w:r>
      <w:proofErr w:type="spellStart"/>
      <w:r w:rsidRPr="00C60AA7">
        <w:rPr>
          <w:rFonts w:ascii="Times New Roman" w:hAnsi="Times New Roman" w:cs="Times New Roman"/>
          <w:sz w:val="24"/>
          <w:szCs w:val="24"/>
        </w:rPr>
        <w:t>Tersier</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bahan</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hukum</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tersier</w:t>
      </w:r>
      <w:proofErr w:type="spellEnd"/>
      <w:r w:rsidRPr="00C60AA7">
        <w:rPr>
          <w:rFonts w:ascii="Times New Roman" w:hAnsi="Times New Roman" w:cs="Times New Roman"/>
          <w:sz w:val="24"/>
          <w:szCs w:val="24"/>
        </w:rPr>
        <w:t xml:space="preserve"> yang </w:t>
      </w:r>
      <w:proofErr w:type="spellStart"/>
      <w:r w:rsidRPr="00C60AA7">
        <w:rPr>
          <w:rFonts w:ascii="Times New Roman" w:hAnsi="Times New Roman" w:cs="Times New Roman"/>
          <w:sz w:val="24"/>
          <w:szCs w:val="24"/>
        </w:rPr>
        <w:t>digunakan</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antara</w:t>
      </w:r>
      <w:proofErr w:type="spellEnd"/>
      <w:r w:rsidRPr="00C60AA7">
        <w:rPr>
          <w:rFonts w:ascii="Times New Roman" w:hAnsi="Times New Roman" w:cs="Times New Roman"/>
          <w:sz w:val="24"/>
          <w:szCs w:val="24"/>
        </w:rPr>
        <w:t xml:space="preserve"> lain </w:t>
      </w:r>
      <w:proofErr w:type="spellStart"/>
      <w:r w:rsidRPr="00C60AA7">
        <w:rPr>
          <w:rFonts w:ascii="Times New Roman" w:hAnsi="Times New Roman" w:cs="Times New Roman"/>
          <w:sz w:val="24"/>
          <w:szCs w:val="24"/>
        </w:rPr>
        <w:t>adalah</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kamus</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hukum</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Black‟s</w:t>
      </w:r>
      <w:proofErr w:type="spellEnd"/>
      <w:r w:rsidRPr="00C60AA7">
        <w:rPr>
          <w:rFonts w:ascii="Times New Roman" w:hAnsi="Times New Roman" w:cs="Times New Roman"/>
          <w:sz w:val="24"/>
          <w:szCs w:val="24"/>
        </w:rPr>
        <w:t xml:space="preserve"> Law Dictionary, Google </w:t>
      </w:r>
      <w:proofErr w:type="spellStart"/>
      <w:r w:rsidRPr="00C60AA7">
        <w:rPr>
          <w:rFonts w:ascii="Times New Roman" w:hAnsi="Times New Roman" w:cs="Times New Roman"/>
          <w:sz w:val="24"/>
          <w:szCs w:val="24"/>
        </w:rPr>
        <w:t>Translete</w:t>
      </w:r>
      <w:proofErr w:type="spellEnd"/>
      <w:r w:rsidRPr="00C60AA7">
        <w:rPr>
          <w:rFonts w:ascii="Times New Roman" w:hAnsi="Times New Roman" w:cs="Times New Roman"/>
          <w:sz w:val="24"/>
          <w:szCs w:val="24"/>
        </w:rPr>
        <w:t xml:space="preserve">, dan </w:t>
      </w:r>
      <w:proofErr w:type="spellStart"/>
      <w:r w:rsidRPr="00C60AA7">
        <w:rPr>
          <w:rFonts w:ascii="Times New Roman" w:hAnsi="Times New Roman" w:cs="Times New Roman"/>
          <w:sz w:val="24"/>
          <w:szCs w:val="24"/>
        </w:rPr>
        <w:t>Kamus</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Besar</w:t>
      </w:r>
      <w:proofErr w:type="spellEnd"/>
      <w:r w:rsidRPr="00C60AA7">
        <w:rPr>
          <w:rFonts w:ascii="Times New Roman" w:hAnsi="Times New Roman" w:cs="Times New Roman"/>
          <w:sz w:val="24"/>
          <w:szCs w:val="24"/>
        </w:rPr>
        <w:t xml:space="preserve"> Bahasa Indonesia </w:t>
      </w:r>
      <w:proofErr w:type="spellStart"/>
      <w:r w:rsidRPr="00C60AA7">
        <w:rPr>
          <w:rFonts w:ascii="Times New Roman" w:hAnsi="Times New Roman" w:cs="Times New Roman"/>
          <w:sz w:val="24"/>
          <w:szCs w:val="24"/>
        </w:rPr>
        <w:t>serta</w:t>
      </w:r>
      <w:proofErr w:type="spellEnd"/>
      <w:r w:rsidRPr="00C60AA7">
        <w:rPr>
          <w:rFonts w:ascii="Times New Roman" w:hAnsi="Times New Roman" w:cs="Times New Roman"/>
          <w:sz w:val="24"/>
          <w:szCs w:val="24"/>
        </w:rPr>
        <w:t xml:space="preserve"> tulisan-tulisan </w:t>
      </w:r>
      <w:proofErr w:type="spellStart"/>
      <w:r w:rsidRPr="00C60AA7">
        <w:rPr>
          <w:rFonts w:ascii="Times New Roman" w:hAnsi="Times New Roman" w:cs="Times New Roman"/>
          <w:sz w:val="24"/>
          <w:szCs w:val="24"/>
        </w:rPr>
        <w:t>lainnya</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sebagai</w:t>
      </w:r>
      <w:proofErr w:type="spellEnd"/>
      <w:r w:rsidRPr="00C60AA7">
        <w:rPr>
          <w:rFonts w:ascii="Times New Roman" w:hAnsi="Times New Roman" w:cs="Times New Roman"/>
          <w:sz w:val="24"/>
          <w:szCs w:val="24"/>
        </w:rPr>
        <w:t xml:space="preserve"> </w:t>
      </w:r>
      <w:proofErr w:type="spellStart"/>
      <w:r w:rsidRPr="00C60AA7">
        <w:rPr>
          <w:rFonts w:ascii="Times New Roman" w:hAnsi="Times New Roman" w:cs="Times New Roman"/>
          <w:sz w:val="24"/>
          <w:szCs w:val="24"/>
        </w:rPr>
        <w:t>pelengkap</w:t>
      </w:r>
      <w:proofErr w:type="spellEnd"/>
      <w:r w:rsidRPr="00C60AA7">
        <w:rPr>
          <w:rFonts w:ascii="Times New Roman" w:hAnsi="Times New Roman" w:cs="Times New Roman"/>
          <w:sz w:val="24"/>
          <w:szCs w:val="24"/>
        </w:rPr>
        <w:t>.</w:t>
      </w:r>
    </w:p>
    <w:p w14:paraId="760DAF1E" w14:textId="5A1DEE22" w:rsidR="00980A8E" w:rsidRDefault="00980A8E" w:rsidP="00A012C6">
      <w:pPr>
        <w:pStyle w:val="Heading3"/>
        <w:numPr>
          <w:ilvl w:val="0"/>
          <w:numId w:val="2"/>
        </w:numPr>
        <w:spacing w:line="480" w:lineRule="auto"/>
        <w:ind w:left="1134"/>
      </w:pPr>
      <w:bookmarkStart w:id="72" w:name="_Toc172882042"/>
      <w:proofErr w:type="spellStart"/>
      <w:r>
        <w:t>Metode</w:t>
      </w:r>
      <w:proofErr w:type="spellEnd"/>
      <w:r>
        <w:t xml:space="preserve"> </w:t>
      </w:r>
      <w:proofErr w:type="spellStart"/>
      <w:r>
        <w:t>Pengumpu</w:t>
      </w:r>
      <w:r w:rsidR="00C21083">
        <w:t>lan</w:t>
      </w:r>
      <w:proofErr w:type="spellEnd"/>
      <w:r w:rsidR="00C21083">
        <w:t xml:space="preserve"> Data</w:t>
      </w:r>
      <w:bookmarkEnd w:id="72"/>
    </w:p>
    <w:p w14:paraId="19B884BE" w14:textId="1256F63C" w:rsidR="006B2A0B" w:rsidRPr="006B2A0B" w:rsidRDefault="00C9400F" w:rsidP="006B2A0B">
      <w:pPr>
        <w:spacing w:line="480" w:lineRule="auto"/>
        <w:ind w:left="1134" w:firstLine="720"/>
        <w:jc w:val="both"/>
        <w:rPr>
          <w:rFonts w:ascii="Times New Roman" w:hAnsi="Times New Roman" w:cs="Times New Roman"/>
          <w:sz w:val="24"/>
          <w:szCs w:val="24"/>
        </w:rPr>
      </w:pPr>
      <w:proofErr w:type="spellStart"/>
      <w:r w:rsidRPr="00C9400F">
        <w:rPr>
          <w:rFonts w:ascii="Times New Roman" w:hAnsi="Times New Roman" w:cs="Times New Roman"/>
          <w:sz w:val="24"/>
          <w:szCs w:val="24"/>
        </w:rPr>
        <w:t>Metod</w:t>
      </w:r>
      <w:r w:rsidR="00E85C28">
        <w:rPr>
          <w:rFonts w:ascii="Times New Roman" w:hAnsi="Times New Roman" w:cs="Times New Roman"/>
          <w:sz w:val="24"/>
          <w:szCs w:val="24"/>
        </w:rPr>
        <w:t>e</w:t>
      </w:r>
      <w:proofErr w:type="spellEnd"/>
      <w:r w:rsid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pengumpulan</w:t>
      </w:r>
      <w:proofErr w:type="spellEnd"/>
      <w:r w:rsidR="00E85C28" w:rsidRPr="00E85C28">
        <w:rPr>
          <w:rFonts w:ascii="Times New Roman" w:hAnsi="Times New Roman" w:cs="Times New Roman"/>
          <w:sz w:val="24"/>
          <w:szCs w:val="24"/>
        </w:rPr>
        <w:t xml:space="preserve"> data </w:t>
      </w:r>
      <w:proofErr w:type="spellStart"/>
      <w:r w:rsidR="00E85C28" w:rsidRPr="00E85C28">
        <w:rPr>
          <w:rFonts w:ascii="Times New Roman" w:hAnsi="Times New Roman" w:cs="Times New Roman"/>
          <w:sz w:val="24"/>
          <w:szCs w:val="24"/>
        </w:rPr>
        <w:t>adalah</w:t>
      </w:r>
      <w:proofErr w:type="spellEnd"/>
      <w:r w:rsidR="00E85C28" w:rsidRPr="00E85C28">
        <w:rPr>
          <w:rFonts w:ascii="Times New Roman" w:hAnsi="Times New Roman" w:cs="Times New Roman"/>
          <w:sz w:val="24"/>
          <w:szCs w:val="24"/>
        </w:rPr>
        <w:t> </w:t>
      </w:r>
      <w:proofErr w:type="spellStart"/>
      <w:r w:rsidR="00E85C28" w:rsidRPr="00E85C28">
        <w:rPr>
          <w:rFonts w:ascii="Times New Roman" w:hAnsi="Times New Roman" w:cs="Times New Roman"/>
          <w:sz w:val="24"/>
          <w:szCs w:val="24"/>
        </w:rPr>
        <w:t>cara</w:t>
      </w:r>
      <w:proofErr w:type="spellEnd"/>
      <w:r w:rsidR="00E85C28" w:rsidRPr="00E85C28">
        <w:rPr>
          <w:rFonts w:ascii="Times New Roman" w:hAnsi="Times New Roman" w:cs="Times New Roman"/>
          <w:sz w:val="24"/>
          <w:szCs w:val="24"/>
        </w:rPr>
        <w:t xml:space="preserve"> yang </w:t>
      </w:r>
      <w:proofErr w:type="spellStart"/>
      <w:r w:rsidR="00E85C28" w:rsidRPr="00E85C28">
        <w:rPr>
          <w:rFonts w:ascii="Times New Roman" w:hAnsi="Times New Roman" w:cs="Times New Roman"/>
          <w:sz w:val="24"/>
          <w:szCs w:val="24"/>
        </w:rPr>
        <w:t>dilakukan</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untuk</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mengumpulkan</w:t>
      </w:r>
      <w:proofErr w:type="spellEnd"/>
      <w:r w:rsidR="00E85C28" w:rsidRPr="00E85C28">
        <w:rPr>
          <w:rFonts w:ascii="Times New Roman" w:hAnsi="Times New Roman" w:cs="Times New Roman"/>
          <w:sz w:val="24"/>
          <w:szCs w:val="24"/>
        </w:rPr>
        <w:t xml:space="preserve"> dan </w:t>
      </w:r>
      <w:proofErr w:type="spellStart"/>
      <w:r w:rsidR="00E85C28" w:rsidRPr="00E85C28">
        <w:rPr>
          <w:rFonts w:ascii="Times New Roman" w:hAnsi="Times New Roman" w:cs="Times New Roman"/>
          <w:sz w:val="24"/>
          <w:szCs w:val="24"/>
        </w:rPr>
        <w:t>menganalisis</w:t>
      </w:r>
      <w:proofErr w:type="spellEnd"/>
      <w:r w:rsidR="00E85C28" w:rsidRPr="00E85C28">
        <w:rPr>
          <w:rFonts w:ascii="Times New Roman" w:hAnsi="Times New Roman" w:cs="Times New Roman"/>
          <w:sz w:val="24"/>
          <w:szCs w:val="24"/>
        </w:rPr>
        <w:t xml:space="preserve"> data. </w:t>
      </w:r>
      <w:proofErr w:type="spellStart"/>
      <w:r w:rsidR="00E85C28" w:rsidRPr="00E85C28">
        <w:rPr>
          <w:rFonts w:ascii="Times New Roman" w:hAnsi="Times New Roman" w:cs="Times New Roman"/>
          <w:sz w:val="24"/>
          <w:szCs w:val="24"/>
        </w:rPr>
        <w:t>Dengan</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mengumpulkan</w:t>
      </w:r>
      <w:proofErr w:type="spellEnd"/>
      <w:r w:rsidR="00E85C28" w:rsidRPr="00E85C28">
        <w:rPr>
          <w:rFonts w:ascii="Times New Roman" w:hAnsi="Times New Roman" w:cs="Times New Roman"/>
          <w:sz w:val="24"/>
          <w:szCs w:val="24"/>
        </w:rPr>
        <w:t xml:space="preserve"> data, </w:t>
      </w:r>
      <w:proofErr w:type="spellStart"/>
      <w:r w:rsidR="00E85C28" w:rsidRPr="00E85C28">
        <w:rPr>
          <w:rFonts w:ascii="Times New Roman" w:hAnsi="Times New Roman" w:cs="Times New Roman"/>
          <w:sz w:val="24"/>
          <w:szCs w:val="24"/>
        </w:rPr>
        <w:t>peneliti</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dapat</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menjawab</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pertanyaan</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tertentu</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menguji</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hipotesis</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hingga</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menilai</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hasil</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Baik</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penelitian</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kualitatif</w:t>
      </w:r>
      <w:proofErr w:type="spellEnd"/>
      <w:r w:rsidR="00E85C28" w:rsidRPr="00E85C28">
        <w:rPr>
          <w:rFonts w:ascii="Times New Roman" w:hAnsi="Times New Roman" w:cs="Times New Roman"/>
          <w:sz w:val="24"/>
          <w:szCs w:val="24"/>
        </w:rPr>
        <w:t xml:space="preserve"> dan </w:t>
      </w:r>
      <w:proofErr w:type="spellStart"/>
      <w:r w:rsidR="00E85C28" w:rsidRPr="00E85C28">
        <w:rPr>
          <w:rFonts w:ascii="Times New Roman" w:hAnsi="Times New Roman" w:cs="Times New Roman"/>
          <w:sz w:val="24"/>
          <w:szCs w:val="24"/>
        </w:rPr>
        <w:t>kuantitatif</w:t>
      </w:r>
      <w:proofErr w:type="spellEnd"/>
      <w:r w:rsidR="00E85C28" w:rsidRPr="00E85C28">
        <w:rPr>
          <w:rFonts w:ascii="Times New Roman" w:hAnsi="Times New Roman" w:cs="Times New Roman"/>
          <w:sz w:val="24"/>
          <w:szCs w:val="24"/>
        </w:rPr>
        <w:t xml:space="preserve">, masing-masing </w:t>
      </w:r>
      <w:proofErr w:type="spellStart"/>
      <w:r w:rsidR="00E85C28" w:rsidRPr="00E85C28">
        <w:rPr>
          <w:rFonts w:ascii="Times New Roman" w:hAnsi="Times New Roman" w:cs="Times New Roman"/>
          <w:sz w:val="24"/>
          <w:szCs w:val="24"/>
        </w:rPr>
        <w:t>memiliki</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metode</w:t>
      </w:r>
      <w:proofErr w:type="spellEnd"/>
      <w:r w:rsidR="00E85C28" w:rsidRPr="00E85C28">
        <w:rPr>
          <w:rFonts w:ascii="Times New Roman" w:hAnsi="Times New Roman" w:cs="Times New Roman"/>
          <w:sz w:val="24"/>
          <w:szCs w:val="24"/>
        </w:rPr>
        <w:t xml:space="preserve"> </w:t>
      </w:r>
      <w:proofErr w:type="spellStart"/>
      <w:r w:rsidR="00E85C28" w:rsidRPr="00E85C28">
        <w:rPr>
          <w:rFonts w:ascii="Times New Roman" w:hAnsi="Times New Roman" w:cs="Times New Roman"/>
          <w:sz w:val="24"/>
          <w:szCs w:val="24"/>
        </w:rPr>
        <w:t>pengumpulan</w:t>
      </w:r>
      <w:proofErr w:type="spellEnd"/>
      <w:r w:rsidR="00E85C28" w:rsidRPr="00E85C28">
        <w:rPr>
          <w:rFonts w:ascii="Times New Roman" w:hAnsi="Times New Roman" w:cs="Times New Roman"/>
          <w:sz w:val="24"/>
          <w:szCs w:val="24"/>
        </w:rPr>
        <w:t xml:space="preserve"> data yang </w:t>
      </w:r>
      <w:proofErr w:type="spellStart"/>
      <w:r w:rsidR="00E85C28" w:rsidRPr="00E85C28">
        <w:rPr>
          <w:rFonts w:ascii="Times New Roman" w:hAnsi="Times New Roman" w:cs="Times New Roman"/>
          <w:sz w:val="24"/>
          <w:szCs w:val="24"/>
        </w:rPr>
        <w:t>berbeda</w:t>
      </w:r>
      <w:proofErr w:type="spellEnd"/>
      <w:r w:rsidR="00E85C28" w:rsidRPr="00E85C28">
        <w:rPr>
          <w:rFonts w:ascii="Times New Roman" w:hAnsi="Times New Roman" w:cs="Times New Roman"/>
          <w:sz w:val="24"/>
          <w:szCs w:val="24"/>
        </w:rPr>
        <w:t>.</w:t>
      </w:r>
      <w:r w:rsidR="00E85C28" w:rsidRPr="00557C8B">
        <w:rPr>
          <w:rStyle w:val="FootnoteTextChar"/>
          <w:rFonts w:ascii="Times New Roman" w:hAnsi="Times New Roman" w:cs="Times New Roman"/>
          <w:sz w:val="24"/>
          <w:szCs w:val="24"/>
          <w:vertAlign w:val="superscript"/>
        </w:rPr>
        <w:footnoteReference w:id="18"/>
      </w:r>
      <w:r w:rsidR="00B8381E">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Untuk</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memperoleh</w:t>
      </w:r>
      <w:proofErr w:type="spellEnd"/>
      <w:r w:rsidR="001F65BA" w:rsidRPr="001F65BA">
        <w:rPr>
          <w:rFonts w:ascii="Times New Roman" w:hAnsi="Times New Roman" w:cs="Times New Roman"/>
          <w:sz w:val="24"/>
          <w:szCs w:val="24"/>
        </w:rPr>
        <w:t xml:space="preserve"> data yang </w:t>
      </w:r>
      <w:proofErr w:type="spellStart"/>
      <w:r w:rsidR="001F65BA" w:rsidRPr="001F65BA">
        <w:rPr>
          <w:rFonts w:ascii="Times New Roman" w:hAnsi="Times New Roman" w:cs="Times New Roman"/>
          <w:sz w:val="24"/>
          <w:szCs w:val="24"/>
        </w:rPr>
        <w:t>lengkap</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serta</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komprehensif</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dalam</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penelitian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lastRenderedPageBreak/>
        <w:t>ini</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maka</w:t>
      </w:r>
      <w:proofErr w:type="spellEnd"/>
      <w:r w:rsidR="001F65BA" w:rsidRPr="001F65BA">
        <w:rPr>
          <w:rFonts w:ascii="Times New Roman" w:hAnsi="Times New Roman" w:cs="Times New Roman"/>
          <w:sz w:val="24"/>
          <w:szCs w:val="24"/>
        </w:rPr>
        <w:t xml:space="preserve"> data yang </w:t>
      </w:r>
      <w:proofErr w:type="spellStart"/>
      <w:r w:rsidR="001F65BA" w:rsidRPr="001F65BA">
        <w:rPr>
          <w:rFonts w:ascii="Times New Roman" w:hAnsi="Times New Roman" w:cs="Times New Roman"/>
          <w:sz w:val="24"/>
          <w:szCs w:val="24"/>
        </w:rPr>
        <w:t>diperoleh</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dari</w:t>
      </w:r>
      <w:proofErr w:type="spellEnd"/>
      <w:r w:rsidR="001F65BA" w:rsidRPr="001F65BA">
        <w:rPr>
          <w:rFonts w:ascii="Times New Roman" w:hAnsi="Times New Roman" w:cs="Times New Roman"/>
          <w:sz w:val="24"/>
          <w:szCs w:val="24"/>
        </w:rPr>
        <w:t xml:space="preserve"> data </w:t>
      </w:r>
      <w:proofErr w:type="spellStart"/>
      <w:r w:rsidR="001F65BA" w:rsidRPr="001F65BA">
        <w:rPr>
          <w:rFonts w:ascii="Times New Roman" w:hAnsi="Times New Roman" w:cs="Times New Roman"/>
          <w:sz w:val="24"/>
          <w:szCs w:val="24"/>
        </w:rPr>
        <w:t>sekunder</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teknik</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pengumpulan</w:t>
      </w:r>
      <w:proofErr w:type="spellEnd"/>
      <w:r w:rsidR="001F65BA" w:rsidRPr="001F65BA">
        <w:rPr>
          <w:rFonts w:ascii="Times New Roman" w:hAnsi="Times New Roman" w:cs="Times New Roman"/>
          <w:sz w:val="24"/>
          <w:szCs w:val="24"/>
        </w:rPr>
        <w:t xml:space="preserve"> data yang </w:t>
      </w:r>
      <w:proofErr w:type="spellStart"/>
      <w:r w:rsidR="001F65BA" w:rsidRPr="001F65BA">
        <w:rPr>
          <w:rFonts w:ascii="Times New Roman" w:hAnsi="Times New Roman" w:cs="Times New Roman"/>
          <w:sz w:val="24"/>
          <w:szCs w:val="24"/>
        </w:rPr>
        <w:t>dipergunakan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adalah</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dengan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studi</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dokumen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atau</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studi</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kepustakaan</w:t>
      </w:r>
      <w:proofErr w:type="spellEnd"/>
      <w:r w:rsidR="001F65BA" w:rsidRPr="001F65BA">
        <w:rPr>
          <w:rFonts w:ascii="Times New Roman" w:hAnsi="Times New Roman" w:cs="Times New Roman"/>
          <w:sz w:val="24"/>
          <w:szCs w:val="24"/>
        </w:rPr>
        <w:t xml:space="preserve"> yang </w:t>
      </w:r>
      <w:proofErr w:type="spellStart"/>
      <w:r w:rsidR="001F65BA" w:rsidRPr="001F65BA">
        <w:rPr>
          <w:rFonts w:ascii="Times New Roman" w:hAnsi="Times New Roman" w:cs="Times New Roman"/>
          <w:sz w:val="24"/>
          <w:szCs w:val="24"/>
        </w:rPr>
        <w:t>merupakan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sumber</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bahan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hukum</w:t>
      </w:r>
      <w:proofErr w:type="spellEnd"/>
      <w:r w:rsidR="001F65BA" w:rsidRPr="001F65BA">
        <w:rPr>
          <w:rFonts w:ascii="Times New Roman" w:hAnsi="Times New Roman" w:cs="Times New Roman"/>
          <w:sz w:val="24"/>
          <w:szCs w:val="24"/>
        </w:rPr>
        <w:t xml:space="preserve"> primer dan </w:t>
      </w:r>
      <w:proofErr w:type="spellStart"/>
      <w:r w:rsidR="001F65BA" w:rsidRPr="001F65BA">
        <w:rPr>
          <w:rFonts w:ascii="Times New Roman" w:hAnsi="Times New Roman" w:cs="Times New Roman"/>
          <w:sz w:val="24"/>
          <w:szCs w:val="24"/>
        </w:rPr>
        <w:t>bahan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sumber</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hukum</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sekunder</w:t>
      </w:r>
      <w:proofErr w:type="spellEnd"/>
      <w:r w:rsidR="001F65BA" w:rsidRPr="001F65BA">
        <w:rPr>
          <w:rFonts w:ascii="Times New Roman" w:hAnsi="Times New Roman" w:cs="Times New Roman"/>
          <w:sz w:val="24"/>
          <w:szCs w:val="24"/>
        </w:rPr>
        <w:t xml:space="preserve"> dan </w:t>
      </w:r>
      <w:proofErr w:type="spellStart"/>
      <w:r w:rsidR="001F65BA" w:rsidRPr="001F65BA">
        <w:rPr>
          <w:rFonts w:ascii="Times New Roman" w:hAnsi="Times New Roman" w:cs="Times New Roman"/>
          <w:sz w:val="24"/>
          <w:szCs w:val="24"/>
        </w:rPr>
        <w:t>bahan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sumber</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hukum</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tersier</w:t>
      </w:r>
      <w:proofErr w:type="spellEnd"/>
      <w:r w:rsidR="001F65BA" w:rsidRPr="001F65BA">
        <w:rPr>
          <w:rFonts w:ascii="Times New Roman" w:hAnsi="Times New Roman" w:cs="Times New Roman"/>
          <w:sz w:val="24"/>
          <w:szCs w:val="24"/>
        </w:rPr>
        <w:t xml:space="preserve"> yang </w:t>
      </w:r>
      <w:proofErr w:type="spellStart"/>
      <w:r w:rsidR="001F65BA" w:rsidRPr="001F65BA">
        <w:rPr>
          <w:rFonts w:ascii="Times New Roman" w:hAnsi="Times New Roman" w:cs="Times New Roman"/>
          <w:sz w:val="24"/>
          <w:szCs w:val="24"/>
        </w:rPr>
        <w:t>ditemukan</w:t>
      </w:r>
      <w:proofErr w:type="spellEnd"/>
      <w:r w:rsidR="001F65BA" w:rsidRPr="001F65BA">
        <w:rPr>
          <w:rFonts w:ascii="Times New Roman" w:hAnsi="Times New Roman" w:cs="Times New Roman"/>
          <w:sz w:val="24"/>
          <w:szCs w:val="24"/>
        </w:rPr>
        <w:t xml:space="preserve"> di </w:t>
      </w:r>
      <w:proofErr w:type="spellStart"/>
      <w:r w:rsidR="001F65BA" w:rsidRPr="001F65BA">
        <w:rPr>
          <w:rFonts w:ascii="Times New Roman" w:hAnsi="Times New Roman" w:cs="Times New Roman"/>
          <w:sz w:val="24"/>
          <w:szCs w:val="24"/>
        </w:rPr>
        <w:t>perpustakaan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laboratorium</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hukum</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jurnal</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hukum</w:t>
      </w:r>
      <w:proofErr w:type="spellEnd"/>
      <w:r w:rsidR="001F65BA" w:rsidRPr="001F65BA">
        <w:rPr>
          <w:rFonts w:ascii="Times New Roman" w:hAnsi="Times New Roman" w:cs="Times New Roman"/>
          <w:sz w:val="24"/>
          <w:szCs w:val="24"/>
        </w:rPr>
        <w:t xml:space="preserve"> dan internet. </w:t>
      </w:r>
      <w:proofErr w:type="spellStart"/>
      <w:r w:rsidR="001F65BA" w:rsidRPr="001F65BA">
        <w:rPr>
          <w:rFonts w:ascii="Times New Roman" w:hAnsi="Times New Roman" w:cs="Times New Roman"/>
          <w:sz w:val="24"/>
          <w:szCs w:val="24"/>
        </w:rPr>
        <w:t>Selanjutnya</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dilakukan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investigasi</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dokumen-dokumen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atau</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bahan-bahan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hukum</w:t>
      </w:r>
      <w:proofErr w:type="spellEnd"/>
      <w:r w:rsidR="001F65BA" w:rsidRPr="001F65BA">
        <w:rPr>
          <w:rFonts w:ascii="Times New Roman" w:hAnsi="Times New Roman" w:cs="Times New Roman"/>
          <w:sz w:val="24"/>
          <w:szCs w:val="24"/>
        </w:rPr>
        <w:t xml:space="preserve"> yang </w:t>
      </w:r>
      <w:proofErr w:type="spellStart"/>
      <w:r w:rsidR="001F65BA" w:rsidRPr="001F65BA">
        <w:rPr>
          <w:rFonts w:ascii="Times New Roman" w:hAnsi="Times New Roman" w:cs="Times New Roman"/>
          <w:sz w:val="24"/>
          <w:szCs w:val="24"/>
        </w:rPr>
        <w:t>kemudian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dianalisa</w:t>
      </w:r>
      <w:proofErr w:type="spellEnd"/>
      <w:r w:rsidR="001F65BA" w:rsidRPr="001F65BA">
        <w:rPr>
          <w:rFonts w:ascii="Times New Roman" w:hAnsi="Times New Roman" w:cs="Times New Roman"/>
          <w:sz w:val="24"/>
          <w:szCs w:val="24"/>
        </w:rPr>
        <w:t xml:space="preserve"> dan </w:t>
      </w:r>
      <w:proofErr w:type="spellStart"/>
      <w:r w:rsidR="001F65BA" w:rsidRPr="001F65BA">
        <w:rPr>
          <w:rFonts w:ascii="Times New Roman" w:hAnsi="Times New Roman" w:cs="Times New Roman"/>
          <w:sz w:val="24"/>
          <w:szCs w:val="24"/>
        </w:rPr>
        <w:t>dilakukan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pembahasan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sehingga</w:t>
      </w:r>
      <w:proofErr w:type="spellEnd"/>
      <w:r w:rsidR="001F65BA" w:rsidRPr="001F65BA">
        <w:rPr>
          <w:rFonts w:ascii="Times New Roman" w:hAnsi="Times New Roman" w:cs="Times New Roman"/>
          <w:sz w:val="24"/>
          <w:szCs w:val="24"/>
        </w:rPr>
        <w:t xml:space="preserve"> data </w:t>
      </w:r>
      <w:proofErr w:type="spellStart"/>
      <w:r w:rsidR="001F65BA" w:rsidRPr="001F65BA">
        <w:rPr>
          <w:rFonts w:ascii="Times New Roman" w:hAnsi="Times New Roman" w:cs="Times New Roman"/>
          <w:sz w:val="24"/>
          <w:szCs w:val="24"/>
        </w:rPr>
        <w:t>tersebut</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menjadi</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sistematis</w:t>
      </w:r>
      <w:proofErr w:type="spellEnd"/>
      <w:r w:rsidR="001F65BA" w:rsidRPr="001F65BA">
        <w:rPr>
          <w:rFonts w:ascii="Times New Roman" w:hAnsi="Times New Roman" w:cs="Times New Roman"/>
          <w:sz w:val="24"/>
          <w:szCs w:val="24"/>
        </w:rPr>
        <w:t xml:space="preserve"> dan </w:t>
      </w:r>
      <w:proofErr w:type="spellStart"/>
      <w:r w:rsidR="001F65BA" w:rsidRPr="001F65BA">
        <w:rPr>
          <w:rFonts w:ascii="Times New Roman" w:hAnsi="Times New Roman" w:cs="Times New Roman"/>
          <w:sz w:val="24"/>
          <w:szCs w:val="24"/>
        </w:rPr>
        <w:t>berkaitan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dengan</w:t>
      </w:r>
      <w:proofErr w:type="spellEnd"/>
      <w:r w:rsidR="001F65BA" w:rsidRPr="001F65BA">
        <w:rPr>
          <w:rFonts w:ascii="Times New Roman" w:hAnsi="Times New Roman" w:cs="Times New Roman"/>
          <w:sz w:val="24"/>
          <w:szCs w:val="24"/>
        </w:rPr>
        <w:t xml:space="preserve"> </w:t>
      </w:r>
      <w:proofErr w:type="spellStart"/>
      <w:r w:rsidR="001F65BA" w:rsidRPr="001F65BA">
        <w:rPr>
          <w:rFonts w:ascii="Times New Roman" w:hAnsi="Times New Roman" w:cs="Times New Roman"/>
          <w:sz w:val="24"/>
          <w:szCs w:val="24"/>
        </w:rPr>
        <w:t>permasalahan</w:t>
      </w:r>
      <w:proofErr w:type="spellEnd"/>
      <w:r w:rsidR="001F65BA" w:rsidRPr="001F65BA">
        <w:rPr>
          <w:rFonts w:ascii="Times New Roman" w:hAnsi="Times New Roman" w:cs="Times New Roman"/>
          <w:sz w:val="24"/>
          <w:szCs w:val="24"/>
        </w:rPr>
        <w:t xml:space="preserve"> yang </w:t>
      </w:r>
      <w:proofErr w:type="spellStart"/>
      <w:r w:rsidR="001F65BA" w:rsidRPr="001F65BA">
        <w:rPr>
          <w:rFonts w:ascii="Times New Roman" w:hAnsi="Times New Roman" w:cs="Times New Roman"/>
          <w:sz w:val="24"/>
          <w:szCs w:val="24"/>
        </w:rPr>
        <w:t>diteliti</w:t>
      </w:r>
      <w:proofErr w:type="spellEnd"/>
      <w:r w:rsidR="001F65BA" w:rsidRPr="001F65BA">
        <w:rPr>
          <w:rFonts w:ascii="Times New Roman" w:hAnsi="Times New Roman" w:cs="Times New Roman"/>
          <w:sz w:val="24"/>
          <w:szCs w:val="24"/>
        </w:rPr>
        <w:t>.</w:t>
      </w:r>
    </w:p>
    <w:p w14:paraId="07CEE510" w14:textId="74AF31D9" w:rsidR="00C21083" w:rsidRDefault="00C21083" w:rsidP="00A012C6">
      <w:pPr>
        <w:pStyle w:val="Heading3"/>
        <w:numPr>
          <w:ilvl w:val="0"/>
          <w:numId w:val="2"/>
        </w:numPr>
        <w:spacing w:line="480" w:lineRule="auto"/>
        <w:ind w:left="1134"/>
      </w:pPr>
      <w:bookmarkStart w:id="74" w:name="_Toc172882043"/>
      <w:proofErr w:type="spellStart"/>
      <w:r>
        <w:t>Metode</w:t>
      </w:r>
      <w:proofErr w:type="spellEnd"/>
      <w:r>
        <w:t xml:space="preserve"> </w:t>
      </w:r>
      <w:proofErr w:type="spellStart"/>
      <w:r>
        <w:t>Analisis</w:t>
      </w:r>
      <w:proofErr w:type="spellEnd"/>
      <w:r>
        <w:t xml:space="preserve"> Data</w:t>
      </w:r>
      <w:bookmarkEnd w:id="74"/>
    </w:p>
    <w:p w14:paraId="316EA5B3" w14:textId="37932B09" w:rsidR="00050AD0" w:rsidRPr="00050AD0" w:rsidRDefault="00DE5EE0" w:rsidP="00050AD0">
      <w:pPr>
        <w:spacing w:line="480" w:lineRule="auto"/>
        <w:ind w:left="1134" w:firstLine="720"/>
        <w:jc w:val="both"/>
        <w:rPr>
          <w:rFonts w:ascii="Times New Roman" w:hAnsi="Times New Roman" w:cs="Times New Roman"/>
          <w:sz w:val="24"/>
          <w:szCs w:val="24"/>
        </w:rPr>
      </w:pPr>
      <w:proofErr w:type="spellStart"/>
      <w:r w:rsidRPr="00DE5EE0">
        <w:rPr>
          <w:rFonts w:ascii="Times New Roman" w:hAnsi="Times New Roman" w:cs="Times New Roman"/>
          <w:sz w:val="24"/>
          <w:szCs w:val="24"/>
        </w:rPr>
        <w:t>Analisis</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penelitian</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ini</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bersifat</w:t>
      </w:r>
      <w:proofErr w:type="spellEnd"/>
      <w:r w:rsidRPr="00DE5EE0">
        <w:rPr>
          <w:rFonts w:ascii="Times New Roman" w:hAnsi="Times New Roman" w:cs="Times New Roman"/>
          <w:sz w:val="24"/>
          <w:szCs w:val="24"/>
        </w:rPr>
        <w:t xml:space="preserve"> </w:t>
      </w:r>
      <w:proofErr w:type="spellStart"/>
      <w:r w:rsidR="00DE4EFF">
        <w:rPr>
          <w:rFonts w:ascii="Times New Roman" w:hAnsi="Times New Roman" w:cs="Times New Roman"/>
          <w:sz w:val="24"/>
          <w:szCs w:val="24"/>
        </w:rPr>
        <w:t>deskripsi</w:t>
      </w:r>
      <w:proofErr w:type="spellEnd"/>
      <w:r w:rsidR="00DE4EFF">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kualitatif</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menggunakan</w:t>
      </w:r>
      <w:proofErr w:type="spellEnd"/>
      <w:r w:rsidRPr="00DE5EE0">
        <w:rPr>
          <w:rFonts w:ascii="Times New Roman" w:hAnsi="Times New Roman" w:cs="Times New Roman"/>
          <w:sz w:val="24"/>
          <w:szCs w:val="24"/>
        </w:rPr>
        <w:t xml:space="preserve"> data yang </w:t>
      </w:r>
      <w:proofErr w:type="spellStart"/>
      <w:r w:rsidRPr="00DE5EE0">
        <w:rPr>
          <w:rFonts w:ascii="Times New Roman" w:hAnsi="Times New Roman" w:cs="Times New Roman"/>
          <w:sz w:val="24"/>
          <w:szCs w:val="24"/>
        </w:rPr>
        <w:t>telah</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disusun</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menjadi</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kalimat</w:t>
      </w:r>
      <w:proofErr w:type="spellEnd"/>
      <w:r w:rsidRPr="00DE5EE0">
        <w:rPr>
          <w:rFonts w:ascii="Times New Roman" w:hAnsi="Times New Roman" w:cs="Times New Roman"/>
          <w:sz w:val="24"/>
          <w:szCs w:val="24"/>
        </w:rPr>
        <w:t xml:space="preserve"> dan </w:t>
      </w:r>
      <w:proofErr w:type="spellStart"/>
      <w:r w:rsidRPr="00DE5EE0">
        <w:rPr>
          <w:rFonts w:ascii="Times New Roman" w:hAnsi="Times New Roman" w:cs="Times New Roman"/>
          <w:sz w:val="24"/>
          <w:szCs w:val="24"/>
        </w:rPr>
        <w:t>dilakukan</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secara</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sistematis</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lugas</w:t>
      </w:r>
      <w:proofErr w:type="spellEnd"/>
      <w:r w:rsidRPr="00DE5EE0">
        <w:rPr>
          <w:rFonts w:ascii="Times New Roman" w:hAnsi="Times New Roman" w:cs="Times New Roman"/>
          <w:sz w:val="24"/>
          <w:szCs w:val="24"/>
        </w:rPr>
        <w:t xml:space="preserve">, dan </w:t>
      </w:r>
      <w:proofErr w:type="spellStart"/>
      <w:r w:rsidRPr="00DE5EE0">
        <w:rPr>
          <w:rFonts w:ascii="Times New Roman" w:hAnsi="Times New Roman" w:cs="Times New Roman"/>
          <w:sz w:val="24"/>
          <w:szCs w:val="24"/>
        </w:rPr>
        <w:t>logis</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berdasarkan</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konsep</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hukum</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prinsip</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hukum</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norma</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hukum</w:t>
      </w:r>
      <w:proofErr w:type="spellEnd"/>
      <w:r w:rsidRPr="00DE5EE0">
        <w:rPr>
          <w:rFonts w:ascii="Times New Roman" w:hAnsi="Times New Roman" w:cs="Times New Roman"/>
          <w:sz w:val="24"/>
          <w:szCs w:val="24"/>
        </w:rPr>
        <w:t xml:space="preserve">, dan </w:t>
      </w:r>
      <w:proofErr w:type="spellStart"/>
      <w:r w:rsidRPr="00DE5EE0">
        <w:rPr>
          <w:rFonts w:ascii="Times New Roman" w:hAnsi="Times New Roman" w:cs="Times New Roman"/>
          <w:sz w:val="24"/>
          <w:szCs w:val="24"/>
        </w:rPr>
        <w:t>ketentuan</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hukum</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positif</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Metodologi</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diskusi</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menyimpang</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dari</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pengetahuan</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umum</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sebelum</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mengevaluasi</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insiden</w:t>
      </w:r>
      <w:proofErr w:type="spellEnd"/>
      <w:r w:rsidRPr="00DE5EE0">
        <w:rPr>
          <w:rFonts w:ascii="Times New Roman" w:hAnsi="Times New Roman" w:cs="Times New Roman"/>
          <w:sz w:val="24"/>
          <w:szCs w:val="24"/>
        </w:rPr>
        <w:t xml:space="preserve"> </w:t>
      </w:r>
      <w:proofErr w:type="spellStart"/>
      <w:r w:rsidRPr="00DE5EE0">
        <w:rPr>
          <w:rFonts w:ascii="Times New Roman" w:hAnsi="Times New Roman" w:cs="Times New Roman"/>
          <w:sz w:val="24"/>
          <w:szCs w:val="24"/>
        </w:rPr>
        <w:t>khusus</w:t>
      </w:r>
      <w:proofErr w:type="spellEnd"/>
      <w:r w:rsidR="006D3F4C">
        <w:rPr>
          <w:rFonts w:ascii="Times New Roman" w:hAnsi="Times New Roman" w:cs="Times New Roman"/>
          <w:sz w:val="24"/>
          <w:szCs w:val="24"/>
        </w:rPr>
        <w:t>.</w:t>
      </w:r>
      <w:r w:rsidRPr="00557C8B">
        <w:rPr>
          <w:rStyle w:val="FootnoteTextChar"/>
          <w:rFonts w:ascii="Times New Roman" w:hAnsi="Times New Roman" w:cs="Times New Roman"/>
          <w:sz w:val="24"/>
          <w:szCs w:val="24"/>
          <w:vertAlign w:val="superscript"/>
        </w:rPr>
        <w:footnoteReference w:id="19"/>
      </w:r>
      <w:r w:rsidR="000E4825" w:rsidRPr="00557C8B">
        <w:rPr>
          <w:vertAlign w:val="superscript"/>
        </w:rPr>
        <w:t xml:space="preserve"> </w:t>
      </w:r>
      <w:r w:rsidR="000E4825" w:rsidRPr="000E4825">
        <w:rPr>
          <w:rFonts w:ascii="Times New Roman" w:hAnsi="Times New Roman" w:cs="Times New Roman"/>
          <w:sz w:val="24"/>
          <w:szCs w:val="24"/>
        </w:rPr>
        <w:t xml:space="preserve">Data yang </w:t>
      </w:r>
      <w:proofErr w:type="spellStart"/>
      <w:r w:rsidR="000E4825" w:rsidRPr="000E4825">
        <w:rPr>
          <w:rFonts w:ascii="Times New Roman" w:hAnsi="Times New Roman" w:cs="Times New Roman"/>
          <w:sz w:val="24"/>
          <w:szCs w:val="24"/>
        </w:rPr>
        <w:t>telah</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diperoleh</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dalam</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penelitian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ini</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diolah</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dengan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cara</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mengurutkan</w:t>
      </w:r>
      <w:proofErr w:type="spellEnd"/>
      <w:r w:rsidR="000E4825" w:rsidRPr="000E4825">
        <w:rPr>
          <w:rFonts w:ascii="Times New Roman" w:hAnsi="Times New Roman" w:cs="Times New Roman"/>
          <w:sz w:val="24"/>
          <w:szCs w:val="24"/>
        </w:rPr>
        <w:t xml:space="preserve"> data pada </w:t>
      </w:r>
      <w:proofErr w:type="spellStart"/>
      <w:r w:rsidR="000E4825" w:rsidRPr="000E4825">
        <w:rPr>
          <w:rFonts w:ascii="Times New Roman" w:hAnsi="Times New Roman" w:cs="Times New Roman"/>
          <w:sz w:val="24"/>
          <w:szCs w:val="24"/>
        </w:rPr>
        <w:t>suatu</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pola</w:t>
      </w:r>
      <w:proofErr w:type="spellEnd"/>
      <w:r w:rsidR="000E4825">
        <w:rPr>
          <w:rFonts w:ascii="Times New Roman" w:hAnsi="Times New Roman" w:cs="Times New Roman"/>
          <w:sz w:val="24"/>
          <w:szCs w:val="24"/>
        </w:rPr>
        <w:t xml:space="preserve"> dan </w:t>
      </w:r>
      <w:proofErr w:type="spellStart"/>
      <w:r w:rsidR="000E4825">
        <w:rPr>
          <w:rFonts w:ascii="Times New Roman" w:hAnsi="Times New Roman" w:cs="Times New Roman"/>
          <w:sz w:val="24"/>
          <w:szCs w:val="24"/>
        </w:rPr>
        <w:t>kategori</w:t>
      </w:r>
      <w:proofErr w:type="spellEnd"/>
      <w:r w:rsidR="000E4825">
        <w:rPr>
          <w:rFonts w:ascii="Times New Roman" w:hAnsi="Times New Roman" w:cs="Times New Roman"/>
          <w:sz w:val="24"/>
          <w:szCs w:val="24"/>
        </w:rPr>
        <w:t xml:space="preserve"> </w:t>
      </w:r>
      <w:r w:rsidR="000E4825" w:rsidRPr="000E4825">
        <w:rPr>
          <w:rFonts w:ascii="Times New Roman" w:hAnsi="Times New Roman" w:cs="Times New Roman"/>
          <w:sz w:val="24"/>
          <w:szCs w:val="24"/>
        </w:rPr>
        <w:t xml:space="preserve">yang </w:t>
      </w:r>
      <w:proofErr w:type="spellStart"/>
      <w:r w:rsidR="000E4825" w:rsidRPr="000E4825">
        <w:rPr>
          <w:rFonts w:ascii="Times New Roman" w:hAnsi="Times New Roman" w:cs="Times New Roman"/>
          <w:sz w:val="24"/>
          <w:szCs w:val="24"/>
        </w:rPr>
        <w:t>diperoleh</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melalui</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studi</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pustaka</w:t>
      </w:r>
      <w:proofErr w:type="spellEnd"/>
      <w:r w:rsidR="000E4825" w:rsidRPr="000E4825">
        <w:rPr>
          <w:rFonts w:ascii="Times New Roman" w:hAnsi="Times New Roman" w:cs="Times New Roman"/>
          <w:sz w:val="24"/>
          <w:szCs w:val="24"/>
        </w:rPr>
        <w:t xml:space="preserve">. Data yang </w:t>
      </w:r>
      <w:proofErr w:type="spellStart"/>
      <w:r w:rsidR="000E4825" w:rsidRPr="000E4825">
        <w:rPr>
          <w:rFonts w:ascii="Times New Roman" w:hAnsi="Times New Roman" w:cs="Times New Roman"/>
          <w:sz w:val="24"/>
          <w:szCs w:val="24"/>
        </w:rPr>
        <w:t>diperoleh</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dari</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penelitian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ini</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akan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dianalisis</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dengan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menggunakan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metode</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deskriptif</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yaitu</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hanya</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akan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menggambarkan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saja</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dari</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hasil</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penelitian</w:t>
      </w:r>
      <w:proofErr w:type="spellEnd"/>
      <w:r w:rsidR="000E4825" w:rsidRPr="000E4825">
        <w:rPr>
          <w:rFonts w:ascii="Times New Roman" w:hAnsi="Times New Roman" w:cs="Times New Roman"/>
          <w:sz w:val="24"/>
          <w:szCs w:val="24"/>
        </w:rPr>
        <w:t xml:space="preserve"> yang </w:t>
      </w:r>
      <w:proofErr w:type="spellStart"/>
      <w:r w:rsidR="000E4825" w:rsidRPr="000E4825">
        <w:rPr>
          <w:rFonts w:ascii="Times New Roman" w:hAnsi="Times New Roman" w:cs="Times New Roman"/>
          <w:sz w:val="24"/>
          <w:szCs w:val="24"/>
        </w:rPr>
        <w:t>berhubungan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lastRenderedPageBreak/>
        <w:t>dengan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pokok</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permasalahan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Sedangkan</w:t>
      </w:r>
      <w:proofErr w:type="spellEnd"/>
      <w:r w:rsidR="000E4825" w:rsidRPr="000E4825">
        <w:rPr>
          <w:rFonts w:ascii="Times New Roman" w:hAnsi="Times New Roman" w:cs="Times New Roman"/>
          <w:sz w:val="24"/>
          <w:szCs w:val="24"/>
        </w:rPr>
        <w:t xml:space="preserve"> data yang </w:t>
      </w:r>
      <w:proofErr w:type="spellStart"/>
      <w:r w:rsidR="000E4825" w:rsidRPr="000E4825">
        <w:rPr>
          <w:rFonts w:ascii="Times New Roman" w:hAnsi="Times New Roman" w:cs="Times New Roman"/>
          <w:sz w:val="24"/>
          <w:szCs w:val="24"/>
        </w:rPr>
        <w:t>sudah</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dianalisis</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akan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disajikan</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secara</w:t>
      </w:r>
      <w:proofErr w:type="spellEnd"/>
      <w:r w:rsidR="000E4825" w:rsidRPr="000E4825">
        <w:rPr>
          <w:rFonts w:ascii="Times New Roman" w:hAnsi="Times New Roman" w:cs="Times New Roman"/>
          <w:sz w:val="24"/>
          <w:szCs w:val="24"/>
        </w:rPr>
        <w:t xml:space="preserve"> </w:t>
      </w:r>
      <w:proofErr w:type="spellStart"/>
      <w:r w:rsidR="000E4825" w:rsidRPr="000E4825">
        <w:rPr>
          <w:rFonts w:ascii="Times New Roman" w:hAnsi="Times New Roman" w:cs="Times New Roman"/>
          <w:sz w:val="24"/>
          <w:szCs w:val="24"/>
        </w:rPr>
        <w:t>kualitatif</w:t>
      </w:r>
      <w:proofErr w:type="spellEnd"/>
      <w:r w:rsidR="000E4825" w:rsidRPr="000E4825">
        <w:rPr>
          <w:rFonts w:ascii="Times New Roman" w:hAnsi="Times New Roman" w:cs="Times New Roman"/>
          <w:sz w:val="24"/>
          <w:szCs w:val="24"/>
        </w:rPr>
        <w:t>.</w:t>
      </w:r>
    </w:p>
    <w:p w14:paraId="3D529493" w14:textId="4669574C" w:rsidR="00C21083" w:rsidRDefault="00C21083" w:rsidP="00041864">
      <w:pPr>
        <w:pStyle w:val="Heading2"/>
        <w:numPr>
          <w:ilvl w:val="0"/>
          <w:numId w:val="50"/>
        </w:numPr>
        <w:spacing w:line="480" w:lineRule="auto"/>
      </w:pPr>
      <w:bookmarkStart w:id="77" w:name="_Toc172882044"/>
      <w:proofErr w:type="spellStart"/>
      <w:r>
        <w:t>Sistematika</w:t>
      </w:r>
      <w:proofErr w:type="spellEnd"/>
      <w:r>
        <w:t xml:space="preserve"> </w:t>
      </w:r>
      <w:proofErr w:type="spellStart"/>
      <w:r>
        <w:t>Penulisan</w:t>
      </w:r>
      <w:bookmarkEnd w:id="77"/>
      <w:proofErr w:type="spellEnd"/>
    </w:p>
    <w:p w14:paraId="171A318B" w14:textId="6BEA883B" w:rsidR="00414AFD" w:rsidRPr="00E63FCB" w:rsidRDefault="00414AFD" w:rsidP="00414AFD">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 xml:space="preserve">Bab I </w:t>
      </w:r>
      <w:proofErr w:type="spellStart"/>
      <w:r w:rsidRPr="00E63FCB">
        <w:rPr>
          <w:rFonts w:ascii="Times New Roman" w:hAnsi="Times New Roman" w:cs="Times New Roman"/>
          <w:b/>
          <w:bCs/>
          <w:sz w:val="24"/>
          <w:szCs w:val="24"/>
        </w:rPr>
        <w:t>Pendahuluan</w:t>
      </w:r>
      <w:proofErr w:type="spellEnd"/>
      <w:r w:rsidRPr="00E63FCB">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awal</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bab</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penulis</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w:t>
      </w:r>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memberikan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gambaran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awal</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tentang</w:t>
      </w:r>
      <w:proofErr w:type="spellEnd"/>
      <w:r w:rsidRPr="00E63FCB">
        <w:rPr>
          <w:rFonts w:ascii="Times New Roman" w:hAnsi="Times New Roman" w:cs="Times New Roman"/>
          <w:sz w:val="24"/>
          <w:szCs w:val="24"/>
        </w:rPr>
        <w:t xml:space="preserve"> yang </w:t>
      </w:r>
      <w:proofErr w:type="spellStart"/>
      <w:proofErr w:type="gramStart"/>
      <w:r w:rsidRPr="00E63FCB">
        <w:rPr>
          <w:rFonts w:ascii="Times New Roman" w:hAnsi="Times New Roman" w:cs="Times New Roman"/>
          <w:sz w:val="24"/>
          <w:szCs w:val="24"/>
        </w:rPr>
        <w:t>meliputi</w:t>
      </w:r>
      <w:proofErr w:type="spellEnd"/>
      <w:r w:rsidRPr="00E63FC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Latar</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Belakang</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Masalah</w:t>
      </w:r>
      <w:proofErr w:type="spellEnd"/>
      <w:r w:rsidRPr="00E63FCB">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Tujuan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Penelitian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Manfaat</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Penelitian</w:t>
      </w:r>
      <w:proofErr w:type="spellEnd"/>
      <w:r w:rsidRPr="00E63FCB">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Pustaka, </w:t>
      </w:r>
      <w:proofErr w:type="spellStart"/>
      <w:r w:rsidRPr="00E63FCB">
        <w:rPr>
          <w:rFonts w:ascii="Times New Roman" w:hAnsi="Times New Roman" w:cs="Times New Roman"/>
          <w:sz w:val="24"/>
          <w:szCs w:val="24"/>
        </w:rPr>
        <w:t>Metode</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Sistematika</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Penulisan</w:t>
      </w:r>
      <w:proofErr w:type="spellEnd"/>
      <w:r w:rsidRPr="00E63FCB">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sidR="00A14CAC">
        <w:rPr>
          <w:rFonts w:ascii="Times New Roman" w:hAnsi="Times New Roman" w:cs="Times New Roman"/>
          <w:sz w:val="24"/>
          <w:szCs w:val="24"/>
        </w:rPr>
        <w:t>merupakan</w:t>
      </w:r>
      <w:proofErr w:type="spellEnd"/>
      <w:r w:rsidR="00A14CAC">
        <w:rPr>
          <w:rFonts w:ascii="Times New Roman" w:hAnsi="Times New Roman" w:cs="Times New Roman"/>
          <w:sz w:val="24"/>
          <w:szCs w:val="24"/>
        </w:rPr>
        <w:t xml:space="preserve"> </w:t>
      </w:r>
      <w:proofErr w:type="spellStart"/>
      <w:r w:rsidR="00A14CAC">
        <w:rPr>
          <w:rFonts w:ascii="Times New Roman" w:hAnsi="Times New Roman" w:cs="Times New Roman"/>
          <w:sz w:val="24"/>
          <w:szCs w:val="24"/>
        </w:rPr>
        <w:t>gambaran</w:t>
      </w:r>
      <w:proofErr w:type="spellEnd"/>
      <w:r w:rsidR="00A14CAC">
        <w:rPr>
          <w:rFonts w:ascii="Times New Roman" w:hAnsi="Times New Roman" w:cs="Times New Roman"/>
          <w:sz w:val="24"/>
          <w:szCs w:val="24"/>
        </w:rPr>
        <w:t xml:space="preserve"> </w:t>
      </w:r>
      <w:proofErr w:type="spellStart"/>
      <w:r w:rsidR="00A14CAC">
        <w:rPr>
          <w:rFonts w:ascii="Times New Roman" w:hAnsi="Times New Roman" w:cs="Times New Roman"/>
          <w:sz w:val="24"/>
          <w:szCs w:val="24"/>
        </w:rPr>
        <w:t>awal</w:t>
      </w:r>
      <w:proofErr w:type="spellEnd"/>
      <w:r w:rsidR="00A14CAC">
        <w:rPr>
          <w:rFonts w:ascii="Times New Roman" w:hAnsi="Times New Roman" w:cs="Times New Roman"/>
          <w:sz w:val="24"/>
          <w:szCs w:val="24"/>
        </w:rPr>
        <w:t xml:space="preserve"> </w:t>
      </w:r>
      <w:proofErr w:type="spellStart"/>
      <w:r w:rsidR="00A14CAC">
        <w:rPr>
          <w:rFonts w:ascii="Times New Roman" w:hAnsi="Times New Roman" w:cs="Times New Roman"/>
          <w:sz w:val="24"/>
          <w:szCs w:val="24"/>
        </w:rPr>
        <w:t>dari</w:t>
      </w:r>
      <w:proofErr w:type="spellEnd"/>
      <w:r w:rsidR="00A14CAC">
        <w:rPr>
          <w:rFonts w:ascii="Times New Roman" w:hAnsi="Times New Roman" w:cs="Times New Roman"/>
          <w:sz w:val="24"/>
          <w:szCs w:val="24"/>
        </w:rPr>
        <w:t xml:space="preserve"> </w:t>
      </w:r>
      <w:proofErr w:type="spellStart"/>
      <w:r w:rsidR="00A14CAC">
        <w:rPr>
          <w:rFonts w:ascii="Times New Roman" w:hAnsi="Times New Roman" w:cs="Times New Roman"/>
          <w:sz w:val="24"/>
          <w:szCs w:val="24"/>
        </w:rPr>
        <w:t>penelitian</w:t>
      </w:r>
      <w:proofErr w:type="spellEnd"/>
      <w:r w:rsidR="00A14CAC">
        <w:rPr>
          <w:rFonts w:ascii="Times New Roman" w:hAnsi="Times New Roman" w:cs="Times New Roman"/>
          <w:sz w:val="24"/>
          <w:szCs w:val="24"/>
        </w:rPr>
        <w:t xml:space="preserve"> </w:t>
      </w:r>
      <w:proofErr w:type="spellStart"/>
      <w:r w:rsidR="00A14CAC">
        <w:rPr>
          <w:rFonts w:ascii="Times New Roman" w:hAnsi="Times New Roman" w:cs="Times New Roman"/>
          <w:sz w:val="24"/>
          <w:szCs w:val="24"/>
        </w:rPr>
        <w:t>ini</w:t>
      </w:r>
      <w:proofErr w:type="spellEnd"/>
      <w:r w:rsidRPr="00E63FCB">
        <w:rPr>
          <w:rFonts w:ascii="Times New Roman" w:hAnsi="Times New Roman" w:cs="Times New Roman"/>
          <w:sz w:val="24"/>
          <w:szCs w:val="24"/>
        </w:rPr>
        <w:t>.</w:t>
      </w:r>
    </w:p>
    <w:p w14:paraId="62EB696D" w14:textId="71BFAFEF" w:rsidR="00414AFD" w:rsidRPr="00E63FCB" w:rsidRDefault="00414AFD" w:rsidP="00414AFD">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 xml:space="preserve">Bab II </w:t>
      </w:r>
      <w:proofErr w:type="spellStart"/>
      <w:r w:rsidRPr="00E63FCB">
        <w:rPr>
          <w:rFonts w:ascii="Times New Roman" w:hAnsi="Times New Roman" w:cs="Times New Roman"/>
          <w:b/>
          <w:bCs/>
          <w:sz w:val="24"/>
          <w:szCs w:val="24"/>
        </w:rPr>
        <w:t>Tinjauan</w:t>
      </w:r>
      <w:proofErr w:type="spellEnd"/>
      <w:r w:rsidRPr="00E63FCB">
        <w:rPr>
          <w:rFonts w:ascii="Times New Roman" w:hAnsi="Times New Roman" w:cs="Times New Roman"/>
          <w:b/>
          <w:bCs/>
          <w:sz w:val="24"/>
          <w:szCs w:val="24"/>
        </w:rPr>
        <w:t xml:space="preserve"> </w:t>
      </w:r>
      <w:proofErr w:type="spellStart"/>
      <w:r w:rsidRPr="00E63FCB">
        <w:rPr>
          <w:rFonts w:ascii="Times New Roman" w:hAnsi="Times New Roman" w:cs="Times New Roman"/>
          <w:b/>
          <w:bCs/>
          <w:sz w:val="24"/>
          <w:szCs w:val="24"/>
        </w:rPr>
        <w:t>Konseptual</w:t>
      </w:r>
      <w:proofErr w:type="spellEnd"/>
      <w:r w:rsidRPr="00E63FCB">
        <w:rPr>
          <w:rFonts w:ascii="Times New Roman" w:hAnsi="Times New Roman" w:cs="Times New Roman"/>
          <w:sz w:val="24"/>
          <w:szCs w:val="24"/>
        </w:rPr>
        <w:t xml:space="preserve">, </w:t>
      </w:r>
      <w:r w:rsidR="00C60AA7" w:rsidRPr="00C60AA7">
        <w:rPr>
          <w:rFonts w:ascii="Times New Roman" w:hAnsi="Times New Roman" w:cs="Times New Roman"/>
          <w:sz w:val="24"/>
          <w:szCs w:val="24"/>
          <w:lang w:val="en-US"/>
        </w:rPr>
        <w:t xml:space="preserve">Bab </w:t>
      </w:r>
      <w:proofErr w:type="spellStart"/>
      <w:r w:rsidR="00C60AA7" w:rsidRPr="00C60AA7">
        <w:rPr>
          <w:rFonts w:ascii="Times New Roman" w:hAnsi="Times New Roman" w:cs="Times New Roman"/>
          <w:sz w:val="24"/>
          <w:szCs w:val="24"/>
          <w:lang w:val="en-US"/>
        </w:rPr>
        <w:t>ini</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akan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memuat</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kerangka</w:t>
      </w:r>
      <w:proofErr w:type="spellEnd"/>
      <w:r w:rsidR="00C60AA7" w:rsidRPr="00C60AA7">
        <w:rPr>
          <w:rFonts w:ascii="Times New Roman" w:hAnsi="Times New Roman" w:cs="Times New Roman"/>
          <w:sz w:val="24"/>
          <w:szCs w:val="24"/>
          <w:lang w:val="en-US"/>
        </w:rPr>
        <w:t xml:space="preserve"> yang </w:t>
      </w:r>
      <w:proofErr w:type="spellStart"/>
      <w:r w:rsidR="00C60AA7" w:rsidRPr="00C60AA7">
        <w:rPr>
          <w:rFonts w:ascii="Times New Roman" w:hAnsi="Times New Roman" w:cs="Times New Roman"/>
          <w:sz w:val="24"/>
          <w:szCs w:val="24"/>
          <w:lang w:val="en-US"/>
        </w:rPr>
        <w:t>menggambarkan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hubungan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antara</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konsep-konsep</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khusus</w:t>
      </w:r>
      <w:proofErr w:type="spellEnd"/>
      <w:r w:rsidR="00C60AA7" w:rsidRPr="00C60AA7">
        <w:rPr>
          <w:rFonts w:ascii="Times New Roman" w:hAnsi="Times New Roman" w:cs="Times New Roman"/>
          <w:sz w:val="24"/>
          <w:szCs w:val="24"/>
          <w:lang w:val="en-US"/>
        </w:rPr>
        <w:t xml:space="preserve"> yang </w:t>
      </w:r>
      <w:proofErr w:type="spellStart"/>
      <w:r w:rsidR="00C60AA7" w:rsidRPr="00C60AA7">
        <w:rPr>
          <w:rFonts w:ascii="Times New Roman" w:hAnsi="Times New Roman" w:cs="Times New Roman"/>
          <w:sz w:val="24"/>
          <w:szCs w:val="24"/>
          <w:lang w:val="en-US"/>
        </w:rPr>
        <w:t>merupakan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kumpulan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dari</w:t>
      </w:r>
      <w:proofErr w:type="spellEnd"/>
      <w:r w:rsidR="00C60AA7" w:rsidRPr="00C60AA7">
        <w:rPr>
          <w:rFonts w:ascii="Times New Roman" w:hAnsi="Times New Roman" w:cs="Times New Roman"/>
          <w:sz w:val="24"/>
          <w:szCs w:val="24"/>
          <w:lang w:val="en-US"/>
        </w:rPr>
        <w:t xml:space="preserve"> arti-arti yang </w:t>
      </w:r>
      <w:proofErr w:type="spellStart"/>
      <w:r w:rsidR="00C60AA7" w:rsidRPr="00C60AA7">
        <w:rPr>
          <w:rFonts w:ascii="Times New Roman" w:hAnsi="Times New Roman" w:cs="Times New Roman"/>
          <w:sz w:val="24"/>
          <w:szCs w:val="24"/>
          <w:lang w:val="en-US"/>
        </w:rPr>
        <w:t>berkaitan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dengan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istilah</w:t>
      </w:r>
      <w:proofErr w:type="spellEnd"/>
      <w:r w:rsidR="00C60AA7" w:rsidRPr="00C60AA7">
        <w:rPr>
          <w:rFonts w:ascii="Times New Roman" w:hAnsi="Times New Roman" w:cs="Times New Roman"/>
          <w:sz w:val="24"/>
          <w:szCs w:val="24"/>
          <w:lang w:val="en-US"/>
        </w:rPr>
        <w:t xml:space="preserve"> yang </w:t>
      </w:r>
      <w:proofErr w:type="spellStart"/>
      <w:r w:rsidR="00C60AA7" w:rsidRPr="00C60AA7">
        <w:rPr>
          <w:rFonts w:ascii="Times New Roman" w:hAnsi="Times New Roman" w:cs="Times New Roman"/>
          <w:sz w:val="24"/>
          <w:szCs w:val="24"/>
          <w:lang w:val="en-US"/>
        </w:rPr>
        <w:t>diinginkan</w:t>
      </w:r>
      <w:proofErr w:type="spellEnd"/>
      <w:r w:rsidR="00C60AA7" w:rsidRPr="00C60AA7">
        <w:rPr>
          <w:rFonts w:ascii="Times New Roman" w:hAnsi="Times New Roman" w:cs="Times New Roman"/>
          <w:sz w:val="24"/>
          <w:szCs w:val="24"/>
          <w:lang w:val="en-US"/>
        </w:rPr>
        <w:t xml:space="preserve"> dan </w:t>
      </w:r>
      <w:proofErr w:type="spellStart"/>
      <w:r w:rsidR="00C60AA7" w:rsidRPr="00C60AA7">
        <w:rPr>
          <w:rFonts w:ascii="Times New Roman" w:hAnsi="Times New Roman" w:cs="Times New Roman"/>
          <w:sz w:val="24"/>
          <w:szCs w:val="24"/>
          <w:lang w:val="en-US"/>
        </w:rPr>
        <w:t>diteliti</w:t>
      </w:r>
      <w:proofErr w:type="spellEnd"/>
      <w:r w:rsidR="00C60AA7">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ini</w:t>
      </w:r>
      <w:proofErr w:type="spellEnd"/>
      <w:r w:rsidRPr="00E63FCB">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sidR="00903065">
        <w:rPr>
          <w:rFonts w:ascii="Times New Roman" w:hAnsi="Times New Roman" w:cs="Times New Roman"/>
          <w:sz w:val="24"/>
          <w:szCs w:val="24"/>
        </w:rPr>
        <w:t xml:space="preserve"> </w:t>
      </w:r>
      <w:proofErr w:type="spellStart"/>
      <w:r w:rsidR="00903065">
        <w:rPr>
          <w:rFonts w:ascii="Times New Roman" w:hAnsi="Times New Roman" w:cs="Times New Roman"/>
          <w:sz w:val="24"/>
          <w:szCs w:val="24"/>
        </w:rPr>
        <w:t>Tinjauan</w:t>
      </w:r>
      <w:proofErr w:type="spellEnd"/>
      <w:r w:rsidR="00903065">
        <w:rPr>
          <w:rFonts w:ascii="Times New Roman" w:hAnsi="Times New Roman" w:cs="Times New Roman"/>
          <w:sz w:val="24"/>
          <w:szCs w:val="24"/>
        </w:rPr>
        <w:t xml:space="preserve"> </w:t>
      </w:r>
      <w:proofErr w:type="spellStart"/>
      <w:r w:rsidR="00903065">
        <w:rPr>
          <w:rFonts w:ascii="Times New Roman" w:hAnsi="Times New Roman" w:cs="Times New Roman"/>
          <w:sz w:val="24"/>
          <w:szCs w:val="24"/>
        </w:rPr>
        <w:t>Umum</w:t>
      </w:r>
      <w:proofErr w:type="spellEnd"/>
      <w:r w:rsidR="00903065">
        <w:rPr>
          <w:rFonts w:ascii="Times New Roman" w:hAnsi="Times New Roman" w:cs="Times New Roman"/>
          <w:sz w:val="24"/>
          <w:szCs w:val="24"/>
        </w:rPr>
        <w:t xml:space="preserve"> </w:t>
      </w:r>
      <w:proofErr w:type="spellStart"/>
      <w:r w:rsidR="00903065">
        <w:rPr>
          <w:rFonts w:ascii="Times New Roman" w:hAnsi="Times New Roman" w:cs="Times New Roman"/>
          <w:sz w:val="24"/>
          <w:szCs w:val="24"/>
        </w:rPr>
        <w:t>tentang</w:t>
      </w:r>
      <w:proofErr w:type="spellEnd"/>
      <w:r w:rsidR="00A47003">
        <w:rPr>
          <w:rFonts w:ascii="Times New Roman" w:hAnsi="Times New Roman" w:cs="Times New Roman"/>
          <w:sz w:val="24"/>
          <w:szCs w:val="24"/>
        </w:rPr>
        <w:t xml:space="preserve"> </w:t>
      </w:r>
      <w:r w:rsidR="00C60AA7" w:rsidRPr="00C60AA7">
        <w:rPr>
          <w:rFonts w:ascii="Times New Roman" w:hAnsi="Times New Roman" w:cs="Times New Roman"/>
          <w:i/>
          <w:iCs/>
          <w:sz w:val="24"/>
          <w:szCs w:val="24"/>
        </w:rPr>
        <w:t>Good Corporate Governance</w:t>
      </w:r>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Tinjau</w:t>
      </w:r>
      <w:r w:rsidR="001F65BA">
        <w:rPr>
          <w:rFonts w:ascii="Times New Roman" w:hAnsi="Times New Roman" w:cs="Times New Roman"/>
          <w:sz w:val="24"/>
          <w:szCs w:val="24"/>
        </w:rPr>
        <w:t>an</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Umum</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tentang</w:t>
      </w:r>
      <w:proofErr w:type="spellEnd"/>
      <w:r w:rsidR="00C60AA7">
        <w:rPr>
          <w:rFonts w:ascii="Times New Roman" w:hAnsi="Times New Roman" w:cs="Times New Roman"/>
          <w:sz w:val="24"/>
          <w:szCs w:val="24"/>
        </w:rPr>
        <w:t xml:space="preserve"> Etika </w:t>
      </w:r>
      <w:proofErr w:type="spellStart"/>
      <w:r w:rsidR="00C60AA7">
        <w:rPr>
          <w:rFonts w:ascii="Times New Roman" w:hAnsi="Times New Roman" w:cs="Times New Roman"/>
          <w:sz w:val="24"/>
          <w:szCs w:val="24"/>
        </w:rPr>
        <w:t>Bisnis</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Tinjauan</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Umum</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Tentang</w:t>
      </w:r>
      <w:proofErr w:type="spellEnd"/>
      <w:r w:rsidR="00A47003">
        <w:rPr>
          <w:rFonts w:ascii="Times New Roman" w:hAnsi="Times New Roman" w:cs="Times New Roman"/>
          <w:sz w:val="24"/>
          <w:szCs w:val="24"/>
        </w:rPr>
        <w:t xml:space="preserve"> </w:t>
      </w:r>
      <w:r w:rsidR="00526347">
        <w:rPr>
          <w:rFonts w:ascii="Times New Roman" w:hAnsi="Times New Roman" w:cs="Times New Roman"/>
          <w:sz w:val="24"/>
          <w:szCs w:val="24"/>
        </w:rPr>
        <w:t>Hukum</w:t>
      </w:r>
      <w:r w:rsidR="00C60AA7">
        <w:rPr>
          <w:rFonts w:ascii="Times New Roman" w:hAnsi="Times New Roman" w:cs="Times New Roman"/>
          <w:sz w:val="24"/>
          <w:szCs w:val="24"/>
        </w:rPr>
        <w:t xml:space="preserve"> </w:t>
      </w:r>
      <w:proofErr w:type="spellStart"/>
      <w:r w:rsidR="00C60AA7">
        <w:rPr>
          <w:rFonts w:ascii="Times New Roman" w:hAnsi="Times New Roman" w:cs="Times New Roman"/>
          <w:sz w:val="24"/>
          <w:szCs w:val="24"/>
        </w:rPr>
        <w:t>Bisnis</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serta</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Tinjauam</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Umum</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tentang</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lainnya</w:t>
      </w:r>
      <w:proofErr w:type="spellEnd"/>
      <w:r w:rsidR="00A47003">
        <w:rPr>
          <w:rFonts w:ascii="Times New Roman" w:hAnsi="Times New Roman" w:cs="Times New Roman"/>
          <w:sz w:val="24"/>
          <w:szCs w:val="24"/>
        </w:rPr>
        <w:t xml:space="preserve"> yang </w:t>
      </w:r>
      <w:proofErr w:type="spellStart"/>
      <w:r w:rsidR="00A47003">
        <w:rPr>
          <w:rFonts w:ascii="Times New Roman" w:hAnsi="Times New Roman" w:cs="Times New Roman"/>
          <w:sz w:val="24"/>
          <w:szCs w:val="24"/>
        </w:rPr>
        <w:t>berkaitan</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dengan</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judul</w:t>
      </w:r>
      <w:proofErr w:type="spellEnd"/>
      <w:r w:rsidR="00A47003">
        <w:rPr>
          <w:rFonts w:ascii="Times New Roman" w:hAnsi="Times New Roman" w:cs="Times New Roman"/>
          <w:sz w:val="24"/>
          <w:szCs w:val="24"/>
        </w:rPr>
        <w:t xml:space="preserve"> </w:t>
      </w:r>
      <w:proofErr w:type="spellStart"/>
      <w:r w:rsidR="00A47003">
        <w:rPr>
          <w:rFonts w:ascii="Times New Roman" w:hAnsi="Times New Roman" w:cs="Times New Roman"/>
          <w:sz w:val="24"/>
          <w:szCs w:val="24"/>
        </w:rPr>
        <w:t>penelitian</w:t>
      </w:r>
      <w:proofErr w:type="spellEnd"/>
      <w:r w:rsidR="00A47003">
        <w:rPr>
          <w:rFonts w:ascii="Times New Roman" w:hAnsi="Times New Roman" w:cs="Times New Roman"/>
          <w:sz w:val="24"/>
          <w:szCs w:val="24"/>
        </w:rPr>
        <w:t>.</w:t>
      </w:r>
    </w:p>
    <w:p w14:paraId="0F67294A" w14:textId="639A5290" w:rsidR="00967BC0" w:rsidRPr="00127877" w:rsidRDefault="00414AFD" w:rsidP="00127877">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 xml:space="preserve">Bab III Hasil </w:t>
      </w:r>
      <w:proofErr w:type="spellStart"/>
      <w:r w:rsidRPr="00E63FCB">
        <w:rPr>
          <w:rFonts w:ascii="Times New Roman" w:hAnsi="Times New Roman" w:cs="Times New Roman"/>
          <w:b/>
          <w:bCs/>
          <w:sz w:val="24"/>
          <w:szCs w:val="24"/>
        </w:rPr>
        <w:t>Penelitian</w:t>
      </w:r>
      <w:proofErr w:type="spellEnd"/>
      <w:r w:rsidRPr="00E63FCB">
        <w:rPr>
          <w:rFonts w:ascii="Times New Roman" w:hAnsi="Times New Roman" w:cs="Times New Roman"/>
          <w:b/>
          <w:bCs/>
          <w:sz w:val="24"/>
          <w:szCs w:val="24"/>
        </w:rPr>
        <w:t xml:space="preserve"> dan </w:t>
      </w:r>
      <w:proofErr w:type="spellStart"/>
      <w:r w:rsidRPr="00E63FCB">
        <w:rPr>
          <w:rFonts w:ascii="Times New Roman" w:hAnsi="Times New Roman" w:cs="Times New Roman"/>
          <w:b/>
          <w:bCs/>
          <w:sz w:val="24"/>
          <w:szCs w:val="24"/>
        </w:rPr>
        <w:t>Pembahasan</w:t>
      </w:r>
      <w:proofErr w:type="spellEnd"/>
      <w:r w:rsidRPr="00E63FCB">
        <w:rPr>
          <w:rFonts w:ascii="Times New Roman" w:hAnsi="Times New Roman" w:cs="Times New Roman"/>
          <w:sz w:val="24"/>
          <w:szCs w:val="24"/>
        </w:rPr>
        <w:t xml:space="preserve">, pada </w:t>
      </w:r>
      <w:proofErr w:type="spellStart"/>
      <w:r w:rsidRPr="00E63FCB">
        <w:rPr>
          <w:rFonts w:ascii="Times New Roman" w:hAnsi="Times New Roman" w:cs="Times New Roman"/>
          <w:sz w:val="24"/>
          <w:szCs w:val="24"/>
        </w:rPr>
        <w:t>bab</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ini</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penulis</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akan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menguraikan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pembahasan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berdasarkan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rumusan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masalah</w:t>
      </w:r>
      <w:proofErr w:type="spellEnd"/>
      <w:r w:rsidRPr="00E63FCB">
        <w:rPr>
          <w:rFonts w:ascii="Times New Roman" w:hAnsi="Times New Roman" w:cs="Times New Roman"/>
          <w:sz w:val="24"/>
          <w:szCs w:val="24"/>
        </w:rPr>
        <w:t xml:space="preserve"> yang </w:t>
      </w:r>
      <w:proofErr w:type="spellStart"/>
      <w:r w:rsidRPr="00E63FCB">
        <w:rPr>
          <w:rFonts w:ascii="Times New Roman" w:hAnsi="Times New Roman" w:cs="Times New Roman"/>
          <w:sz w:val="24"/>
          <w:szCs w:val="24"/>
        </w:rPr>
        <w:t>ada</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yaitu</w:t>
      </w:r>
      <w:proofErr w:type="spellEnd"/>
      <w:r w:rsidRPr="00E63FCB">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sidR="00C60AA7">
        <w:t xml:space="preserve"> </w:t>
      </w:r>
      <w:r w:rsidR="00A47003">
        <w:rPr>
          <w:rFonts w:ascii="Times New Roman" w:hAnsi="Times New Roman" w:cs="Times New Roman"/>
          <w:sz w:val="24"/>
          <w:szCs w:val="24"/>
        </w:rPr>
        <w:t xml:space="preserve">(1) </w:t>
      </w:r>
      <w:proofErr w:type="spellStart"/>
      <w:r w:rsidR="00CF4220">
        <w:rPr>
          <w:rFonts w:ascii="Times New Roman" w:hAnsi="Times New Roman" w:cs="Times New Roman"/>
          <w:sz w:val="24"/>
          <w:szCs w:val="24"/>
        </w:rPr>
        <w:t>Aspek</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hukum</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terhadap</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penerapan</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prinsip</w:t>
      </w:r>
      <w:proofErr w:type="spellEnd"/>
      <w:r w:rsidR="00127877" w:rsidRPr="00127877">
        <w:rPr>
          <w:rFonts w:ascii="Times New Roman" w:hAnsi="Times New Roman" w:cs="Times New Roman"/>
          <w:sz w:val="24"/>
          <w:szCs w:val="24"/>
        </w:rPr>
        <w:t xml:space="preserve"> good corporate governance pada </w:t>
      </w:r>
      <w:proofErr w:type="spellStart"/>
      <w:r w:rsidR="00127877" w:rsidRPr="00127877">
        <w:rPr>
          <w:rFonts w:ascii="Times New Roman" w:hAnsi="Times New Roman" w:cs="Times New Roman"/>
          <w:sz w:val="24"/>
          <w:szCs w:val="24"/>
        </w:rPr>
        <w:t>kinerja</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karyawan</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perusahaan</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perbankan</w:t>
      </w:r>
      <w:proofErr w:type="spellEnd"/>
      <w:r w:rsidR="00127877" w:rsidRPr="00127877">
        <w:rPr>
          <w:rFonts w:ascii="Times New Roman" w:hAnsi="Times New Roman" w:cs="Times New Roman"/>
          <w:sz w:val="24"/>
          <w:szCs w:val="24"/>
        </w:rPr>
        <w:t xml:space="preserve"> Badan Usaha Milik Negara (BUMN)</w:t>
      </w:r>
      <w:r w:rsidR="00127877">
        <w:rPr>
          <w:rFonts w:ascii="Times New Roman" w:hAnsi="Times New Roman" w:cs="Times New Roman"/>
          <w:sz w:val="24"/>
          <w:szCs w:val="24"/>
        </w:rPr>
        <w:t xml:space="preserve">. (2) </w:t>
      </w:r>
      <w:proofErr w:type="spellStart"/>
      <w:r w:rsidR="00127877">
        <w:rPr>
          <w:rFonts w:ascii="Times New Roman" w:hAnsi="Times New Roman" w:cs="Times New Roman"/>
          <w:sz w:val="24"/>
          <w:szCs w:val="24"/>
        </w:rPr>
        <w:t>P</w:t>
      </w:r>
      <w:r w:rsidR="00127877" w:rsidRPr="00127877">
        <w:rPr>
          <w:rFonts w:ascii="Times New Roman" w:hAnsi="Times New Roman" w:cs="Times New Roman"/>
          <w:sz w:val="24"/>
          <w:szCs w:val="24"/>
        </w:rPr>
        <w:t>roblematika</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hukum</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terhadap</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penerapan</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prinsip</w:t>
      </w:r>
      <w:proofErr w:type="spellEnd"/>
      <w:r w:rsidR="00127877" w:rsidRPr="00127877">
        <w:rPr>
          <w:rFonts w:ascii="Times New Roman" w:hAnsi="Times New Roman" w:cs="Times New Roman"/>
          <w:sz w:val="24"/>
          <w:szCs w:val="24"/>
        </w:rPr>
        <w:t xml:space="preserve"> good corporate governance pada </w:t>
      </w:r>
      <w:proofErr w:type="spellStart"/>
      <w:r w:rsidR="00127877" w:rsidRPr="00127877">
        <w:rPr>
          <w:rFonts w:ascii="Times New Roman" w:hAnsi="Times New Roman" w:cs="Times New Roman"/>
          <w:sz w:val="24"/>
          <w:szCs w:val="24"/>
        </w:rPr>
        <w:t>kinerja</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lastRenderedPageBreak/>
        <w:t>karyawan</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perusahaan</w:t>
      </w:r>
      <w:proofErr w:type="spellEnd"/>
      <w:r w:rsidR="00127877" w:rsidRPr="00127877">
        <w:rPr>
          <w:rFonts w:ascii="Times New Roman" w:hAnsi="Times New Roman" w:cs="Times New Roman"/>
          <w:sz w:val="24"/>
          <w:szCs w:val="24"/>
        </w:rPr>
        <w:t xml:space="preserve"> </w:t>
      </w:r>
      <w:proofErr w:type="spellStart"/>
      <w:r w:rsidR="00127877" w:rsidRPr="00127877">
        <w:rPr>
          <w:rFonts w:ascii="Times New Roman" w:hAnsi="Times New Roman" w:cs="Times New Roman"/>
          <w:sz w:val="24"/>
          <w:szCs w:val="24"/>
        </w:rPr>
        <w:t>perbankan</w:t>
      </w:r>
      <w:proofErr w:type="spellEnd"/>
      <w:r w:rsidR="00127877" w:rsidRPr="00127877">
        <w:rPr>
          <w:rFonts w:ascii="Times New Roman" w:hAnsi="Times New Roman" w:cs="Times New Roman"/>
          <w:sz w:val="24"/>
          <w:szCs w:val="24"/>
        </w:rPr>
        <w:t xml:space="preserve"> Badan Usaha Milik Negara (BUMN)</w:t>
      </w:r>
      <w:r w:rsidR="003646AA">
        <w:rPr>
          <w:rFonts w:ascii="Times New Roman" w:hAnsi="Times New Roman" w:cs="Times New Roman"/>
          <w:sz w:val="24"/>
          <w:szCs w:val="24"/>
        </w:rPr>
        <w:t>.</w:t>
      </w:r>
    </w:p>
    <w:p w14:paraId="4D600E61" w14:textId="7858738A" w:rsidR="004E2CE5" w:rsidRPr="00414AFD" w:rsidRDefault="00414AFD" w:rsidP="00E2003F">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 xml:space="preserve">Bab IV </w:t>
      </w:r>
      <w:proofErr w:type="spellStart"/>
      <w:r w:rsidRPr="00E63FCB">
        <w:rPr>
          <w:rFonts w:ascii="Times New Roman" w:hAnsi="Times New Roman" w:cs="Times New Roman"/>
          <w:b/>
          <w:bCs/>
          <w:sz w:val="24"/>
          <w:szCs w:val="24"/>
        </w:rPr>
        <w:t>Penutup</w:t>
      </w:r>
      <w:proofErr w:type="spellEnd"/>
      <w:r w:rsidRPr="00E63FCB">
        <w:rPr>
          <w:rFonts w:ascii="Times New Roman" w:hAnsi="Times New Roman" w:cs="Times New Roman"/>
          <w:sz w:val="24"/>
          <w:szCs w:val="24"/>
        </w:rPr>
        <w:t xml:space="preserve">, pada </w:t>
      </w:r>
      <w:proofErr w:type="spellStart"/>
      <w:r w:rsidRPr="00E63FCB">
        <w:rPr>
          <w:rFonts w:ascii="Times New Roman" w:hAnsi="Times New Roman" w:cs="Times New Roman"/>
          <w:sz w:val="24"/>
          <w:szCs w:val="24"/>
        </w:rPr>
        <w:t>bab</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ini</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penulis</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akan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memberikan</w:t>
      </w:r>
      <w:proofErr w:type="spellEnd"/>
      <w:r w:rsidRPr="00E63FCB">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E63FCB">
        <w:rPr>
          <w:rFonts w:ascii="Times New Roman" w:hAnsi="Times New Roman" w:cs="Times New Roman"/>
          <w:sz w:val="24"/>
          <w:szCs w:val="24"/>
        </w:rPr>
        <w:t>simpulan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berdasarkan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analisis</w:t>
      </w:r>
      <w:proofErr w:type="spellEnd"/>
      <w:r w:rsidRPr="00E63FCB">
        <w:rPr>
          <w:rFonts w:ascii="Times New Roman" w:hAnsi="Times New Roman" w:cs="Times New Roman"/>
          <w:sz w:val="24"/>
          <w:szCs w:val="24"/>
        </w:rPr>
        <w:t xml:space="preserve"> data yang </w:t>
      </w:r>
      <w:proofErr w:type="spellStart"/>
      <w:r w:rsidRPr="00E63FCB">
        <w:rPr>
          <w:rFonts w:ascii="Times New Roman" w:hAnsi="Times New Roman" w:cs="Times New Roman"/>
          <w:sz w:val="24"/>
          <w:szCs w:val="24"/>
        </w:rPr>
        <w:t>telah</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dilakukan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sebagai</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jawaban</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atas</w:t>
      </w:r>
      <w:proofErr w:type="spellEnd"/>
      <w:r w:rsidRPr="00E63FCB">
        <w:rPr>
          <w:rFonts w:ascii="Times New Roman" w:hAnsi="Times New Roman" w:cs="Times New Roman"/>
          <w:sz w:val="24"/>
          <w:szCs w:val="24"/>
        </w:rPr>
        <w:t xml:space="preserve"> </w:t>
      </w:r>
      <w:proofErr w:type="spellStart"/>
      <w:r w:rsidRPr="00E63FCB">
        <w:rPr>
          <w:rFonts w:ascii="Times New Roman" w:hAnsi="Times New Roman" w:cs="Times New Roman"/>
          <w:sz w:val="24"/>
          <w:szCs w:val="24"/>
        </w:rPr>
        <w:t>permasalahan</w:t>
      </w:r>
      <w:proofErr w:type="spellEnd"/>
      <w:r w:rsidRPr="00E63FCB">
        <w:rPr>
          <w:rFonts w:ascii="Times New Roman" w:hAnsi="Times New Roman" w:cs="Times New Roman"/>
          <w:sz w:val="24"/>
          <w:szCs w:val="24"/>
        </w:rPr>
        <w:t xml:space="preserve"> yang </w:t>
      </w:r>
      <w:proofErr w:type="spellStart"/>
      <w:r w:rsidRPr="00E63FCB">
        <w:rPr>
          <w:rFonts w:ascii="Times New Roman" w:hAnsi="Times New Roman" w:cs="Times New Roman"/>
          <w:sz w:val="24"/>
          <w:szCs w:val="24"/>
        </w:rPr>
        <w:t>dirumuskan</w:t>
      </w:r>
      <w:proofErr w:type="spellEnd"/>
      <w:r w:rsidRPr="00E63FCB">
        <w:rPr>
          <w:rFonts w:ascii="Times New Roman" w:hAnsi="Times New Roman" w:cs="Times New Roman"/>
          <w:sz w:val="24"/>
          <w:szCs w:val="24"/>
        </w:rPr>
        <w:t xml:space="preserve"> dan </w:t>
      </w:r>
      <w:proofErr w:type="spellStart"/>
      <w:r w:rsidRPr="00E63FCB">
        <w:rPr>
          <w:rFonts w:ascii="Times New Roman" w:hAnsi="Times New Roman" w:cs="Times New Roman"/>
          <w:sz w:val="24"/>
          <w:szCs w:val="24"/>
        </w:rPr>
        <w:t>diuraikan</w:t>
      </w:r>
      <w:proofErr w:type="spellEnd"/>
      <w:r w:rsidRPr="00E63FCB">
        <w:rPr>
          <w:rFonts w:ascii="Times New Roman" w:hAnsi="Times New Roman" w:cs="Times New Roman"/>
          <w:sz w:val="24"/>
          <w:szCs w:val="24"/>
        </w:rPr>
        <w:t xml:space="preserve"> </w:t>
      </w:r>
      <w:proofErr w:type="spellStart"/>
      <w:r w:rsidR="00C65F00">
        <w:rPr>
          <w:rFonts w:ascii="Times New Roman" w:hAnsi="Times New Roman" w:cs="Times New Roman"/>
          <w:sz w:val="24"/>
          <w:szCs w:val="24"/>
        </w:rPr>
        <w:t>secara</w:t>
      </w:r>
      <w:proofErr w:type="spellEnd"/>
      <w:r w:rsidR="00C65F00">
        <w:rPr>
          <w:rFonts w:ascii="Times New Roman" w:hAnsi="Times New Roman" w:cs="Times New Roman"/>
          <w:sz w:val="24"/>
          <w:szCs w:val="24"/>
        </w:rPr>
        <w:t xml:space="preserve"> </w:t>
      </w:r>
      <w:proofErr w:type="spellStart"/>
      <w:r w:rsidR="00C65F00">
        <w:rPr>
          <w:rFonts w:ascii="Times New Roman" w:hAnsi="Times New Roman" w:cs="Times New Roman"/>
          <w:sz w:val="24"/>
          <w:szCs w:val="24"/>
        </w:rPr>
        <w:t>deskriptif</w:t>
      </w:r>
      <w:proofErr w:type="spellEnd"/>
      <w:r w:rsidR="006F39D3">
        <w:rPr>
          <w:rFonts w:ascii="Times New Roman" w:hAnsi="Times New Roman" w:cs="Times New Roman"/>
          <w:sz w:val="24"/>
          <w:szCs w:val="24"/>
        </w:rPr>
        <w:t xml:space="preserve"> </w:t>
      </w:r>
      <w:proofErr w:type="spellStart"/>
      <w:r w:rsidR="006F39D3">
        <w:rPr>
          <w:rFonts w:ascii="Times New Roman" w:hAnsi="Times New Roman" w:cs="Times New Roman"/>
          <w:sz w:val="24"/>
          <w:szCs w:val="24"/>
        </w:rPr>
        <w:t>menjawab</w:t>
      </w:r>
      <w:proofErr w:type="spellEnd"/>
      <w:r w:rsidR="006F39D3">
        <w:rPr>
          <w:rFonts w:ascii="Times New Roman" w:hAnsi="Times New Roman" w:cs="Times New Roman"/>
          <w:sz w:val="24"/>
          <w:szCs w:val="24"/>
        </w:rPr>
        <w:t xml:space="preserve"> inti pada </w:t>
      </w:r>
      <w:proofErr w:type="spellStart"/>
      <w:r w:rsidR="006F39D3">
        <w:rPr>
          <w:rFonts w:ascii="Times New Roman" w:hAnsi="Times New Roman" w:cs="Times New Roman"/>
          <w:sz w:val="24"/>
          <w:szCs w:val="24"/>
        </w:rPr>
        <w:t>permasalahan</w:t>
      </w:r>
      <w:proofErr w:type="spellEnd"/>
      <w:r w:rsidR="006F39D3">
        <w:rPr>
          <w:rFonts w:ascii="Times New Roman" w:hAnsi="Times New Roman" w:cs="Times New Roman"/>
          <w:sz w:val="24"/>
          <w:szCs w:val="24"/>
        </w:rPr>
        <w:t xml:space="preserve"> pada </w:t>
      </w:r>
      <w:proofErr w:type="spellStart"/>
      <w:r w:rsidR="006F39D3">
        <w:rPr>
          <w:rFonts w:ascii="Times New Roman" w:hAnsi="Times New Roman" w:cs="Times New Roman"/>
          <w:sz w:val="24"/>
          <w:szCs w:val="24"/>
        </w:rPr>
        <w:t>penelitian</w:t>
      </w:r>
      <w:proofErr w:type="spellEnd"/>
      <w:r w:rsidR="006F39D3">
        <w:rPr>
          <w:rFonts w:ascii="Times New Roman" w:hAnsi="Times New Roman" w:cs="Times New Roman"/>
          <w:sz w:val="24"/>
          <w:szCs w:val="24"/>
        </w:rPr>
        <w:t xml:space="preserve"> </w:t>
      </w:r>
      <w:proofErr w:type="spellStart"/>
      <w:r w:rsidR="006F39D3">
        <w:rPr>
          <w:rFonts w:ascii="Times New Roman" w:hAnsi="Times New Roman" w:cs="Times New Roman"/>
          <w:sz w:val="24"/>
          <w:szCs w:val="24"/>
        </w:rPr>
        <w:t>ini</w:t>
      </w:r>
      <w:proofErr w:type="spellEnd"/>
      <w:r w:rsidR="00C60AA7">
        <w:rPr>
          <w:rFonts w:ascii="Times New Roman" w:hAnsi="Times New Roman" w:cs="Times New Roman"/>
          <w:sz w:val="24"/>
          <w:szCs w:val="24"/>
        </w:rPr>
        <w:t xml:space="preserve">, </w:t>
      </w:r>
      <w:proofErr w:type="spellStart"/>
      <w:r w:rsidR="00C60AA7">
        <w:rPr>
          <w:rFonts w:ascii="Times New Roman" w:hAnsi="Times New Roman" w:cs="Times New Roman"/>
          <w:sz w:val="24"/>
          <w:szCs w:val="24"/>
        </w:rPr>
        <w:t>serta</w:t>
      </w:r>
      <w:proofErr w:type="spellEnd"/>
      <w:r w:rsidR="00C60AA7" w:rsidRPr="00C60AA7">
        <w:rPr>
          <w:rFonts w:ascii="Times New Roman" w:eastAsia="Calibri" w:hAnsi="Times New Roman" w:cs="Arial"/>
          <w:sz w:val="24"/>
          <w:szCs w:val="24"/>
          <w:lang w:val="en-US"/>
        </w:rPr>
        <w:t xml:space="preserve"> </w:t>
      </w:r>
      <w:r w:rsidR="00C60AA7" w:rsidRPr="00C60AA7">
        <w:rPr>
          <w:rFonts w:ascii="Times New Roman" w:hAnsi="Times New Roman" w:cs="Times New Roman"/>
          <w:sz w:val="24"/>
          <w:szCs w:val="24"/>
          <w:lang w:val="en-US"/>
        </w:rPr>
        <w:t xml:space="preserve">Bab </w:t>
      </w:r>
      <w:proofErr w:type="spellStart"/>
      <w:r w:rsidR="00C60AA7" w:rsidRPr="00C60AA7">
        <w:rPr>
          <w:rFonts w:ascii="Times New Roman" w:hAnsi="Times New Roman" w:cs="Times New Roman"/>
          <w:sz w:val="24"/>
          <w:szCs w:val="24"/>
          <w:lang w:val="en-US"/>
        </w:rPr>
        <w:t>ini</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memuat</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simpulan</w:t>
      </w:r>
      <w:proofErr w:type="spellEnd"/>
      <w:r w:rsidR="00C60AA7" w:rsidRPr="00C60AA7">
        <w:rPr>
          <w:rFonts w:ascii="Times New Roman" w:hAnsi="Times New Roman" w:cs="Times New Roman"/>
          <w:sz w:val="24"/>
          <w:szCs w:val="24"/>
          <w:lang w:val="en-US"/>
        </w:rPr>
        <w:t xml:space="preserve"> yang </w:t>
      </w:r>
      <w:proofErr w:type="spellStart"/>
      <w:r w:rsidR="00C60AA7" w:rsidRPr="00C60AA7">
        <w:rPr>
          <w:rFonts w:ascii="Times New Roman" w:hAnsi="Times New Roman" w:cs="Times New Roman"/>
          <w:sz w:val="24"/>
          <w:szCs w:val="24"/>
          <w:lang w:val="en-US"/>
        </w:rPr>
        <w:t>merupakan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jawaban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dari</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permasalahan</w:t>
      </w:r>
      <w:proofErr w:type="spellEnd"/>
      <w:r w:rsidR="00C60AA7" w:rsidRPr="00C60AA7">
        <w:rPr>
          <w:rFonts w:ascii="Times New Roman" w:hAnsi="Times New Roman" w:cs="Times New Roman"/>
          <w:sz w:val="24"/>
          <w:szCs w:val="24"/>
          <w:lang w:val="en-US"/>
        </w:rPr>
        <w:t xml:space="preserve"> dan </w:t>
      </w:r>
      <w:proofErr w:type="spellStart"/>
      <w:r w:rsidR="00C60AA7" w:rsidRPr="00C60AA7">
        <w:rPr>
          <w:rFonts w:ascii="Times New Roman" w:hAnsi="Times New Roman" w:cs="Times New Roman"/>
          <w:sz w:val="24"/>
          <w:szCs w:val="24"/>
          <w:lang w:val="en-US"/>
        </w:rPr>
        <w:t>asumsi-asumsi</w:t>
      </w:r>
      <w:proofErr w:type="spellEnd"/>
      <w:r w:rsidR="00C60AA7" w:rsidRPr="00C60AA7">
        <w:rPr>
          <w:rFonts w:ascii="Times New Roman" w:hAnsi="Times New Roman" w:cs="Times New Roman"/>
          <w:sz w:val="24"/>
          <w:szCs w:val="24"/>
          <w:lang w:val="en-US"/>
        </w:rPr>
        <w:t xml:space="preserve"> yang </w:t>
      </w:r>
      <w:proofErr w:type="spellStart"/>
      <w:r w:rsidR="00C60AA7" w:rsidRPr="00C60AA7">
        <w:rPr>
          <w:rFonts w:ascii="Times New Roman" w:hAnsi="Times New Roman" w:cs="Times New Roman"/>
          <w:sz w:val="24"/>
          <w:szCs w:val="24"/>
          <w:lang w:val="en-US"/>
        </w:rPr>
        <w:t>telah</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dikemukakan</w:t>
      </w:r>
      <w:proofErr w:type="spellEnd"/>
      <w:r w:rsidR="00C60AA7" w:rsidRPr="00C60AA7">
        <w:rPr>
          <w:rFonts w:ascii="Times New Roman" w:hAnsi="Times New Roman" w:cs="Times New Roman"/>
          <w:sz w:val="24"/>
          <w:szCs w:val="24"/>
          <w:lang w:val="en-US"/>
        </w:rPr>
        <w:t xml:space="preserve"> </w:t>
      </w:r>
      <w:proofErr w:type="spellStart"/>
      <w:r w:rsidR="00C60AA7" w:rsidRPr="00C60AA7">
        <w:rPr>
          <w:rFonts w:ascii="Times New Roman" w:hAnsi="Times New Roman" w:cs="Times New Roman"/>
          <w:sz w:val="24"/>
          <w:szCs w:val="24"/>
          <w:lang w:val="en-US"/>
        </w:rPr>
        <w:t>sebelumnya</w:t>
      </w:r>
      <w:proofErr w:type="spellEnd"/>
      <w:r w:rsidR="00C60AA7" w:rsidRPr="00C60AA7">
        <w:rPr>
          <w:rFonts w:ascii="Times New Roman" w:hAnsi="Times New Roman" w:cs="Times New Roman"/>
          <w:sz w:val="24"/>
          <w:szCs w:val="24"/>
          <w:lang w:val="en-US"/>
        </w:rPr>
        <w:t>, dan saran.</w:t>
      </w:r>
      <w:r w:rsidR="00C60AA7">
        <w:rPr>
          <w:rFonts w:ascii="Times New Roman" w:hAnsi="Times New Roman" w:cs="Times New Roman"/>
          <w:sz w:val="24"/>
          <w:szCs w:val="24"/>
        </w:rPr>
        <w:t xml:space="preserve"> </w:t>
      </w:r>
    </w:p>
    <w:p w14:paraId="48A1BF32" w14:textId="77777777" w:rsidR="00557C8B" w:rsidRDefault="00557C8B" w:rsidP="00BC57CA">
      <w:pPr>
        <w:pStyle w:val="Heading1"/>
        <w:spacing w:after="240"/>
        <w:jc w:val="center"/>
        <w:sectPr w:rsidR="00557C8B" w:rsidSect="00AC263C">
          <w:headerReference w:type="default" r:id="rId19"/>
          <w:footerReference w:type="default" r:id="rId20"/>
          <w:pgSz w:w="11906" w:h="16838"/>
          <w:pgMar w:top="2268" w:right="1701" w:bottom="1701" w:left="2268" w:header="1701" w:footer="850" w:gutter="0"/>
          <w:cols w:space="708"/>
          <w:docGrid w:linePitch="360"/>
        </w:sectPr>
      </w:pPr>
    </w:p>
    <w:p w14:paraId="7573826F" w14:textId="09B039B0" w:rsidR="00BE37B9" w:rsidRDefault="00BE37B9" w:rsidP="00BC57CA">
      <w:pPr>
        <w:pStyle w:val="Heading1"/>
        <w:spacing w:after="240"/>
        <w:jc w:val="center"/>
      </w:pPr>
      <w:bookmarkStart w:id="78" w:name="_Toc172882045"/>
      <w:r>
        <w:lastRenderedPageBreak/>
        <w:t>BAB II</w:t>
      </w:r>
      <w:bookmarkEnd w:id="78"/>
    </w:p>
    <w:p w14:paraId="6B5FD1F6" w14:textId="0450EFA1" w:rsidR="00BE37B9" w:rsidRDefault="00BE37B9" w:rsidP="00BC57CA">
      <w:pPr>
        <w:pStyle w:val="Heading1"/>
        <w:spacing w:after="240"/>
        <w:jc w:val="center"/>
      </w:pPr>
      <w:bookmarkStart w:id="79" w:name="_Toc172882046"/>
      <w:r>
        <w:t>TINJAUAN KONSEPTUAL</w:t>
      </w:r>
      <w:bookmarkEnd w:id="79"/>
    </w:p>
    <w:p w14:paraId="300597D4" w14:textId="77777777" w:rsidR="00105B05" w:rsidRPr="00105B05" w:rsidRDefault="00105B05" w:rsidP="00105B05"/>
    <w:p w14:paraId="5606AB19" w14:textId="77777777" w:rsidR="00BE37B9" w:rsidRDefault="00BE37B9" w:rsidP="0000756B">
      <w:pPr>
        <w:pStyle w:val="Heading2"/>
        <w:numPr>
          <w:ilvl w:val="0"/>
          <w:numId w:val="25"/>
        </w:numPr>
        <w:spacing w:line="480" w:lineRule="auto"/>
        <w:rPr>
          <w:szCs w:val="24"/>
        </w:rPr>
      </w:pPr>
      <w:bookmarkStart w:id="80" w:name="_Toc172882047"/>
      <w:proofErr w:type="spellStart"/>
      <w:r>
        <w:rPr>
          <w:szCs w:val="24"/>
        </w:rPr>
        <w:t>Tinjauan</w:t>
      </w:r>
      <w:proofErr w:type="spellEnd"/>
      <w:r>
        <w:rPr>
          <w:szCs w:val="24"/>
        </w:rPr>
        <w:t xml:space="preserve"> </w:t>
      </w:r>
      <w:proofErr w:type="spellStart"/>
      <w:r>
        <w:rPr>
          <w:szCs w:val="24"/>
        </w:rPr>
        <w:t>Umum</w:t>
      </w:r>
      <w:proofErr w:type="spellEnd"/>
      <w:r>
        <w:rPr>
          <w:szCs w:val="24"/>
        </w:rPr>
        <w:t xml:space="preserve"> </w:t>
      </w:r>
      <w:proofErr w:type="spellStart"/>
      <w:r>
        <w:rPr>
          <w:szCs w:val="24"/>
        </w:rPr>
        <w:t>tentang</w:t>
      </w:r>
      <w:proofErr w:type="spellEnd"/>
      <w:r>
        <w:rPr>
          <w:szCs w:val="24"/>
        </w:rPr>
        <w:t xml:space="preserve"> </w:t>
      </w:r>
      <w:proofErr w:type="spellStart"/>
      <w:r>
        <w:rPr>
          <w:szCs w:val="24"/>
        </w:rPr>
        <w:t>Aspek</w:t>
      </w:r>
      <w:proofErr w:type="spellEnd"/>
      <w:r>
        <w:rPr>
          <w:szCs w:val="24"/>
        </w:rPr>
        <w:t xml:space="preserve"> Hukum </w:t>
      </w:r>
      <w:proofErr w:type="spellStart"/>
      <w:r>
        <w:rPr>
          <w:szCs w:val="24"/>
        </w:rPr>
        <w:t>Bisnis</w:t>
      </w:r>
      <w:bookmarkEnd w:id="80"/>
      <w:proofErr w:type="spellEnd"/>
    </w:p>
    <w:p w14:paraId="58DECB1A" w14:textId="77777777" w:rsidR="00BE37B9" w:rsidRDefault="00BE37B9" w:rsidP="0000756B">
      <w:pPr>
        <w:pStyle w:val="Heading3"/>
        <w:numPr>
          <w:ilvl w:val="0"/>
          <w:numId w:val="10"/>
        </w:numPr>
        <w:spacing w:line="480" w:lineRule="auto"/>
        <w:ind w:left="1134"/>
      </w:pPr>
      <w:bookmarkStart w:id="81" w:name="_Toc172882048"/>
      <w:proofErr w:type="spellStart"/>
      <w:r>
        <w:t>Pengertian</w:t>
      </w:r>
      <w:proofErr w:type="spellEnd"/>
      <w:r>
        <w:t xml:space="preserve"> </w:t>
      </w:r>
      <w:proofErr w:type="spellStart"/>
      <w:r>
        <w:t>Aspek</w:t>
      </w:r>
      <w:proofErr w:type="spellEnd"/>
      <w:r>
        <w:t xml:space="preserve"> Hukum </w:t>
      </w:r>
      <w:proofErr w:type="spellStart"/>
      <w:r>
        <w:t>Bisnis</w:t>
      </w:r>
      <w:bookmarkEnd w:id="81"/>
      <w:proofErr w:type="spellEnd"/>
    </w:p>
    <w:p w14:paraId="7622894C" w14:textId="77777777" w:rsidR="00BE37B9" w:rsidRDefault="00BE37B9" w:rsidP="0089270E">
      <w:pPr>
        <w:pStyle w:val="ListParagraph"/>
        <w:spacing w:after="0" w:line="480" w:lineRule="auto"/>
        <w:ind w:left="1134" w:firstLine="851"/>
        <w:jc w:val="both"/>
        <w:rPr>
          <w:rFonts w:ascii="Times New Roman" w:hAnsi="Times New Roman" w:cs="Times New Roman"/>
          <w:sz w:val="24"/>
          <w:szCs w:val="24"/>
        </w:rPr>
      </w:pPr>
      <w:proofErr w:type="spellStart"/>
      <w:r>
        <w:rPr>
          <w:rFonts w:ascii="Times New Roman" w:hAnsi="Times New Roman" w:cs="Times New Roman"/>
          <w:sz w:val="24"/>
          <w:szCs w:val="24"/>
        </w:rPr>
        <w:t>D</w:t>
      </w:r>
      <w:r w:rsidRPr="00A25E5E">
        <w:rPr>
          <w:rFonts w:ascii="Times New Roman" w:hAnsi="Times New Roman" w:cs="Times New Roman"/>
          <w:sz w:val="24"/>
          <w:szCs w:val="24"/>
        </w:rPr>
        <w:t>alam</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Kamus</w:t>
      </w:r>
      <w:proofErr w:type="spellEnd"/>
      <w:r w:rsidRPr="00A25E5E">
        <w:rPr>
          <w:rFonts w:ascii="Times New Roman" w:hAnsi="Times New Roman" w:cs="Times New Roman"/>
          <w:sz w:val="24"/>
          <w:szCs w:val="24"/>
        </w:rPr>
        <w:t xml:space="preserve"> Bahasa </w:t>
      </w:r>
      <w:proofErr w:type="spellStart"/>
      <w:r w:rsidRPr="00A25E5E">
        <w:rPr>
          <w:rFonts w:ascii="Times New Roman" w:hAnsi="Times New Roman" w:cs="Times New Roman"/>
          <w:sz w:val="24"/>
          <w:szCs w:val="24"/>
        </w:rPr>
        <w:t>Inggris</w:t>
      </w:r>
      <w:proofErr w:type="spellEnd"/>
      <w:r w:rsidRPr="00A25E5E">
        <w:rPr>
          <w:rFonts w:ascii="Times New Roman" w:hAnsi="Times New Roman" w:cs="Times New Roman"/>
          <w:sz w:val="24"/>
          <w:szCs w:val="24"/>
        </w:rPr>
        <w:t xml:space="preserve"> “</w:t>
      </w:r>
      <w:r w:rsidRPr="00A25E5E">
        <w:rPr>
          <w:rFonts w:ascii="Times New Roman" w:hAnsi="Times New Roman" w:cs="Times New Roman"/>
          <w:i/>
          <w:sz w:val="24"/>
          <w:szCs w:val="24"/>
        </w:rPr>
        <w:t>Aspect</w:t>
      </w:r>
      <w:r w:rsidRPr="00A25E5E">
        <w:rPr>
          <w:rFonts w:ascii="Times New Roman" w:hAnsi="Times New Roman" w:cs="Times New Roman"/>
          <w:sz w:val="24"/>
          <w:szCs w:val="24"/>
        </w:rPr>
        <w:t xml:space="preserve">” yang </w:t>
      </w:r>
      <w:proofErr w:type="spellStart"/>
      <w:r w:rsidRPr="00A25E5E">
        <w:rPr>
          <w:rFonts w:ascii="Times New Roman" w:hAnsi="Times New Roman" w:cs="Times New Roman"/>
          <w:sz w:val="24"/>
          <w:szCs w:val="24"/>
        </w:rPr>
        <w:t>artinya</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Letak</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Sudut</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Pemandangan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Aspek</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dalam</w:t>
      </w:r>
      <w:proofErr w:type="spellEnd"/>
      <w:r w:rsidRPr="00A25E5E">
        <w:rPr>
          <w:rFonts w:ascii="Times New Roman" w:hAnsi="Times New Roman" w:cs="Times New Roman"/>
          <w:sz w:val="24"/>
          <w:szCs w:val="24"/>
        </w:rPr>
        <w:t xml:space="preserve"> tata </w:t>
      </w:r>
      <w:proofErr w:type="spellStart"/>
      <w:r w:rsidRPr="00A25E5E">
        <w:rPr>
          <w:rFonts w:ascii="Times New Roman" w:hAnsi="Times New Roman" w:cs="Times New Roman"/>
          <w:sz w:val="24"/>
          <w:szCs w:val="24"/>
        </w:rPr>
        <w:t>bahasa</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berarti</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sebuah</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kategori</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gramatikal</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verba</w:t>
      </w:r>
      <w:proofErr w:type="spellEnd"/>
      <w:r w:rsidRPr="00A25E5E">
        <w:rPr>
          <w:rFonts w:ascii="Times New Roman" w:hAnsi="Times New Roman" w:cs="Times New Roman"/>
          <w:sz w:val="24"/>
          <w:szCs w:val="24"/>
        </w:rPr>
        <w:t xml:space="preserve"> yang </w:t>
      </w:r>
      <w:proofErr w:type="spellStart"/>
      <w:r w:rsidRPr="00A25E5E">
        <w:rPr>
          <w:rFonts w:ascii="Times New Roman" w:hAnsi="Times New Roman" w:cs="Times New Roman"/>
          <w:sz w:val="24"/>
          <w:szCs w:val="24"/>
        </w:rPr>
        <w:t>menunjukkan</w:t>
      </w:r>
      <w:proofErr w:type="spellEnd"/>
      <w:r w:rsidRPr="00A25E5E">
        <w:rPr>
          <w:rFonts w:ascii="Times New Roman" w:hAnsi="Times New Roman" w:cs="Times New Roman"/>
          <w:sz w:val="24"/>
          <w:szCs w:val="24"/>
        </w:rPr>
        <w:t xml:space="preserve"> lama dan </w:t>
      </w:r>
      <w:proofErr w:type="spellStart"/>
      <w:r w:rsidRPr="00A25E5E">
        <w:rPr>
          <w:rFonts w:ascii="Times New Roman" w:hAnsi="Times New Roman" w:cs="Times New Roman"/>
          <w:sz w:val="24"/>
          <w:szCs w:val="24"/>
        </w:rPr>
        <w:t>jenis</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perbuatan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apakah</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mulai</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selesai</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sedang</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berlangsung</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berulang</w:t>
      </w:r>
      <w:proofErr w:type="spellEnd"/>
      <w:r w:rsidRPr="00A25E5E">
        <w:rPr>
          <w:rFonts w:ascii="Times New Roman" w:hAnsi="Times New Roman" w:cs="Times New Roman"/>
          <w:sz w:val="24"/>
          <w:szCs w:val="24"/>
        </w:rPr>
        <w:t xml:space="preserve"> dan </w:t>
      </w:r>
      <w:proofErr w:type="spellStart"/>
      <w:r w:rsidRPr="00A25E5E">
        <w:rPr>
          <w:rFonts w:ascii="Times New Roman" w:hAnsi="Times New Roman" w:cs="Times New Roman"/>
          <w:sz w:val="24"/>
          <w:szCs w:val="24"/>
        </w:rPr>
        <w:t>sebagainya</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Aspek</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dalam</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kamus</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Besar</w:t>
      </w:r>
      <w:proofErr w:type="spellEnd"/>
      <w:r w:rsidRPr="00A25E5E">
        <w:rPr>
          <w:rFonts w:ascii="Times New Roman" w:hAnsi="Times New Roman" w:cs="Times New Roman"/>
          <w:sz w:val="24"/>
          <w:szCs w:val="24"/>
        </w:rPr>
        <w:t xml:space="preserve"> Bahasa Indonesia </w:t>
      </w:r>
      <w:proofErr w:type="spellStart"/>
      <w:r w:rsidRPr="00A25E5E">
        <w:rPr>
          <w:rFonts w:ascii="Times New Roman" w:hAnsi="Times New Roman" w:cs="Times New Roman"/>
          <w:sz w:val="24"/>
          <w:szCs w:val="24"/>
        </w:rPr>
        <w:t>berarti</w:t>
      </w:r>
      <w:proofErr w:type="spellEnd"/>
      <w:r w:rsidRPr="00A25E5E">
        <w:rPr>
          <w:rFonts w:ascii="Times New Roman" w:hAnsi="Times New Roman" w:cs="Times New Roman"/>
          <w:sz w:val="24"/>
          <w:szCs w:val="24"/>
        </w:rPr>
        <w:t xml:space="preserve"> (1) </w:t>
      </w:r>
      <w:proofErr w:type="spellStart"/>
      <w:r w:rsidRPr="00A25E5E">
        <w:rPr>
          <w:rFonts w:ascii="Times New Roman" w:hAnsi="Times New Roman" w:cs="Times New Roman"/>
          <w:sz w:val="24"/>
          <w:szCs w:val="24"/>
        </w:rPr>
        <w:t>tanda</w:t>
      </w:r>
      <w:proofErr w:type="spellEnd"/>
      <w:r w:rsidRPr="00A25E5E">
        <w:rPr>
          <w:rFonts w:ascii="Times New Roman" w:hAnsi="Times New Roman" w:cs="Times New Roman"/>
          <w:sz w:val="24"/>
          <w:szCs w:val="24"/>
        </w:rPr>
        <w:t xml:space="preserve">; (2) </w:t>
      </w:r>
      <w:proofErr w:type="spellStart"/>
      <w:r w:rsidRPr="00A25E5E">
        <w:rPr>
          <w:rFonts w:ascii="Times New Roman" w:hAnsi="Times New Roman" w:cs="Times New Roman"/>
          <w:sz w:val="24"/>
          <w:szCs w:val="24"/>
        </w:rPr>
        <w:t>sudut</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pandangan</w:t>
      </w:r>
      <w:proofErr w:type="spellEnd"/>
      <w:r w:rsidRPr="00A25E5E">
        <w:rPr>
          <w:rFonts w:ascii="Times New Roman" w:hAnsi="Times New Roman" w:cs="Times New Roman"/>
          <w:sz w:val="24"/>
          <w:szCs w:val="24"/>
        </w:rPr>
        <w:t xml:space="preserve"> (3) </w:t>
      </w:r>
      <w:proofErr w:type="spellStart"/>
      <w:r w:rsidRPr="00A25E5E">
        <w:rPr>
          <w:rFonts w:ascii="Times New Roman" w:hAnsi="Times New Roman" w:cs="Times New Roman"/>
          <w:sz w:val="24"/>
          <w:szCs w:val="24"/>
        </w:rPr>
        <w:t>pemunculan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atau</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penginterpretasian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gagasan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masalah</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situasi</w:t>
      </w:r>
      <w:proofErr w:type="spellEnd"/>
      <w:r w:rsidRPr="00A25E5E">
        <w:rPr>
          <w:rFonts w:ascii="Times New Roman" w:hAnsi="Times New Roman" w:cs="Times New Roman"/>
          <w:sz w:val="24"/>
          <w:szCs w:val="24"/>
        </w:rPr>
        <w:t xml:space="preserve">, dan </w:t>
      </w:r>
      <w:proofErr w:type="spellStart"/>
      <w:r w:rsidRPr="00A25E5E">
        <w:rPr>
          <w:rFonts w:ascii="Times New Roman" w:hAnsi="Times New Roman" w:cs="Times New Roman"/>
          <w:sz w:val="24"/>
          <w:szCs w:val="24"/>
        </w:rPr>
        <w:t>sebagainya</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sebagai</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pertimbangan</w:t>
      </w:r>
      <w:proofErr w:type="spellEnd"/>
      <w:r w:rsidRPr="00A25E5E">
        <w:rPr>
          <w:rFonts w:ascii="Times New Roman" w:hAnsi="Times New Roman" w:cs="Times New Roman"/>
          <w:sz w:val="24"/>
          <w:szCs w:val="24"/>
        </w:rPr>
        <w:t xml:space="preserve"> yang </w:t>
      </w:r>
      <w:proofErr w:type="spellStart"/>
      <w:r w:rsidRPr="00A25E5E">
        <w:rPr>
          <w:rFonts w:ascii="Times New Roman" w:hAnsi="Times New Roman" w:cs="Times New Roman"/>
          <w:sz w:val="24"/>
          <w:szCs w:val="24"/>
        </w:rPr>
        <w:t>dilihat</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dari</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sudut</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pandang</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tertentu</w:t>
      </w:r>
      <w:proofErr w:type="spellEnd"/>
      <w:r w:rsidRPr="00A25E5E">
        <w:rPr>
          <w:rFonts w:ascii="Times New Roman" w:hAnsi="Times New Roman" w:cs="Times New Roman"/>
          <w:sz w:val="24"/>
          <w:szCs w:val="24"/>
        </w:rPr>
        <w:t>.</w:t>
      </w:r>
      <w:r>
        <w:rPr>
          <w:rFonts w:ascii="Times New Roman" w:hAnsi="Times New Roman" w:cs="Times New Roman"/>
          <w:sz w:val="24"/>
          <w:szCs w:val="24"/>
        </w:rPr>
        <w:t xml:space="preserve"> </w:t>
      </w:r>
      <w:r w:rsidRPr="00A25E5E">
        <w:rPr>
          <w:rFonts w:ascii="Times New Roman" w:hAnsi="Times New Roman" w:cs="Times New Roman"/>
          <w:sz w:val="24"/>
          <w:szCs w:val="24"/>
        </w:rPr>
        <w:t xml:space="preserve">HMN. </w:t>
      </w:r>
      <w:proofErr w:type="spellStart"/>
      <w:r w:rsidRPr="00A25E5E">
        <w:rPr>
          <w:rFonts w:ascii="Times New Roman" w:hAnsi="Times New Roman" w:cs="Times New Roman"/>
          <w:sz w:val="24"/>
          <w:szCs w:val="24"/>
        </w:rPr>
        <w:t>Poerwosutjipto</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menyatakan</w:t>
      </w:r>
      <w:proofErr w:type="spellEnd"/>
      <w:r w:rsidRPr="00A25E5E">
        <w:rPr>
          <w:rFonts w:ascii="Times New Roman" w:hAnsi="Times New Roman" w:cs="Times New Roman"/>
          <w:sz w:val="24"/>
          <w:szCs w:val="24"/>
        </w:rPr>
        <w:t xml:space="preserve"> “Hukum </w:t>
      </w:r>
      <w:proofErr w:type="spellStart"/>
      <w:r w:rsidRPr="00A25E5E">
        <w:rPr>
          <w:rFonts w:ascii="Times New Roman" w:hAnsi="Times New Roman" w:cs="Times New Roman"/>
          <w:sz w:val="24"/>
          <w:szCs w:val="24"/>
        </w:rPr>
        <w:t>adalah</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keseluruhan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norma</w:t>
      </w:r>
      <w:proofErr w:type="spellEnd"/>
      <w:r w:rsidRPr="00A25E5E">
        <w:rPr>
          <w:rFonts w:ascii="Times New Roman" w:hAnsi="Times New Roman" w:cs="Times New Roman"/>
          <w:sz w:val="24"/>
          <w:szCs w:val="24"/>
        </w:rPr>
        <w:t xml:space="preserve">, yang oleh </w:t>
      </w:r>
      <w:proofErr w:type="spellStart"/>
      <w:r w:rsidRPr="00A25E5E">
        <w:rPr>
          <w:rFonts w:ascii="Times New Roman" w:hAnsi="Times New Roman" w:cs="Times New Roman"/>
          <w:sz w:val="24"/>
          <w:szCs w:val="24"/>
        </w:rPr>
        <w:t>penguasa</w:t>
      </w:r>
      <w:proofErr w:type="spellEnd"/>
      <w:r w:rsidRPr="00A25E5E">
        <w:rPr>
          <w:rFonts w:ascii="Times New Roman" w:hAnsi="Times New Roman" w:cs="Times New Roman"/>
          <w:sz w:val="24"/>
          <w:szCs w:val="24"/>
        </w:rPr>
        <w:t xml:space="preserve"> Negara </w:t>
      </w:r>
      <w:proofErr w:type="spellStart"/>
      <w:r w:rsidRPr="00A25E5E">
        <w:rPr>
          <w:rFonts w:ascii="Times New Roman" w:hAnsi="Times New Roman" w:cs="Times New Roman"/>
          <w:sz w:val="24"/>
          <w:szCs w:val="24"/>
        </w:rPr>
        <w:t>atau</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penguasa</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masyarakat</w:t>
      </w:r>
      <w:proofErr w:type="spellEnd"/>
      <w:r w:rsidRPr="00A25E5E">
        <w:rPr>
          <w:rFonts w:ascii="Times New Roman" w:hAnsi="Times New Roman" w:cs="Times New Roman"/>
          <w:sz w:val="24"/>
          <w:szCs w:val="24"/>
        </w:rPr>
        <w:t xml:space="preserve"> yang </w:t>
      </w:r>
      <w:proofErr w:type="spellStart"/>
      <w:r w:rsidRPr="00A25E5E">
        <w:rPr>
          <w:rFonts w:ascii="Times New Roman" w:hAnsi="Times New Roman" w:cs="Times New Roman"/>
          <w:sz w:val="24"/>
          <w:szCs w:val="24"/>
        </w:rPr>
        <w:t>berwenang</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menetapkan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hukum</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dinyatakan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atau</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dianggap</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sebagai</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peraturan</w:t>
      </w:r>
      <w:proofErr w:type="spellEnd"/>
      <w:r w:rsidRPr="00A25E5E">
        <w:rPr>
          <w:rFonts w:ascii="Times New Roman" w:hAnsi="Times New Roman" w:cs="Times New Roman"/>
          <w:sz w:val="24"/>
          <w:szCs w:val="24"/>
        </w:rPr>
        <w:t xml:space="preserve"> yang </w:t>
      </w:r>
      <w:proofErr w:type="spellStart"/>
      <w:r w:rsidRPr="00A25E5E">
        <w:rPr>
          <w:rFonts w:ascii="Times New Roman" w:hAnsi="Times New Roman" w:cs="Times New Roman"/>
          <w:sz w:val="24"/>
          <w:szCs w:val="24"/>
        </w:rPr>
        <w:t>mengikat</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bagi</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sebagian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atau</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seluruh</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anggota</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masyarakat</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dengan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tujuan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untuk</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mengadakan</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suatu</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tatanan</w:t>
      </w:r>
      <w:proofErr w:type="spellEnd"/>
      <w:r w:rsidRPr="00A25E5E">
        <w:rPr>
          <w:rFonts w:ascii="Times New Roman" w:hAnsi="Times New Roman" w:cs="Times New Roman"/>
          <w:sz w:val="24"/>
          <w:szCs w:val="24"/>
        </w:rPr>
        <w:t xml:space="preserve"> yang </w:t>
      </w:r>
      <w:proofErr w:type="spellStart"/>
      <w:r w:rsidRPr="00A25E5E">
        <w:rPr>
          <w:rFonts w:ascii="Times New Roman" w:hAnsi="Times New Roman" w:cs="Times New Roman"/>
          <w:sz w:val="24"/>
          <w:szCs w:val="24"/>
        </w:rPr>
        <w:t>dikehendaki</w:t>
      </w:r>
      <w:proofErr w:type="spellEnd"/>
      <w:r w:rsidRPr="00A25E5E">
        <w:rPr>
          <w:rFonts w:ascii="Times New Roman" w:hAnsi="Times New Roman" w:cs="Times New Roman"/>
          <w:sz w:val="24"/>
          <w:szCs w:val="24"/>
        </w:rPr>
        <w:t xml:space="preserve"> oleh </w:t>
      </w:r>
      <w:proofErr w:type="spellStart"/>
      <w:r w:rsidRPr="00A25E5E">
        <w:rPr>
          <w:rFonts w:ascii="Times New Roman" w:hAnsi="Times New Roman" w:cs="Times New Roman"/>
          <w:sz w:val="24"/>
          <w:szCs w:val="24"/>
        </w:rPr>
        <w:t>penguasa</w:t>
      </w:r>
      <w:proofErr w:type="spellEnd"/>
      <w:r w:rsidRPr="00A25E5E">
        <w:rPr>
          <w:rFonts w:ascii="Times New Roman" w:hAnsi="Times New Roman" w:cs="Times New Roman"/>
          <w:sz w:val="24"/>
          <w:szCs w:val="24"/>
        </w:rPr>
        <w:t xml:space="preserve"> </w:t>
      </w:r>
      <w:proofErr w:type="spellStart"/>
      <w:r w:rsidRPr="00A25E5E">
        <w:rPr>
          <w:rFonts w:ascii="Times New Roman" w:hAnsi="Times New Roman" w:cs="Times New Roman"/>
          <w:sz w:val="24"/>
          <w:szCs w:val="24"/>
        </w:rPr>
        <w:t>tersebut</w:t>
      </w:r>
      <w:proofErr w:type="spellEnd"/>
      <w:r w:rsidRPr="00A25E5E">
        <w:rPr>
          <w:rFonts w:ascii="Times New Roman" w:hAnsi="Times New Roman" w:cs="Times New Roman"/>
          <w:sz w:val="24"/>
          <w:szCs w:val="24"/>
        </w:rPr>
        <w:t>”.</w:t>
      </w:r>
      <w:r w:rsidRPr="00557C8B">
        <w:rPr>
          <w:rStyle w:val="FootnoteTextChar"/>
          <w:rFonts w:ascii="Times New Roman" w:hAnsi="Times New Roman" w:cs="Times New Roman"/>
          <w:sz w:val="24"/>
          <w:szCs w:val="24"/>
          <w:vertAlign w:val="superscript"/>
        </w:rPr>
        <w:footnoteReference w:id="20"/>
      </w:r>
    </w:p>
    <w:p w14:paraId="184271E5" w14:textId="77777777" w:rsidR="00105B05" w:rsidRDefault="00BE37B9" w:rsidP="0089270E">
      <w:pPr>
        <w:pStyle w:val="ListParagraph"/>
        <w:spacing w:after="0" w:line="480" w:lineRule="auto"/>
        <w:ind w:left="1134" w:firstLine="851"/>
        <w:jc w:val="both"/>
        <w:rPr>
          <w:rFonts w:ascii="Times New Roman" w:hAnsi="Times New Roman" w:cs="Times New Roman"/>
          <w:sz w:val="24"/>
          <w:szCs w:val="24"/>
        </w:rPr>
        <w:sectPr w:rsidR="00105B05" w:rsidSect="00AC263C">
          <w:headerReference w:type="default" r:id="rId21"/>
          <w:footerReference w:type="default" r:id="rId22"/>
          <w:pgSz w:w="11906" w:h="16838"/>
          <w:pgMar w:top="2268" w:right="1701" w:bottom="1701" w:left="2268" w:header="1701" w:footer="850" w:gutter="0"/>
          <w:cols w:space="708"/>
          <w:docGrid w:linePitch="360"/>
        </w:sectPr>
      </w:pPr>
      <w:proofErr w:type="spellStart"/>
      <w:r w:rsidRPr="00A32F71">
        <w:rPr>
          <w:rFonts w:ascii="Times New Roman" w:hAnsi="Times New Roman" w:cs="Times New Roman"/>
          <w:sz w:val="24"/>
          <w:szCs w:val="24"/>
        </w:rPr>
        <w:t>Aspek</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hukum</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dalam</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bisnis</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merupakan</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suatu</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kaidah</w:t>
      </w:r>
      <w:proofErr w:type="spellEnd"/>
      <w:r w:rsidRPr="00A32F71">
        <w:rPr>
          <w:rFonts w:ascii="Times New Roman" w:hAnsi="Times New Roman" w:cs="Times New Roman"/>
          <w:sz w:val="24"/>
          <w:szCs w:val="24"/>
        </w:rPr>
        <w:t xml:space="preserve"> yang </w:t>
      </w:r>
      <w:proofErr w:type="spellStart"/>
      <w:r w:rsidRPr="00A32F71">
        <w:rPr>
          <w:rFonts w:ascii="Times New Roman" w:hAnsi="Times New Roman" w:cs="Times New Roman"/>
          <w:sz w:val="24"/>
          <w:szCs w:val="24"/>
        </w:rPr>
        <w:t>bertugas</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dalam</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mengatur</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segala</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sesuatu</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mengenai</w:t>
      </w:r>
      <w:proofErr w:type="spellEnd"/>
      <w:r w:rsidRPr="00A32F71">
        <w:rPr>
          <w:rFonts w:ascii="Times New Roman" w:hAnsi="Times New Roman" w:cs="Times New Roman"/>
          <w:sz w:val="24"/>
          <w:szCs w:val="24"/>
        </w:rPr>
        <w:t xml:space="preserve"> tata </w:t>
      </w:r>
      <w:proofErr w:type="spellStart"/>
      <w:r w:rsidRPr="00A32F71">
        <w:rPr>
          <w:rFonts w:ascii="Times New Roman" w:hAnsi="Times New Roman" w:cs="Times New Roman"/>
          <w:sz w:val="24"/>
          <w:szCs w:val="24"/>
        </w:rPr>
        <w:t>cara</w:t>
      </w:r>
      <w:proofErr w:type="spellEnd"/>
      <w:r w:rsidRPr="00A32F71">
        <w:rPr>
          <w:rFonts w:ascii="Times New Roman" w:hAnsi="Times New Roman" w:cs="Times New Roman"/>
          <w:sz w:val="24"/>
          <w:szCs w:val="24"/>
        </w:rPr>
        <w:t xml:space="preserve"> </w:t>
      </w:r>
    </w:p>
    <w:p w14:paraId="25FA152F" w14:textId="619E7D86" w:rsidR="00BE37B9" w:rsidRDefault="00BE37B9" w:rsidP="00105B05">
      <w:pPr>
        <w:pStyle w:val="ListParagraph"/>
        <w:spacing w:after="0" w:line="480" w:lineRule="auto"/>
        <w:ind w:left="1134"/>
        <w:jc w:val="both"/>
        <w:rPr>
          <w:rFonts w:ascii="Times New Roman" w:hAnsi="Times New Roman" w:cs="Times New Roman"/>
          <w:sz w:val="24"/>
          <w:szCs w:val="24"/>
        </w:rPr>
      </w:pPr>
      <w:proofErr w:type="spellStart"/>
      <w:r w:rsidRPr="00A32F71">
        <w:rPr>
          <w:rFonts w:ascii="Times New Roman" w:hAnsi="Times New Roman" w:cs="Times New Roman"/>
          <w:sz w:val="24"/>
          <w:szCs w:val="24"/>
        </w:rPr>
        <w:lastRenderedPageBreak/>
        <w:t>pelaksanaan</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kegiatan</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perdagangan</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keuangan</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industr</w:t>
      </w:r>
      <w:r>
        <w:rPr>
          <w:rFonts w:ascii="Times New Roman" w:hAnsi="Times New Roman" w:cs="Times New Roman"/>
          <w:sz w:val="24"/>
          <w:szCs w:val="24"/>
        </w:rPr>
        <w:t>i</w:t>
      </w:r>
      <w:proofErr w:type="spellEnd"/>
      <w:r w:rsidRPr="00A32F71">
        <w:rPr>
          <w:rFonts w:ascii="Times New Roman" w:hAnsi="Times New Roman" w:cs="Times New Roman"/>
          <w:sz w:val="24"/>
          <w:szCs w:val="24"/>
        </w:rPr>
        <w:t xml:space="preserve"> yang </w:t>
      </w:r>
      <w:proofErr w:type="spellStart"/>
      <w:r w:rsidRPr="00A32F71">
        <w:rPr>
          <w:rFonts w:ascii="Times New Roman" w:hAnsi="Times New Roman" w:cs="Times New Roman"/>
          <w:sz w:val="24"/>
          <w:szCs w:val="24"/>
        </w:rPr>
        <w:t>dikaitkan</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terhadap</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produksi</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jasa</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pertukaran</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barang</w:t>
      </w:r>
      <w:proofErr w:type="spellEnd"/>
      <w:r w:rsidRPr="00A32F71">
        <w:rPr>
          <w:rFonts w:ascii="Times New Roman" w:hAnsi="Times New Roman" w:cs="Times New Roman"/>
          <w:sz w:val="24"/>
          <w:szCs w:val="24"/>
        </w:rPr>
        <w:t xml:space="preserve"> </w:t>
      </w:r>
      <w:proofErr w:type="spellStart"/>
      <w:r w:rsidRPr="00A32F71">
        <w:rPr>
          <w:rFonts w:ascii="Times New Roman" w:hAnsi="Times New Roman" w:cs="Times New Roman"/>
          <w:sz w:val="24"/>
          <w:szCs w:val="24"/>
        </w:rPr>
        <w:t>dengan</w:t>
      </w:r>
      <w:proofErr w:type="spellEnd"/>
      <w:r w:rsidRPr="00A32F71">
        <w:rPr>
          <w:rFonts w:ascii="Times New Roman" w:hAnsi="Times New Roman" w:cs="Times New Roman"/>
          <w:sz w:val="24"/>
          <w:szCs w:val="24"/>
        </w:rPr>
        <w:t xml:space="preserve"> uang</w:t>
      </w:r>
      <w:r>
        <w:rPr>
          <w:rFonts w:ascii="Times New Roman" w:hAnsi="Times New Roman" w:cs="Times New Roman"/>
          <w:sz w:val="24"/>
          <w:szCs w:val="24"/>
        </w:rPr>
        <w:t>.</w:t>
      </w:r>
      <w:r w:rsidRPr="006C24DB">
        <w:rPr>
          <w:rStyle w:val="FootnoteTextChar"/>
          <w:rFonts w:ascii="Times New Roman" w:hAnsi="Times New Roman" w:cs="Times New Roman"/>
          <w:sz w:val="24"/>
          <w:szCs w:val="24"/>
          <w:vertAlign w:val="superscript"/>
        </w:rPr>
        <w:footnoteReference w:id="21"/>
      </w:r>
      <w:r w:rsidRPr="006C24DB">
        <w:rPr>
          <w:rFonts w:ascii="Times New Roman" w:hAnsi="Times New Roman" w:cs="Times New Roman"/>
          <w:sz w:val="24"/>
          <w:szCs w:val="24"/>
          <w:vertAlign w:val="superscript"/>
        </w:rPr>
        <w:t xml:space="preserve"> </w:t>
      </w:r>
      <w:proofErr w:type="spellStart"/>
      <w:r w:rsidRPr="0089270E">
        <w:rPr>
          <w:rFonts w:ascii="Times New Roman" w:hAnsi="Times New Roman" w:cs="Times New Roman"/>
          <w:sz w:val="24"/>
          <w:szCs w:val="24"/>
        </w:rPr>
        <w:t>Pengertian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dari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aspek</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hukum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dalam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bisnis</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sendiri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adalah</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kaidah</w:t>
      </w:r>
      <w:proofErr w:type="spellEnd"/>
      <w:r w:rsidRPr="0089270E">
        <w:rPr>
          <w:rFonts w:ascii="Times New Roman" w:hAnsi="Times New Roman" w:cs="Times New Roman"/>
          <w:sz w:val="24"/>
          <w:szCs w:val="24"/>
        </w:rPr>
        <w:t xml:space="preserve"> yang </w:t>
      </w:r>
      <w:proofErr w:type="spellStart"/>
      <w:r w:rsidRPr="0089270E">
        <w:rPr>
          <w:rFonts w:ascii="Times New Roman" w:hAnsi="Times New Roman" w:cs="Times New Roman"/>
          <w:sz w:val="24"/>
          <w:szCs w:val="24"/>
        </w:rPr>
        <w:t>tugasnya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mengatur</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segala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hal</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tentang</w:t>
      </w:r>
      <w:proofErr w:type="spellEnd"/>
      <w:r w:rsidRPr="0089270E">
        <w:rPr>
          <w:rFonts w:ascii="Times New Roman" w:hAnsi="Times New Roman" w:cs="Times New Roman"/>
          <w:sz w:val="24"/>
          <w:szCs w:val="24"/>
        </w:rPr>
        <w:t xml:space="preserve"> tata </w:t>
      </w:r>
      <w:proofErr w:type="spellStart"/>
      <w:r w:rsidRPr="0089270E">
        <w:rPr>
          <w:rFonts w:ascii="Times New Roman" w:hAnsi="Times New Roman" w:cs="Times New Roman"/>
          <w:sz w:val="24"/>
          <w:szCs w:val="24"/>
        </w:rPr>
        <w:t>cara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pelaksanaan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dalam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aktivitas</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keuangan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perdagangan</w:t>
      </w:r>
      <w:proofErr w:type="spellEnd"/>
      <w:r w:rsidRPr="0089270E">
        <w:rPr>
          <w:rFonts w:ascii="Times New Roman" w:hAnsi="Times New Roman" w:cs="Times New Roman"/>
          <w:sz w:val="24"/>
          <w:szCs w:val="24"/>
        </w:rPr>
        <w:t xml:space="preserve"> dan </w:t>
      </w:r>
      <w:proofErr w:type="spellStart"/>
      <w:r w:rsidRPr="0089270E">
        <w:rPr>
          <w:rFonts w:ascii="Times New Roman" w:hAnsi="Times New Roman" w:cs="Times New Roman"/>
          <w:sz w:val="24"/>
          <w:szCs w:val="24"/>
        </w:rPr>
        <w:t>industri</w:t>
      </w:r>
      <w:proofErr w:type="spellEnd"/>
      <w:r w:rsidRPr="0089270E">
        <w:rPr>
          <w:rFonts w:ascii="Times New Roman" w:hAnsi="Times New Roman" w:cs="Times New Roman"/>
          <w:sz w:val="24"/>
          <w:szCs w:val="24"/>
        </w:rPr>
        <w:t xml:space="preserve"> yang </w:t>
      </w:r>
      <w:proofErr w:type="spellStart"/>
      <w:r w:rsidRPr="0089270E">
        <w:rPr>
          <w:rFonts w:ascii="Times New Roman" w:hAnsi="Times New Roman" w:cs="Times New Roman"/>
          <w:sz w:val="24"/>
          <w:szCs w:val="24"/>
        </w:rPr>
        <w:t>berkaitan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dengan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pertukaran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barang</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dengan</w:t>
      </w:r>
      <w:proofErr w:type="spellEnd"/>
      <w:r w:rsidRPr="0089270E">
        <w:rPr>
          <w:rFonts w:ascii="Times New Roman" w:hAnsi="Times New Roman" w:cs="Times New Roman"/>
          <w:sz w:val="24"/>
          <w:szCs w:val="24"/>
        </w:rPr>
        <w:t xml:space="preserve"> uang, </w:t>
      </w:r>
      <w:proofErr w:type="spellStart"/>
      <w:r w:rsidRPr="0089270E">
        <w:rPr>
          <w:rFonts w:ascii="Times New Roman" w:hAnsi="Times New Roman" w:cs="Times New Roman"/>
          <w:sz w:val="24"/>
          <w:szCs w:val="24"/>
        </w:rPr>
        <w:t>produksi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maupun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jasa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atau</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layanan</w:t>
      </w:r>
      <w:proofErr w:type="spellEnd"/>
      <w:r w:rsidRPr="0089270E">
        <w:rPr>
          <w:rFonts w:ascii="Times New Roman" w:hAnsi="Times New Roman" w:cs="Times New Roman"/>
          <w:sz w:val="24"/>
          <w:szCs w:val="24"/>
        </w:rPr>
        <w:t xml:space="preserve">. Sama </w:t>
      </w:r>
      <w:proofErr w:type="spellStart"/>
      <w:r w:rsidRPr="0089270E">
        <w:rPr>
          <w:rFonts w:ascii="Times New Roman" w:hAnsi="Times New Roman" w:cs="Times New Roman"/>
          <w:sz w:val="24"/>
          <w:szCs w:val="24"/>
        </w:rPr>
        <w:t>seperti</w:t>
      </w:r>
      <w:proofErr w:type="spellEnd"/>
      <w:r w:rsidRPr="0089270E">
        <w:rPr>
          <w:rFonts w:ascii="Times New Roman" w:hAnsi="Times New Roman" w:cs="Times New Roman"/>
          <w:sz w:val="24"/>
          <w:szCs w:val="24"/>
        </w:rPr>
        <w:t xml:space="preserve"> di </w:t>
      </w:r>
      <w:proofErr w:type="spellStart"/>
      <w:r w:rsidRPr="0089270E">
        <w:rPr>
          <w:rFonts w:ascii="Times New Roman" w:hAnsi="Times New Roman" w:cs="Times New Roman"/>
          <w:sz w:val="24"/>
          <w:szCs w:val="24"/>
        </w:rPr>
        <w:t>bidang</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lain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setiap</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kegiatan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bisnis</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atau</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usaha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pasti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memerlukan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hukum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sebagai</w:t>
      </w:r>
      <w:proofErr w:type="spellEnd"/>
      <w:r w:rsidRPr="0089270E">
        <w:rPr>
          <w:rFonts w:ascii="Times New Roman" w:hAnsi="Times New Roman" w:cs="Times New Roman"/>
          <w:sz w:val="24"/>
          <w:szCs w:val="24"/>
        </w:rPr>
        <w:t xml:space="preserve"> salah </w:t>
      </w:r>
      <w:proofErr w:type="spellStart"/>
      <w:r w:rsidRPr="0089270E">
        <w:rPr>
          <w:rFonts w:ascii="Times New Roman" w:hAnsi="Times New Roman" w:cs="Times New Roman"/>
          <w:sz w:val="24"/>
          <w:szCs w:val="24"/>
        </w:rPr>
        <w:t>satu</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pelindung</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sekaligus</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menegakkan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keadilan</w:t>
      </w:r>
      <w:proofErr w:type="spellEnd"/>
      <w:r w:rsidRPr="0089270E">
        <w:rPr>
          <w:rFonts w:ascii="Times New Roman" w:hAnsi="Times New Roman" w:cs="Times New Roman"/>
          <w:sz w:val="24"/>
          <w:szCs w:val="24"/>
        </w:rPr>
        <w:t>.</w:t>
      </w:r>
      <w:r>
        <w:rPr>
          <w:rFonts w:ascii="Times New Roman" w:hAnsi="Times New Roman" w:cs="Times New Roman"/>
          <w:sz w:val="24"/>
          <w:szCs w:val="24"/>
        </w:rPr>
        <w:t xml:space="preserve"> </w:t>
      </w:r>
      <w:r w:rsidRPr="0089270E">
        <w:rPr>
          <w:rFonts w:ascii="Times New Roman" w:hAnsi="Times New Roman" w:cs="Times New Roman"/>
          <w:sz w:val="24"/>
          <w:szCs w:val="24"/>
        </w:rPr>
        <w:t xml:space="preserve">Hukum </w:t>
      </w:r>
      <w:proofErr w:type="spellStart"/>
      <w:r w:rsidRPr="0089270E">
        <w:rPr>
          <w:rFonts w:ascii="Times New Roman" w:hAnsi="Times New Roman" w:cs="Times New Roman"/>
          <w:sz w:val="24"/>
          <w:szCs w:val="24"/>
        </w:rPr>
        <w:t>memiliki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sifat</w:t>
      </w:r>
      <w:proofErr w:type="spellEnd"/>
      <w:r w:rsidRPr="0089270E">
        <w:rPr>
          <w:rFonts w:ascii="Times New Roman" w:hAnsi="Times New Roman" w:cs="Times New Roman"/>
          <w:sz w:val="24"/>
          <w:szCs w:val="24"/>
        </w:rPr>
        <w:t xml:space="preserve"> yang </w:t>
      </w:r>
      <w:proofErr w:type="spellStart"/>
      <w:r w:rsidRPr="0089270E">
        <w:rPr>
          <w:rFonts w:ascii="Times New Roman" w:hAnsi="Times New Roman" w:cs="Times New Roman"/>
          <w:sz w:val="24"/>
          <w:szCs w:val="24"/>
        </w:rPr>
        <w:t>mengikat</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bisa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membuat</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siapa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saja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akan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merasa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bertanggung</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jawab</w:t>
      </w:r>
      <w:proofErr w:type="spellEnd"/>
      <w:r w:rsidRPr="0089270E">
        <w:rPr>
          <w:rFonts w:ascii="Times New Roman" w:hAnsi="Times New Roman" w:cs="Times New Roman"/>
          <w:sz w:val="24"/>
          <w:szCs w:val="24"/>
        </w:rPr>
        <w:t xml:space="preserve"> dan </w:t>
      </w:r>
      <w:proofErr w:type="spellStart"/>
      <w:r w:rsidRPr="0089270E">
        <w:rPr>
          <w:rFonts w:ascii="Times New Roman" w:hAnsi="Times New Roman" w:cs="Times New Roman"/>
          <w:sz w:val="24"/>
          <w:szCs w:val="24"/>
        </w:rPr>
        <w:t>menjadi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takut</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bila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melakukan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sesuatu</w:t>
      </w:r>
      <w:proofErr w:type="spellEnd"/>
      <w:r w:rsidRPr="0089270E">
        <w:rPr>
          <w:rFonts w:ascii="Times New Roman" w:hAnsi="Times New Roman" w:cs="Times New Roman"/>
          <w:sz w:val="24"/>
          <w:szCs w:val="24"/>
        </w:rPr>
        <w:t xml:space="preserve"> yang </w:t>
      </w:r>
      <w:proofErr w:type="spellStart"/>
      <w:r w:rsidRPr="0089270E">
        <w:rPr>
          <w:rFonts w:ascii="Times New Roman" w:hAnsi="Times New Roman" w:cs="Times New Roman"/>
          <w:sz w:val="24"/>
          <w:szCs w:val="24"/>
        </w:rPr>
        <w:t>melanggar</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hukum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Tanpa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keberadaan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hukum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ini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maka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segala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hal</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bisa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menjadi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kacau</w:t>
      </w:r>
      <w:proofErr w:type="spellEnd"/>
      <w:r w:rsidRPr="0089270E">
        <w:rPr>
          <w:rFonts w:ascii="Times New Roman" w:hAnsi="Times New Roman" w:cs="Times New Roman"/>
          <w:sz w:val="24"/>
          <w:szCs w:val="24"/>
        </w:rPr>
        <w:t xml:space="preserve"> dan </w:t>
      </w:r>
      <w:proofErr w:type="spellStart"/>
      <w:r w:rsidRPr="0089270E">
        <w:rPr>
          <w:rFonts w:ascii="Times New Roman" w:hAnsi="Times New Roman" w:cs="Times New Roman"/>
          <w:sz w:val="24"/>
          <w:szCs w:val="24"/>
        </w:rPr>
        <w:t>tidak</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bisa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berjalan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dengan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efektif</w:t>
      </w:r>
      <w:proofErr w:type="spellEnd"/>
      <w:r w:rsidRPr="0089270E">
        <w:rPr>
          <w:rFonts w:ascii="Times New Roman" w:hAnsi="Times New Roman" w:cs="Times New Roman"/>
          <w:sz w:val="24"/>
          <w:szCs w:val="24"/>
        </w:rPr>
        <w:t>.</w:t>
      </w:r>
      <w:r w:rsidRPr="006C24DB">
        <w:rPr>
          <w:rStyle w:val="FootnoteTextChar"/>
          <w:rFonts w:ascii="Times New Roman" w:hAnsi="Times New Roman" w:cs="Times New Roman"/>
          <w:sz w:val="24"/>
          <w:szCs w:val="24"/>
          <w:vertAlign w:val="superscript"/>
        </w:rPr>
        <w:footnoteReference w:id="22"/>
      </w:r>
    </w:p>
    <w:p w14:paraId="060B6732" w14:textId="77777777" w:rsidR="00BE37B9" w:rsidRPr="0089270E" w:rsidRDefault="00BE37B9" w:rsidP="0089270E">
      <w:pPr>
        <w:pStyle w:val="ListParagraph"/>
        <w:spacing w:after="0" w:line="480" w:lineRule="auto"/>
        <w:ind w:left="1134" w:firstLine="851"/>
        <w:jc w:val="both"/>
        <w:rPr>
          <w:rFonts w:ascii="Times New Roman" w:hAnsi="Times New Roman" w:cs="Times New Roman"/>
          <w:sz w:val="24"/>
          <w:szCs w:val="24"/>
        </w:rPr>
      </w:pPr>
      <w:r w:rsidRPr="008C22B9">
        <w:rPr>
          <w:rFonts w:ascii="Times New Roman" w:hAnsi="Times New Roman" w:cs="Times New Roman"/>
          <w:sz w:val="24"/>
          <w:szCs w:val="24"/>
        </w:rPr>
        <w:t xml:space="preserve">Hukum </w:t>
      </w:r>
      <w:proofErr w:type="spellStart"/>
      <w:r w:rsidRPr="008C22B9">
        <w:rPr>
          <w:rFonts w:ascii="Times New Roman" w:hAnsi="Times New Roman" w:cs="Times New Roman"/>
          <w:sz w:val="24"/>
          <w:szCs w:val="24"/>
        </w:rPr>
        <w:t>bisnis</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dapat</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dipahami</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sebagai</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hukum</w:t>
      </w:r>
      <w:proofErr w:type="spellEnd"/>
      <w:r w:rsidRPr="008C22B9">
        <w:rPr>
          <w:rFonts w:ascii="Times New Roman" w:hAnsi="Times New Roman" w:cs="Times New Roman"/>
          <w:sz w:val="24"/>
          <w:szCs w:val="24"/>
        </w:rPr>
        <w:t xml:space="preserve"> yang </w:t>
      </w:r>
      <w:proofErr w:type="spellStart"/>
      <w:r w:rsidRPr="008C22B9">
        <w:rPr>
          <w:rFonts w:ascii="Times New Roman" w:hAnsi="Times New Roman" w:cs="Times New Roman"/>
          <w:sz w:val="24"/>
          <w:szCs w:val="24"/>
        </w:rPr>
        <w:t>mengatur</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kegiatan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ekonomi</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Kegiatan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tersebut</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berupa</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perdagangan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jasa</w:t>
      </w:r>
      <w:proofErr w:type="spellEnd"/>
      <w:r w:rsidRPr="008C22B9">
        <w:rPr>
          <w:rFonts w:ascii="Times New Roman" w:hAnsi="Times New Roman" w:cs="Times New Roman"/>
          <w:sz w:val="24"/>
          <w:szCs w:val="24"/>
        </w:rPr>
        <w:t xml:space="preserve">, dan </w:t>
      </w:r>
      <w:proofErr w:type="spellStart"/>
      <w:r w:rsidRPr="008C22B9">
        <w:rPr>
          <w:rFonts w:ascii="Times New Roman" w:hAnsi="Times New Roman" w:cs="Times New Roman"/>
          <w:sz w:val="24"/>
          <w:szCs w:val="24"/>
        </w:rPr>
        <w:t>keuangan</w:t>
      </w:r>
      <w:proofErr w:type="spellEnd"/>
      <w:r w:rsidRPr="008C22B9">
        <w:rPr>
          <w:rFonts w:ascii="Times New Roman" w:hAnsi="Times New Roman" w:cs="Times New Roman"/>
          <w:sz w:val="24"/>
          <w:szCs w:val="24"/>
        </w:rPr>
        <w:t xml:space="preserve"> yang </w:t>
      </w:r>
      <w:proofErr w:type="spellStart"/>
      <w:r w:rsidRPr="008C22B9">
        <w:rPr>
          <w:rFonts w:ascii="Times New Roman" w:hAnsi="Times New Roman" w:cs="Times New Roman"/>
          <w:sz w:val="24"/>
          <w:szCs w:val="24"/>
        </w:rPr>
        <w:t>terus</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menerus</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dilakukan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untuk</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mendapatkan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keuntungan</w:t>
      </w:r>
      <w:proofErr w:type="spellEnd"/>
      <w:r w:rsidRPr="008C22B9">
        <w:rPr>
          <w:rFonts w:ascii="Times New Roman" w:hAnsi="Times New Roman" w:cs="Times New Roman"/>
          <w:sz w:val="24"/>
          <w:szCs w:val="24"/>
        </w:rPr>
        <w:t>.</w:t>
      </w:r>
      <w:r>
        <w:rPr>
          <w:rFonts w:ascii="Times New Roman" w:hAnsi="Times New Roman" w:cs="Times New Roman"/>
          <w:sz w:val="24"/>
          <w:szCs w:val="24"/>
        </w:rPr>
        <w:t xml:space="preserve"> </w:t>
      </w:r>
      <w:r w:rsidRPr="008C22B9">
        <w:rPr>
          <w:rFonts w:ascii="Times New Roman" w:hAnsi="Times New Roman" w:cs="Times New Roman"/>
          <w:sz w:val="24"/>
          <w:szCs w:val="24"/>
        </w:rPr>
        <w:t xml:space="preserve">Pada </w:t>
      </w:r>
      <w:proofErr w:type="spellStart"/>
      <w:r w:rsidRPr="008C22B9">
        <w:rPr>
          <w:rFonts w:ascii="Times New Roman" w:hAnsi="Times New Roman" w:cs="Times New Roman"/>
          <w:sz w:val="24"/>
          <w:szCs w:val="24"/>
        </w:rPr>
        <w:t>Prinsipnya</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hukum</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bisnis</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merupakan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aturan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tertulis</w:t>
      </w:r>
      <w:proofErr w:type="spellEnd"/>
      <w:r w:rsidRPr="008C22B9">
        <w:rPr>
          <w:rFonts w:ascii="Times New Roman" w:hAnsi="Times New Roman" w:cs="Times New Roman"/>
          <w:sz w:val="24"/>
          <w:szCs w:val="24"/>
        </w:rPr>
        <w:t xml:space="preserve"> </w:t>
      </w:r>
      <w:r>
        <w:rPr>
          <w:rFonts w:ascii="Times New Roman" w:hAnsi="Times New Roman" w:cs="Times New Roman"/>
          <w:sz w:val="24"/>
          <w:szCs w:val="24"/>
        </w:rPr>
        <w:t>o</w:t>
      </w:r>
      <w:r w:rsidRPr="008C22B9">
        <w:rPr>
          <w:rFonts w:ascii="Times New Roman" w:hAnsi="Times New Roman" w:cs="Times New Roman"/>
          <w:sz w:val="24"/>
          <w:szCs w:val="24"/>
        </w:rPr>
        <w:t xml:space="preserve">leh </w:t>
      </w:r>
      <w:proofErr w:type="spellStart"/>
      <w:r w:rsidRPr="008C22B9">
        <w:rPr>
          <w:rFonts w:ascii="Times New Roman" w:hAnsi="Times New Roman" w:cs="Times New Roman"/>
          <w:sz w:val="24"/>
          <w:szCs w:val="24"/>
        </w:rPr>
        <w:t>pemerintah</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dimaksudkan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untuk</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mengatur</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mengawasi</w:t>
      </w:r>
      <w:proofErr w:type="spellEnd"/>
      <w:r w:rsidRPr="008C22B9">
        <w:rPr>
          <w:rFonts w:ascii="Times New Roman" w:hAnsi="Times New Roman" w:cs="Times New Roman"/>
          <w:sz w:val="24"/>
          <w:szCs w:val="24"/>
        </w:rPr>
        <w:t xml:space="preserve"> dan </w:t>
      </w:r>
      <w:proofErr w:type="spellStart"/>
      <w:r w:rsidRPr="008C22B9">
        <w:rPr>
          <w:rFonts w:ascii="Times New Roman" w:hAnsi="Times New Roman" w:cs="Times New Roman"/>
          <w:sz w:val="24"/>
          <w:szCs w:val="24"/>
        </w:rPr>
        <w:t>melindungi</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semua</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kegiatan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usaha</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termasuk</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kegiatan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industri</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perdagangan</w:t>
      </w:r>
      <w:proofErr w:type="spellEnd"/>
      <w:r w:rsidRPr="008C22B9">
        <w:rPr>
          <w:rFonts w:ascii="Times New Roman" w:hAnsi="Times New Roman" w:cs="Times New Roman"/>
          <w:sz w:val="24"/>
          <w:szCs w:val="24"/>
        </w:rPr>
        <w:t xml:space="preserve"> dan </w:t>
      </w:r>
      <w:proofErr w:type="spellStart"/>
      <w:r w:rsidRPr="008C22B9">
        <w:rPr>
          <w:rFonts w:ascii="Times New Roman" w:hAnsi="Times New Roman" w:cs="Times New Roman"/>
          <w:sz w:val="24"/>
          <w:szCs w:val="24"/>
        </w:rPr>
        <w:t>jasa</w:t>
      </w:r>
      <w:proofErr w:type="spellEnd"/>
      <w:r w:rsidRPr="008C22B9">
        <w:rPr>
          <w:rFonts w:ascii="Times New Roman" w:hAnsi="Times New Roman" w:cs="Times New Roman"/>
          <w:sz w:val="24"/>
          <w:szCs w:val="24"/>
        </w:rPr>
        <w:t xml:space="preserve">, dan </w:t>
      </w:r>
      <w:proofErr w:type="spellStart"/>
      <w:r w:rsidRPr="008C22B9">
        <w:rPr>
          <w:rFonts w:ascii="Times New Roman" w:hAnsi="Times New Roman" w:cs="Times New Roman"/>
          <w:sz w:val="24"/>
          <w:szCs w:val="24"/>
        </w:rPr>
        <w:t>segala</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hal</w:t>
      </w:r>
      <w:proofErr w:type="spellEnd"/>
      <w:r w:rsidRPr="008C22B9">
        <w:rPr>
          <w:rFonts w:ascii="Times New Roman" w:hAnsi="Times New Roman" w:cs="Times New Roman"/>
          <w:sz w:val="24"/>
          <w:szCs w:val="24"/>
        </w:rPr>
        <w:t xml:space="preserve"> yang </w:t>
      </w:r>
      <w:proofErr w:type="spellStart"/>
      <w:r w:rsidRPr="008C22B9">
        <w:rPr>
          <w:rFonts w:ascii="Times New Roman" w:hAnsi="Times New Roman" w:cs="Times New Roman"/>
          <w:sz w:val="24"/>
          <w:szCs w:val="24"/>
        </w:rPr>
        <w:t>berkaitan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dengan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keuangan</w:t>
      </w:r>
      <w:proofErr w:type="spellEnd"/>
      <w:r w:rsidRPr="008C22B9">
        <w:rPr>
          <w:rFonts w:ascii="Times New Roman" w:hAnsi="Times New Roman" w:cs="Times New Roman"/>
          <w:sz w:val="24"/>
          <w:szCs w:val="24"/>
        </w:rPr>
        <w:t xml:space="preserve"> </w:t>
      </w:r>
      <w:r w:rsidRPr="008C22B9">
        <w:rPr>
          <w:rFonts w:ascii="Times New Roman" w:hAnsi="Times New Roman" w:cs="Times New Roman"/>
          <w:sz w:val="24"/>
          <w:szCs w:val="24"/>
        </w:rPr>
        <w:lastRenderedPageBreak/>
        <w:t xml:space="preserve">dan </w:t>
      </w:r>
      <w:proofErr w:type="spellStart"/>
      <w:r w:rsidRPr="008C22B9">
        <w:rPr>
          <w:rFonts w:ascii="Times New Roman" w:hAnsi="Times New Roman" w:cs="Times New Roman"/>
          <w:sz w:val="24"/>
          <w:szCs w:val="24"/>
        </w:rPr>
        <w:t>kegiatan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usaha</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lainnya</w:t>
      </w:r>
      <w:proofErr w:type="spellEnd"/>
      <w:r w:rsidRPr="008C22B9">
        <w:rPr>
          <w:rFonts w:ascii="Times New Roman" w:hAnsi="Times New Roman" w:cs="Times New Roman"/>
          <w:sz w:val="24"/>
          <w:szCs w:val="24"/>
        </w:rPr>
        <w:t xml:space="preserve">. Hukum </w:t>
      </w:r>
      <w:proofErr w:type="spellStart"/>
      <w:r w:rsidRPr="008C22B9">
        <w:rPr>
          <w:rFonts w:ascii="Times New Roman" w:hAnsi="Times New Roman" w:cs="Times New Roman"/>
          <w:sz w:val="24"/>
          <w:szCs w:val="24"/>
        </w:rPr>
        <w:t>Bisnis</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adalah</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peraturan</w:t>
      </w:r>
      <w:proofErr w:type="spellEnd"/>
      <w:r w:rsidRPr="008C22B9">
        <w:rPr>
          <w:rFonts w:ascii="Times New Roman" w:hAnsi="Times New Roman" w:cs="Times New Roman"/>
          <w:sz w:val="24"/>
          <w:szCs w:val="24"/>
        </w:rPr>
        <w:t xml:space="preserve"> yang </w:t>
      </w:r>
      <w:proofErr w:type="spellStart"/>
      <w:r w:rsidRPr="008C22B9">
        <w:rPr>
          <w:rFonts w:ascii="Times New Roman" w:hAnsi="Times New Roman" w:cs="Times New Roman"/>
          <w:sz w:val="24"/>
          <w:szCs w:val="24"/>
        </w:rPr>
        <w:t>dikeluarkan</w:t>
      </w:r>
      <w:proofErr w:type="spellEnd"/>
      <w:r w:rsidRPr="008C22B9">
        <w:rPr>
          <w:rFonts w:ascii="Times New Roman" w:hAnsi="Times New Roman" w:cs="Times New Roman"/>
          <w:sz w:val="24"/>
          <w:szCs w:val="24"/>
        </w:rPr>
        <w:t xml:space="preserve"> oleh </w:t>
      </w:r>
      <w:proofErr w:type="spellStart"/>
      <w:r w:rsidRPr="008C22B9">
        <w:rPr>
          <w:rFonts w:ascii="Times New Roman" w:hAnsi="Times New Roman" w:cs="Times New Roman"/>
          <w:sz w:val="24"/>
          <w:szCs w:val="24"/>
        </w:rPr>
        <w:t>pemerintah</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untuk</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mengatur</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perdagangan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dalam</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kegiatan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ekonomi</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guna</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mewujudkan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keamanan</w:t>
      </w:r>
      <w:proofErr w:type="spellEnd"/>
      <w:r w:rsidRPr="008C22B9">
        <w:rPr>
          <w:rFonts w:ascii="Times New Roman" w:hAnsi="Times New Roman" w:cs="Times New Roman"/>
          <w:sz w:val="24"/>
          <w:szCs w:val="24"/>
        </w:rPr>
        <w:t xml:space="preserve"> dan </w:t>
      </w:r>
      <w:proofErr w:type="spellStart"/>
      <w:r w:rsidRPr="008C22B9">
        <w:rPr>
          <w:rFonts w:ascii="Times New Roman" w:hAnsi="Times New Roman" w:cs="Times New Roman"/>
          <w:sz w:val="24"/>
          <w:szCs w:val="24"/>
        </w:rPr>
        <w:t>ketertiban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perekonomian</w:t>
      </w:r>
      <w:proofErr w:type="spellEnd"/>
      <w:r w:rsidRPr="008C22B9">
        <w:rPr>
          <w:rFonts w:ascii="Times New Roman" w:hAnsi="Times New Roman" w:cs="Times New Roman"/>
          <w:sz w:val="24"/>
          <w:szCs w:val="24"/>
        </w:rPr>
        <w:t xml:space="preserve"> Indonesia. </w:t>
      </w:r>
      <w:proofErr w:type="spellStart"/>
      <w:r w:rsidRPr="008C22B9">
        <w:rPr>
          <w:rFonts w:ascii="Times New Roman" w:hAnsi="Times New Roman" w:cs="Times New Roman"/>
          <w:sz w:val="24"/>
          <w:szCs w:val="24"/>
        </w:rPr>
        <w:t>Pelanggaran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aturan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hukum</w:t>
      </w:r>
      <w:proofErr w:type="spellEnd"/>
      <w:r w:rsidRPr="008C22B9">
        <w:rPr>
          <w:rFonts w:ascii="Times New Roman" w:hAnsi="Times New Roman" w:cs="Times New Roman"/>
          <w:sz w:val="24"/>
          <w:szCs w:val="24"/>
        </w:rPr>
        <w:t xml:space="preserve"> di area </w:t>
      </w:r>
      <w:proofErr w:type="spellStart"/>
      <w:r w:rsidRPr="008C22B9">
        <w:rPr>
          <w:rFonts w:ascii="Times New Roman" w:hAnsi="Times New Roman" w:cs="Times New Roman"/>
          <w:sz w:val="24"/>
          <w:szCs w:val="24"/>
        </w:rPr>
        <w:t>bisnis</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ini</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dikenakan</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sanksi</w:t>
      </w:r>
      <w:proofErr w:type="spellEnd"/>
      <w:r w:rsidRPr="008C22B9">
        <w:rPr>
          <w:rFonts w:ascii="Times New Roman" w:hAnsi="Times New Roman" w:cs="Times New Roman"/>
          <w:sz w:val="24"/>
          <w:szCs w:val="24"/>
        </w:rPr>
        <w:t xml:space="preserve"> </w:t>
      </w:r>
      <w:proofErr w:type="spellStart"/>
      <w:r w:rsidRPr="008C22B9">
        <w:rPr>
          <w:rFonts w:ascii="Times New Roman" w:hAnsi="Times New Roman" w:cs="Times New Roman"/>
          <w:sz w:val="24"/>
          <w:szCs w:val="24"/>
        </w:rPr>
        <w:t>berat</w:t>
      </w:r>
      <w:proofErr w:type="spellEnd"/>
      <w:r w:rsidRPr="008C22B9">
        <w:rPr>
          <w:rFonts w:ascii="Times New Roman" w:hAnsi="Times New Roman" w:cs="Times New Roman"/>
          <w:sz w:val="24"/>
          <w:szCs w:val="24"/>
        </w:rPr>
        <w:t>.</w:t>
      </w:r>
      <w:r w:rsidRPr="006C24DB">
        <w:rPr>
          <w:rStyle w:val="FootnoteTextChar"/>
          <w:rFonts w:ascii="Times New Roman" w:hAnsi="Times New Roman" w:cs="Times New Roman"/>
          <w:sz w:val="24"/>
          <w:szCs w:val="24"/>
          <w:vertAlign w:val="superscript"/>
        </w:rPr>
        <w:footnoteReference w:id="23"/>
      </w:r>
      <w:r w:rsidRPr="006C24DB">
        <w:rPr>
          <w:rFonts w:ascii="Times New Roman" w:hAnsi="Times New Roman" w:cs="Times New Roman"/>
          <w:sz w:val="24"/>
          <w:szCs w:val="24"/>
          <w:vertAlign w:val="superscript"/>
        </w:rPr>
        <w:t xml:space="preserve"> </w:t>
      </w:r>
      <w:proofErr w:type="spellStart"/>
      <w:r w:rsidRPr="004E48DD">
        <w:rPr>
          <w:rFonts w:ascii="Times New Roman" w:hAnsi="Times New Roman" w:cs="Times New Roman"/>
          <w:sz w:val="24"/>
          <w:szCs w:val="24"/>
        </w:rPr>
        <w:t>Menurut</w:t>
      </w:r>
      <w:proofErr w:type="spellEnd"/>
      <w:r w:rsidRPr="004E48DD">
        <w:rPr>
          <w:rFonts w:ascii="Times New Roman" w:hAnsi="Times New Roman" w:cs="Times New Roman"/>
          <w:sz w:val="24"/>
          <w:szCs w:val="24"/>
        </w:rPr>
        <w:t xml:space="preserve"> Munir </w:t>
      </w:r>
      <w:proofErr w:type="spellStart"/>
      <w:r w:rsidRPr="004E48DD">
        <w:rPr>
          <w:rFonts w:ascii="Times New Roman" w:hAnsi="Times New Roman" w:cs="Times New Roman"/>
          <w:sz w:val="24"/>
          <w:szCs w:val="24"/>
        </w:rPr>
        <w:t>Fuady</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hukum</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bisnis</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merupakan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suatu</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perangkat</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kaidah</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hukum</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termasuk</w:t>
      </w:r>
      <w:proofErr w:type="spellEnd"/>
      <w:r w:rsidRPr="004E48DD">
        <w:rPr>
          <w:rFonts w:ascii="Times New Roman" w:hAnsi="Times New Roman" w:cs="Times New Roman"/>
          <w:sz w:val="24"/>
          <w:szCs w:val="24"/>
        </w:rPr>
        <w:t xml:space="preserve"> </w:t>
      </w:r>
      <w:r w:rsidRPr="004E48DD">
        <w:rPr>
          <w:rFonts w:ascii="Times New Roman" w:hAnsi="Times New Roman" w:cs="Times New Roman"/>
          <w:i/>
          <w:sz w:val="24"/>
          <w:szCs w:val="24"/>
        </w:rPr>
        <w:t>law enforcement</w:t>
      </w:r>
      <w:r w:rsidRPr="004E48DD">
        <w:rPr>
          <w:rFonts w:ascii="Times New Roman" w:hAnsi="Times New Roman" w:cs="Times New Roman"/>
          <w:sz w:val="24"/>
          <w:szCs w:val="24"/>
        </w:rPr>
        <w:t>-</w:t>
      </w:r>
      <w:proofErr w:type="spellStart"/>
      <w:r w:rsidRPr="004E48DD">
        <w:rPr>
          <w:rFonts w:ascii="Times New Roman" w:hAnsi="Times New Roman" w:cs="Times New Roman"/>
          <w:sz w:val="24"/>
          <w:szCs w:val="24"/>
        </w:rPr>
        <w:t>nya</w:t>
      </w:r>
      <w:proofErr w:type="spellEnd"/>
      <w:r w:rsidRPr="004E48DD">
        <w:rPr>
          <w:rFonts w:ascii="Times New Roman" w:hAnsi="Times New Roman" w:cs="Times New Roman"/>
          <w:sz w:val="24"/>
          <w:szCs w:val="24"/>
        </w:rPr>
        <w:t xml:space="preserve">) yang </w:t>
      </w:r>
      <w:proofErr w:type="spellStart"/>
      <w:r w:rsidRPr="004E48DD">
        <w:rPr>
          <w:rFonts w:ascii="Times New Roman" w:hAnsi="Times New Roman" w:cs="Times New Roman"/>
          <w:sz w:val="24"/>
          <w:szCs w:val="24"/>
        </w:rPr>
        <w:t>mengatur</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tentang</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cara-cara</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pelaksanaan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urusan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atau</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kegiatan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dagang</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industri</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atau</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keuangan</w:t>
      </w:r>
      <w:proofErr w:type="spellEnd"/>
      <w:r w:rsidRPr="004E48DD">
        <w:rPr>
          <w:rFonts w:ascii="Times New Roman" w:hAnsi="Times New Roman" w:cs="Times New Roman"/>
          <w:sz w:val="24"/>
          <w:szCs w:val="24"/>
        </w:rPr>
        <w:t xml:space="preserve"> yang </w:t>
      </w:r>
      <w:proofErr w:type="spellStart"/>
      <w:r w:rsidRPr="004E48DD">
        <w:rPr>
          <w:rFonts w:ascii="Times New Roman" w:hAnsi="Times New Roman" w:cs="Times New Roman"/>
          <w:sz w:val="24"/>
          <w:szCs w:val="24"/>
        </w:rPr>
        <w:t>dihubungkan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dengan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produksi</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atau</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pertukaran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barang</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atau</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jasa</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dengan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menempatkan</w:t>
      </w:r>
      <w:proofErr w:type="spellEnd"/>
      <w:r w:rsidRPr="004E48DD">
        <w:rPr>
          <w:rFonts w:ascii="Times New Roman" w:hAnsi="Times New Roman" w:cs="Times New Roman"/>
          <w:sz w:val="24"/>
          <w:szCs w:val="24"/>
        </w:rPr>
        <w:t xml:space="preserve"> uang </w:t>
      </w:r>
      <w:proofErr w:type="spellStart"/>
      <w:r w:rsidRPr="004E48DD">
        <w:rPr>
          <w:rFonts w:ascii="Times New Roman" w:hAnsi="Times New Roman" w:cs="Times New Roman"/>
          <w:sz w:val="24"/>
          <w:szCs w:val="24"/>
        </w:rPr>
        <w:t>dari</w:t>
      </w:r>
      <w:proofErr w:type="spellEnd"/>
      <w:r w:rsidRPr="004E48DD">
        <w:rPr>
          <w:rFonts w:ascii="Times New Roman" w:hAnsi="Times New Roman" w:cs="Times New Roman"/>
          <w:sz w:val="24"/>
          <w:szCs w:val="24"/>
        </w:rPr>
        <w:t xml:space="preserve"> para entrepreneur </w:t>
      </w:r>
      <w:proofErr w:type="spellStart"/>
      <w:r w:rsidRPr="004E48DD">
        <w:rPr>
          <w:rFonts w:ascii="Times New Roman" w:hAnsi="Times New Roman" w:cs="Times New Roman"/>
          <w:sz w:val="24"/>
          <w:szCs w:val="24"/>
        </w:rPr>
        <w:t>dalam</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risiko</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tertentu</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dengan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usaha</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tertentu</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dengan</w:t>
      </w:r>
      <w:proofErr w:type="spellEnd"/>
      <w:r w:rsidRPr="004E48DD">
        <w:rPr>
          <w:rFonts w:ascii="Times New Roman" w:hAnsi="Times New Roman" w:cs="Times New Roman"/>
          <w:sz w:val="24"/>
          <w:szCs w:val="24"/>
        </w:rPr>
        <w:t xml:space="preserve"> motif (</w:t>
      </w:r>
      <w:proofErr w:type="spellStart"/>
      <w:r w:rsidRPr="004E48DD">
        <w:rPr>
          <w:rFonts w:ascii="Times New Roman" w:hAnsi="Times New Roman" w:cs="Times New Roman"/>
          <w:sz w:val="24"/>
          <w:szCs w:val="24"/>
        </w:rPr>
        <w:t>dari</w:t>
      </w:r>
      <w:proofErr w:type="spellEnd"/>
      <w:r w:rsidRPr="004E48DD">
        <w:rPr>
          <w:rFonts w:ascii="Times New Roman" w:hAnsi="Times New Roman" w:cs="Times New Roman"/>
          <w:sz w:val="24"/>
          <w:szCs w:val="24"/>
        </w:rPr>
        <w:t xml:space="preserve"> </w:t>
      </w:r>
      <w:r w:rsidRPr="004663C1">
        <w:rPr>
          <w:rFonts w:ascii="Times New Roman" w:hAnsi="Times New Roman" w:cs="Times New Roman"/>
          <w:i/>
          <w:sz w:val="24"/>
          <w:szCs w:val="24"/>
        </w:rPr>
        <w:t>entrepreneur</w:t>
      </w:r>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tersebut</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adalah</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untuk</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mendapatkan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keuntungan</w:t>
      </w:r>
      <w:proofErr w:type="spellEnd"/>
      <w:r w:rsidRPr="004E48DD">
        <w:rPr>
          <w:rFonts w:ascii="Times New Roman" w:hAnsi="Times New Roman" w:cs="Times New Roman"/>
          <w:sz w:val="24"/>
          <w:szCs w:val="24"/>
        </w:rPr>
        <w:t xml:space="preserve"> </w:t>
      </w:r>
      <w:proofErr w:type="spellStart"/>
      <w:r w:rsidRPr="004E48DD">
        <w:rPr>
          <w:rFonts w:ascii="Times New Roman" w:hAnsi="Times New Roman" w:cs="Times New Roman"/>
          <w:sz w:val="24"/>
          <w:szCs w:val="24"/>
        </w:rPr>
        <w:t>tertentu</w:t>
      </w:r>
      <w:proofErr w:type="spellEnd"/>
      <w:r w:rsidRPr="004E48DD">
        <w:rPr>
          <w:rFonts w:ascii="Times New Roman" w:hAnsi="Times New Roman" w:cs="Times New Roman"/>
          <w:sz w:val="24"/>
          <w:szCs w:val="24"/>
        </w:rPr>
        <w:t>.</w:t>
      </w:r>
      <w:r w:rsidRPr="006C24DB">
        <w:rPr>
          <w:rStyle w:val="FootnoteTextChar"/>
          <w:rFonts w:ascii="Times New Roman" w:hAnsi="Times New Roman" w:cs="Times New Roman"/>
          <w:sz w:val="24"/>
          <w:szCs w:val="24"/>
          <w:vertAlign w:val="superscript"/>
        </w:rPr>
        <w:footnoteReference w:id="24"/>
      </w:r>
      <w:r w:rsidRPr="006C24DB">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S</w:t>
      </w:r>
      <w:r w:rsidRPr="004663C1">
        <w:rPr>
          <w:rFonts w:ascii="Times New Roman" w:hAnsi="Times New Roman" w:cs="Times New Roman"/>
          <w:sz w:val="24"/>
          <w:szCs w:val="24"/>
        </w:rPr>
        <w:t>ebagaimana</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pendapat</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mengenai</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arbitrase</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dari</w:t>
      </w:r>
      <w:proofErr w:type="spellEnd"/>
      <w:r w:rsidRPr="004663C1">
        <w:rPr>
          <w:rFonts w:ascii="Times New Roman" w:hAnsi="Times New Roman" w:cs="Times New Roman"/>
          <w:sz w:val="24"/>
          <w:szCs w:val="24"/>
        </w:rPr>
        <w:t xml:space="preserve"> Munir </w:t>
      </w:r>
      <w:proofErr w:type="spellStart"/>
      <w:r w:rsidRPr="004663C1">
        <w:rPr>
          <w:rFonts w:ascii="Times New Roman" w:hAnsi="Times New Roman" w:cs="Times New Roman"/>
          <w:sz w:val="24"/>
          <w:szCs w:val="24"/>
        </w:rPr>
        <w:t>Fuady</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tersebut</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secara</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implisit</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menyiratkan</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bahwa</w:t>
      </w:r>
      <w:proofErr w:type="spellEnd"/>
      <w:r w:rsidRPr="004663C1">
        <w:rPr>
          <w:rFonts w:ascii="Times New Roman" w:hAnsi="Times New Roman" w:cs="Times New Roman"/>
          <w:sz w:val="24"/>
          <w:szCs w:val="24"/>
        </w:rPr>
        <w:t xml:space="preserve"> di </w:t>
      </w:r>
      <w:proofErr w:type="spellStart"/>
      <w:r w:rsidRPr="004663C1">
        <w:rPr>
          <w:rFonts w:ascii="Times New Roman" w:hAnsi="Times New Roman" w:cs="Times New Roman"/>
          <w:sz w:val="24"/>
          <w:szCs w:val="24"/>
        </w:rPr>
        <w:t>dalam</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hukum</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bisnis</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sebagai</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suatu</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sistem</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padanya</w:t>
      </w:r>
      <w:proofErr w:type="spellEnd"/>
      <w:r w:rsidRPr="004663C1">
        <w:rPr>
          <w:rFonts w:ascii="Times New Roman" w:hAnsi="Times New Roman" w:cs="Times New Roman"/>
          <w:sz w:val="24"/>
          <w:szCs w:val="24"/>
        </w:rPr>
        <w:t xml:space="preserve"> juga </w:t>
      </w:r>
      <w:proofErr w:type="spellStart"/>
      <w:r w:rsidRPr="004663C1">
        <w:rPr>
          <w:rFonts w:ascii="Times New Roman" w:hAnsi="Times New Roman" w:cs="Times New Roman"/>
          <w:sz w:val="24"/>
          <w:szCs w:val="24"/>
        </w:rPr>
        <w:t>terkandung</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memiliki</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perangkat</w:t>
      </w:r>
      <w:proofErr w:type="spellEnd"/>
      <w:r w:rsidRPr="004663C1">
        <w:rPr>
          <w:rFonts w:ascii="Times New Roman" w:hAnsi="Times New Roman" w:cs="Times New Roman"/>
          <w:sz w:val="24"/>
          <w:szCs w:val="24"/>
        </w:rPr>
        <w:t xml:space="preserve"> yang </w:t>
      </w:r>
      <w:proofErr w:type="spellStart"/>
      <w:r w:rsidRPr="004663C1">
        <w:rPr>
          <w:rFonts w:ascii="Times New Roman" w:hAnsi="Times New Roman" w:cs="Times New Roman"/>
          <w:sz w:val="24"/>
          <w:szCs w:val="24"/>
        </w:rPr>
        <w:t>fungsinya</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ialah</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untuk</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menegakkan</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segala</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aturan</w:t>
      </w:r>
      <w:proofErr w:type="spellEnd"/>
      <w:r w:rsidRPr="004663C1">
        <w:rPr>
          <w:rFonts w:ascii="Times New Roman" w:hAnsi="Times New Roman" w:cs="Times New Roman"/>
          <w:sz w:val="24"/>
          <w:szCs w:val="24"/>
        </w:rPr>
        <w:t xml:space="preserve"> yang </w:t>
      </w:r>
      <w:proofErr w:type="spellStart"/>
      <w:r w:rsidRPr="004663C1">
        <w:rPr>
          <w:rFonts w:ascii="Times New Roman" w:hAnsi="Times New Roman" w:cs="Times New Roman"/>
          <w:sz w:val="24"/>
          <w:szCs w:val="24"/>
        </w:rPr>
        <w:t>berkaitan</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dengan</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hukum</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bisnis</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ketika</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hukum</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bisnis</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itu</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dilanggar</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atau</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timbul</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sengketa</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dalam</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pelaksanaannya</w:t>
      </w:r>
      <w:proofErr w:type="spellEnd"/>
      <w:r w:rsidRPr="004663C1">
        <w:rPr>
          <w:rFonts w:ascii="Times New Roman" w:hAnsi="Times New Roman" w:cs="Times New Roman"/>
          <w:sz w:val="24"/>
          <w:szCs w:val="24"/>
        </w:rPr>
        <w:t xml:space="preserve">. Hal </w:t>
      </w:r>
      <w:proofErr w:type="spellStart"/>
      <w:r w:rsidRPr="004663C1">
        <w:rPr>
          <w:rFonts w:ascii="Times New Roman" w:hAnsi="Times New Roman" w:cs="Times New Roman"/>
          <w:sz w:val="24"/>
          <w:szCs w:val="24"/>
        </w:rPr>
        <w:t>tersebut</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sekaligus</w:t>
      </w:r>
      <w:proofErr w:type="spellEnd"/>
      <w:r w:rsidRPr="004663C1">
        <w:rPr>
          <w:rFonts w:ascii="Times New Roman" w:hAnsi="Times New Roman" w:cs="Times New Roman"/>
          <w:sz w:val="24"/>
          <w:szCs w:val="24"/>
        </w:rPr>
        <w:t xml:space="preserve"> juga </w:t>
      </w:r>
      <w:proofErr w:type="spellStart"/>
      <w:r w:rsidRPr="004663C1">
        <w:rPr>
          <w:rFonts w:ascii="Times New Roman" w:hAnsi="Times New Roman" w:cs="Times New Roman"/>
          <w:sz w:val="24"/>
          <w:szCs w:val="24"/>
        </w:rPr>
        <w:t>mengisyaratkan</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bahwa</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objek</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kajian</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hukum</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bisnis</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ialah</w:t>
      </w:r>
      <w:proofErr w:type="spellEnd"/>
      <w:r w:rsidRPr="004663C1">
        <w:rPr>
          <w:rFonts w:ascii="Times New Roman" w:hAnsi="Times New Roman" w:cs="Times New Roman"/>
          <w:sz w:val="24"/>
          <w:szCs w:val="24"/>
        </w:rPr>
        <w:t xml:space="preserve"> juga </w:t>
      </w:r>
      <w:proofErr w:type="spellStart"/>
      <w:r w:rsidRPr="004663C1">
        <w:rPr>
          <w:rFonts w:ascii="Times New Roman" w:hAnsi="Times New Roman" w:cs="Times New Roman"/>
          <w:sz w:val="24"/>
          <w:szCs w:val="24"/>
        </w:rPr>
        <w:t>termasuk</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sampai</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kepada</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kajian</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mengenai</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mekanisme</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penyelesaian</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sengketa</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dalam</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lingkup</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bidang</w:t>
      </w:r>
      <w:proofErr w:type="spellEnd"/>
      <w:r w:rsidRPr="004663C1">
        <w:rPr>
          <w:rFonts w:ascii="Times New Roman" w:hAnsi="Times New Roman" w:cs="Times New Roman"/>
          <w:sz w:val="24"/>
          <w:szCs w:val="24"/>
        </w:rPr>
        <w:t xml:space="preserve">) </w:t>
      </w:r>
      <w:proofErr w:type="spellStart"/>
      <w:r w:rsidRPr="004663C1">
        <w:rPr>
          <w:rFonts w:ascii="Times New Roman" w:hAnsi="Times New Roman" w:cs="Times New Roman"/>
          <w:sz w:val="24"/>
          <w:szCs w:val="24"/>
        </w:rPr>
        <w:t>bisnis</w:t>
      </w:r>
      <w:proofErr w:type="spellEnd"/>
      <w:r w:rsidRPr="004663C1">
        <w:rPr>
          <w:rFonts w:ascii="Times New Roman" w:hAnsi="Times New Roman" w:cs="Times New Roman"/>
          <w:sz w:val="24"/>
          <w:szCs w:val="24"/>
        </w:rPr>
        <w:t>.</w:t>
      </w:r>
    </w:p>
    <w:p w14:paraId="7E82A8B3" w14:textId="77777777" w:rsidR="00BE37B9" w:rsidRDefault="00BE37B9" w:rsidP="0000756B">
      <w:pPr>
        <w:pStyle w:val="Heading3"/>
        <w:numPr>
          <w:ilvl w:val="0"/>
          <w:numId w:val="10"/>
        </w:numPr>
        <w:spacing w:line="480" w:lineRule="auto"/>
        <w:ind w:left="1134"/>
      </w:pPr>
      <w:bookmarkStart w:id="82" w:name="_Toc172882049"/>
      <w:r>
        <w:lastRenderedPageBreak/>
        <w:t xml:space="preserve">Ruang </w:t>
      </w:r>
      <w:proofErr w:type="spellStart"/>
      <w:r>
        <w:t>Lingkup</w:t>
      </w:r>
      <w:proofErr w:type="spellEnd"/>
      <w:r>
        <w:t xml:space="preserve"> </w:t>
      </w:r>
      <w:proofErr w:type="spellStart"/>
      <w:r>
        <w:t>Aspek</w:t>
      </w:r>
      <w:proofErr w:type="spellEnd"/>
      <w:r>
        <w:t xml:space="preserve"> Hukum </w:t>
      </w:r>
      <w:proofErr w:type="spellStart"/>
      <w:r>
        <w:t>Bisnis</w:t>
      </w:r>
      <w:bookmarkEnd w:id="82"/>
      <w:proofErr w:type="spellEnd"/>
    </w:p>
    <w:p w14:paraId="758EDC6D" w14:textId="77777777" w:rsidR="00BE37B9" w:rsidRPr="004D79B0" w:rsidRDefault="00BE37B9" w:rsidP="004D79B0">
      <w:pPr>
        <w:pStyle w:val="ListParagraph"/>
        <w:spacing w:line="480" w:lineRule="auto"/>
        <w:ind w:left="1134" w:firstLine="851"/>
        <w:jc w:val="both"/>
        <w:rPr>
          <w:rFonts w:ascii="Times New Roman" w:hAnsi="Times New Roman" w:cs="Times New Roman"/>
          <w:sz w:val="24"/>
          <w:szCs w:val="24"/>
        </w:rPr>
      </w:pPr>
      <w:proofErr w:type="spellStart"/>
      <w:r w:rsidRPr="0089270E">
        <w:rPr>
          <w:rFonts w:ascii="Times New Roman" w:hAnsi="Times New Roman" w:cs="Times New Roman"/>
          <w:sz w:val="24"/>
          <w:szCs w:val="24"/>
        </w:rPr>
        <w:t>Kehadiran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aspek</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hukum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dalam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bisnis</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bertujuan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untuk</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mengintegrasikan</w:t>
      </w:r>
      <w:proofErr w:type="spellEnd"/>
      <w:r w:rsidRPr="0089270E">
        <w:rPr>
          <w:rFonts w:ascii="Times New Roman" w:hAnsi="Times New Roman" w:cs="Times New Roman"/>
          <w:sz w:val="24"/>
          <w:szCs w:val="24"/>
        </w:rPr>
        <w:t xml:space="preserve"> dan </w:t>
      </w:r>
      <w:proofErr w:type="spellStart"/>
      <w:r w:rsidRPr="0089270E">
        <w:rPr>
          <w:rFonts w:ascii="Times New Roman" w:hAnsi="Times New Roman" w:cs="Times New Roman"/>
          <w:sz w:val="24"/>
          <w:szCs w:val="24"/>
        </w:rPr>
        <w:t>mengkoordinasi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kepentingan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kepentingan</w:t>
      </w:r>
      <w:proofErr w:type="spellEnd"/>
      <w:r w:rsidRPr="0089270E">
        <w:rPr>
          <w:rFonts w:ascii="Times New Roman" w:hAnsi="Times New Roman" w:cs="Times New Roman"/>
          <w:sz w:val="24"/>
          <w:szCs w:val="24"/>
        </w:rPr>
        <w:t xml:space="preserve"> para </w:t>
      </w:r>
      <w:proofErr w:type="spellStart"/>
      <w:r w:rsidRPr="0089270E">
        <w:rPr>
          <w:rFonts w:ascii="Times New Roman" w:hAnsi="Times New Roman" w:cs="Times New Roman"/>
          <w:sz w:val="24"/>
          <w:szCs w:val="24"/>
        </w:rPr>
        <w:t>pelaku</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usaha</w:t>
      </w:r>
      <w:proofErr w:type="spellEnd"/>
      <w:r w:rsidRPr="0089270E">
        <w:rPr>
          <w:rFonts w:ascii="Times New Roman" w:hAnsi="Times New Roman" w:cs="Times New Roman"/>
          <w:sz w:val="24"/>
          <w:szCs w:val="24"/>
        </w:rPr>
        <w:t xml:space="preserve"> yang </w:t>
      </w:r>
      <w:proofErr w:type="spellStart"/>
      <w:r w:rsidRPr="0089270E">
        <w:rPr>
          <w:rFonts w:ascii="Times New Roman" w:hAnsi="Times New Roman" w:cs="Times New Roman"/>
          <w:sz w:val="24"/>
          <w:szCs w:val="24"/>
        </w:rPr>
        <w:t>bisa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saja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kepentingannya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berbeda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sehingga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harus</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membutuhkan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penyelesaian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secara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adil</w:t>
      </w:r>
      <w:proofErr w:type="spellEnd"/>
      <w:r w:rsidRPr="0089270E">
        <w:rPr>
          <w:rFonts w:ascii="Times New Roman" w:hAnsi="Times New Roman" w:cs="Times New Roman"/>
          <w:sz w:val="24"/>
          <w:szCs w:val="24"/>
        </w:rPr>
        <w:t xml:space="preserve">. Hukum </w:t>
      </w:r>
      <w:proofErr w:type="spellStart"/>
      <w:r w:rsidRPr="0089270E">
        <w:rPr>
          <w:rFonts w:ascii="Times New Roman" w:hAnsi="Times New Roman" w:cs="Times New Roman"/>
          <w:sz w:val="24"/>
          <w:szCs w:val="24"/>
        </w:rPr>
        <w:t>melindungi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dengan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cara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melindungi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hak</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hak</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tertentu</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untuk</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bertindak</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dalam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rangka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kepentingan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tersebut</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Disamping</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itu</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tentu</w:t>
      </w:r>
      <w:proofErr w:type="spellEnd"/>
      <w:r w:rsidRPr="0089270E">
        <w:rPr>
          <w:rFonts w:ascii="Times New Roman" w:hAnsi="Times New Roman" w:cs="Times New Roman"/>
          <w:sz w:val="24"/>
          <w:szCs w:val="24"/>
        </w:rPr>
        <w:t xml:space="preserve"> juga </w:t>
      </w:r>
      <w:proofErr w:type="spellStart"/>
      <w:r w:rsidRPr="0089270E">
        <w:rPr>
          <w:rFonts w:ascii="Times New Roman" w:hAnsi="Times New Roman" w:cs="Times New Roman"/>
          <w:sz w:val="24"/>
          <w:szCs w:val="24"/>
        </w:rPr>
        <w:t>terdapat</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kewajiban</w:t>
      </w:r>
      <w:proofErr w:type="spellEnd"/>
      <w:r w:rsidRPr="0089270E">
        <w:rPr>
          <w:rFonts w:ascii="Times New Roman" w:hAnsi="Times New Roman" w:cs="Times New Roman"/>
          <w:sz w:val="24"/>
          <w:szCs w:val="24"/>
        </w:rPr>
        <w:t xml:space="preserve"> yang </w:t>
      </w:r>
      <w:proofErr w:type="spellStart"/>
      <w:r w:rsidRPr="0089270E">
        <w:rPr>
          <w:rFonts w:ascii="Times New Roman" w:hAnsi="Times New Roman" w:cs="Times New Roman"/>
          <w:sz w:val="24"/>
          <w:szCs w:val="24"/>
        </w:rPr>
        <w:t>harus</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dipenuhi</w:t>
      </w:r>
      <w:proofErr w:type="spellEnd"/>
      <w:r w:rsidRPr="0089270E">
        <w:rPr>
          <w:rFonts w:ascii="Times New Roman" w:hAnsi="Times New Roman" w:cs="Times New Roman"/>
          <w:sz w:val="24"/>
          <w:szCs w:val="24"/>
        </w:rPr>
        <w:t xml:space="preserve"> dan </w:t>
      </w:r>
      <w:proofErr w:type="spellStart"/>
      <w:r w:rsidRPr="0089270E">
        <w:rPr>
          <w:rFonts w:ascii="Times New Roman" w:hAnsi="Times New Roman" w:cs="Times New Roman"/>
          <w:sz w:val="24"/>
          <w:szCs w:val="24"/>
        </w:rPr>
        <w:t>dilindungi</w:t>
      </w:r>
      <w:proofErr w:type="spellEnd"/>
      <w:r w:rsidRPr="0089270E">
        <w:rPr>
          <w:rFonts w:ascii="Times New Roman" w:hAnsi="Times New Roman" w:cs="Times New Roman"/>
          <w:sz w:val="24"/>
          <w:szCs w:val="24"/>
        </w:rPr>
        <w:t xml:space="preserve"> oleh </w:t>
      </w:r>
      <w:proofErr w:type="spellStart"/>
      <w:r w:rsidRPr="0089270E">
        <w:rPr>
          <w:rFonts w:ascii="Times New Roman" w:hAnsi="Times New Roman" w:cs="Times New Roman"/>
          <w:sz w:val="24"/>
          <w:szCs w:val="24"/>
        </w:rPr>
        <w:t>hukum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Dalam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hubungannya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dengan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hukum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bisnis</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maka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setiap</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pelaku</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usaha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tentu</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mengharapkan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perlindungan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hukum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sehingga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dapat</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dikatakan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bahwa</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aspek</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hukum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akan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selalu</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menjadi</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bagian</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dalam</w:t>
      </w:r>
      <w:proofErr w:type="spellEnd"/>
      <w:r w:rsidRPr="0089270E">
        <w:rPr>
          <w:rFonts w:ascii="Times New Roman" w:hAnsi="Times New Roman" w:cs="Times New Roman"/>
          <w:sz w:val="24"/>
          <w:szCs w:val="24"/>
        </w:rPr>
        <w:t xml:space="preserve"> </w:t>
      </w:r>
      <w:proofErr w:type="spellStart"/>
      <w:r w:rsidRPr="0089270E">
        <w:rPr>
          <w:rFonts w:ascii="Times New Roman" w:hAnsi="Times New Roman" w:cs="Times New Roman"/>
          <w:sz w:val="24"/>
          <w:szCs w:val="24"/>
        </w:rPr>
        <w:t>berbisnis</w:t>
      </w:r>
      <w:proofErr w:type="spellEnd"/>
      <w:r>
        <w:rPr>
          <w:rFonts w:ascii="Times New Roman" w:hAnsi="Times New Roman" w:cs="Times New Roman"/>
          <w:sz w:val="24"/>
          <w:szCs w:val="24"/>
        </w:rPr>
        <w:t>.</w:t>
      </w:r>
      <w:r w:rsidRPr="000A6BA3">
        <w:rPr>
          <w:rStyle w:val="FootnoteTextCha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w:t>
      </w:r>
      <w:r w:rsidRPr="0004705F">
        <w:rPr>
          <w:rFonts w:ascii="Times New Roman" w:hAnsi="Times New Roman" w:cs="Times New Roman"/>
          <w:sz w:val="24"/>
          <w:szCs w:val="24"/>
        </w:rPr>
        <w:t xml:space="preserve">Hukum </w:t>
      </w:r>
      <w:proofErr w:type="spellStart"/>
      <w:r w:rsidRPr="0004705F">
        <w:rPr>
          <w:rFonts w:ascii="Times New Roman" w:hAnsi="Times New Roman" w:cs="Times New Roman"/>
          <w:sz w:val="24"/>
          <w:szCs w:val="24"/>
        </w:rPr>
        <w:t>bisnis</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sendiri</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memiliki</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ruang</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lingkup</w:t>
      </w:r>
      <w:proofErr w:type="spellEnd"/>
      <w:r w:rsidRPr="0004705F">
        <w:rPr>
          <w:rFonts w:ascii="Times New Roman" w:hAnsi="Times New Roman" w:cs="Times New Roman"/>
          <w:sz w:val="24"/>
          <w:szCs w:val="24"/>
        </w:rPr>
        <w:t xml:space="preserve"> yang </w:t>
      </w:r>
      <w:proofErr w:type="spellStart"/>
      <w:r w:rsidRPr="0004705F">
        <w:rPr>
          <w:rFonts w:ascii="Times New Roman" w:hAnsi="Times New Roman" w:cs="Times New Roman"/>
          <w:sz w:val="24"/>
          <w:szCs w:val="24"/>
        </w:rPr>
        <w:t>cukup</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luas</w:t>
      </w:r>
      <w:proofErr w:type="spellEnd"/>
      <w:r w:rsidRPr="0004705F">
        <w:rPr>
          <w:rFonts w:ascii="Times New Roman" w:hAnsi="Times New Roman" w:cs="Times New Roman"/>
          <w:sz w:val="24"/>
          <w:szCs w:val="24"/>
        </w:rPr>
        <w:t xml:space="preserve"> dan </w:t>
      </w:r>
      <w:proofErr w:type="spellStart"/>
      <w:r w:rsidRPr="0004705F">
        <w:rPr>
          <w:rFonts w:ascii="Times New Roman" w:hAnsi="Times New Roman" w:cs="Times New Roman"/>
          <w:sz w:val="24"/>
          <w:szCs w:val="24"/>
        </w:rPr>
        <w:t>telah</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diatur</w:t>
      </w:r>
      <w:proofErr w:type="spellEnd"/>
      <w:r w:rsidRPr="0004705F">
        <w:rPr>
          <w:rFonts w:ascii="Times New Roman" w:hAnsi="Times New Roman" w:cs="Times New Roman"/>
          <w:sz w:val="24"/>
          <w:szCs w:val="24"/>
        </w:rPr>
        <w:t xml:space="preserve"> di </w:t>
      </w:r>
      <w:proofErr w:type="spellStart"/>
      <w:r w:rsidRPr="0004705F">
        <w:rPr>
          <w:rFonts w:ascii="Times New Roman" w:hAnsi="Times New Roman" w:cs="Times New Roman"/>
          <w:sz w:val="24"/>
          <w:szCs w:val="24"/>
        </w:rPr>
        <w:t>dalam</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Undang-Undang</w:t>
      </w:r>
      <w:proofErr w:type="spellEnd"/>
      <w:r w:rsidRPr="0004705F">
        <w:rPr>
          <w:rFonts w:ascii="Times New Roman" w:hAnsi="Times New Roman" w:cs="Times New Roman"/>
          <w:sz w:val="24"/>
          <w:szCs w:val="24"/>
        </w:rPr>
        <w:t xml:space="preserve">. Pada </w:t>
      </w:r>
      <w:proofErr w:type="spellStart"/>
      <w:r w:rsidRPr="0004705F">
        <w:rPr>
          <w:rFonts w:ascii="Times New Roman" w:hAnsi="Times New Roman" w:cs="Times New Roman"/>
          <w:sz w:val="24"/>
          <w:szCs w:val="24"/>
        </w:rPr>
        <w:t>umumnya</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ruang</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lingkup</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hukum</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bisnis</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mencakup</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beberapa</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hal</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seperti</w:t>
      </w:r>
      <w:proofErr w:type="spellEnd"/>
      <w:r w:rsidRPr="0004705F">
        <w:rPr>
          <w:rFonts w:ascii="Times New Roman" w:hAnsi="Times New Roman" w:cs="Times New Roman"/>
          <w:sz w:val="24"/>
          <w:szCs w:val="24"/>
        </w:rPr>
        <w:t> </w:t>
      </w:r>
      <w:proofErr w:type="spellStart"/>
      <w:r w:rsidRPr="0004705F">
        <w:rPr>
          <w:rFonts w:ascii="Times New Roman" w:hAnsi="Times New Roman" w:cs="Times New Roman"/>
          <w:sz w:val="24"/>
          <w:szCs w:val="24"/>
        </w:rPr>
        <w:t>bentuk</w:t>
      </w:r>
      <w:proofErr w:type="spellEnd"/>
      <w:r w:rsidRPr="0004705F">
        <w:rPr>
          <w:rFonts w:ascii="Times New Roman" w:hAnsi="Times New Roman" w:cs="Times New Roman"/>
          <w:sz w:val="24"/>
          <w:szCs w:val="24"/>
        </w:rPr>
        <w:t xml:space="preserve"> badan </w:t>
      </w:r>
      <w:proofErr w:type="spellStart"/>
      <w:r w:rsidRPr="0004705F">
        <w:rPr>
          <w:rFonts w:ascii="Times New Roman" w:hAnsi="Times New Roman" w:cs="Times New Roman"/>
          <w:sz w:val="24"/>
          <w:szCs w:val="24"/>
        </w:rPr>
        <w:t>usaha</w:t>
      </w:r>
      <w:proofErr w:type="spellEnd"/>
      <w:r w:rsidRPr="0004705F">
        <w:rPr>
          <w:rFonts w:ascii="Times New Roman" w:hAnsi="Times New Roman" w:cs="Times New Roman"/>
          <w:sz w:val="24"/>
          <w:szCs w:val="24"/>
        </w:rPr>
        <w:t xml:space="preserve"> (PT, </w:t>
      </w:r>
      <w:proofErr w:type="spellStart"/>
      <w:r w:rsidRPr="0004705F">
        <w:rPr>
          <w:rFonts w:ascii="Times New Roman" w:hAnsi="Times New Roman" w:cs="Times New Roman"/>
          <w:sz w:val="24"/>
          <w:szCs w:val="24"/>
        </w:rPr>
        <w:t>Firma</w:t>
      </w:r>
      <w:proofErr w:type="spellEnd"/>
      <w:r w:rsidRPr="0004705F">
        <w:rPr>
          <w:rFonts w:ascii="Times New Roman" w:hAnsi="Times New Roman" w:cs="Times New Roman"/>
          <w:sz w:val="24"/>
          <w:szCs w:val="24"/>
        </w:rPr>
        <w:t xml:space="preserve">, CV), </w:t>
      </w:r>
      <w:proofErr w:type="spellStart"/>
      <w:r w:rsidRPr="0004705F">
        <w:rPr>
          <w:rFonts w:ascii="Times New Roman" w:hAnsi="Times New Roman" w:cs="Times New Roman"/>
          <w:sz w:val="24"/>
          <w:szCs w:val="24"/>
        </w:rPr>
        <w:t>kegiatan</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jual</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beli</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termasuk</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ekspor</w:t>
      </w:r>
      <w:proofErr w:type="spellEnd"/>
      <w:r w:rsidRPr="0004705F">
        <w:rPr>
          <w:rFonts w:ascii="Times New Roman" w:hAnsi="Times New Roman" w:cs="Times New Roman"/>
          <w:sz w:val="24"/>
          <w:szCs w:val="24"/>
        </w:rPr>
        <w:t xml:space="preserve"> dan </w:t>
      </w:r>
      <w:proofErr w:type="spellStart"/>
      <w:r w:rsidRPr="0004705F">
        <w:rPr>
          <w:rFonts w:ascii="Times New Roman" w:hAnsi="Times New Roman" w:cs="Times New Roman"/>
          <w:sz w:val="24"/>
          <w:szCs w:val="24"/>
        </w:rPr>
        <w:t>impor</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investasi</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atau</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penanaman</w:t>
      </w:r>
      <w:proofErr w:type="spellEnd"/>
      <w:r w:rsidRPr="0004705F">
        <w:rPr>
          <w:rFonts w:ascii="Times New Roman" w:hAnsi="Times New Roman" w:cs="Times New Roman"/>
          <w:sz w:val="24"/>
          <w:szCs w:val="24"/>
        </w:rPr>
        <w:t xml:space="preserve"> modal, </w:t>
      </w:r>
      <w:proofErr w:type="spellStart"/>
      <w:r w:rsidRPr="0004705F">
        <w:rPr>
          <w:rFonts w:ascii="Times New Roman" w:hAnsi="Times New Roman" w:cs="Times New Roman"/>
          <w:sz w:val="24"/>
          <w:szCs w:val="24"/>
        </w:rPr>
        <w:t>ketenagakerjaan</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pembiayaan</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jaminan</w:t>
      </w:r>
      <w:proofErr w:type="spellEnd"/>
      <w:r w:rsidRPr="0004705F">
        <w:rPr>
          <w:rFonts w:ascii="Times New Roman" w:hAnsi="Times New Roman" w:cs="Times New Roman"/>
          <w:sz w:val="24"/>
          <w:szCs w:val="24"/>
        </w:rPr>
        <w:t xml:space="preserve"> utang dan </w:t>
      </w:r>
      <w:proofErr w:type="spellStart"/>
      <w:r w:rsidRPr="0004705F">
        <w:rPr>
          <w:rFonts w:ascii="Times New Roman" w:hAnsi="Times New Roman" w:cs="Times New Roman"/>
          <w:sz w:val="24"/>
          <w:szCs w:val="24"/>
        </w:rPr>
        <w:t>surat</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berharga</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hak</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kekayaan</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intelektual</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asuransi</w:t>
      </w:r>
      <w:proofErr w:type="spellEnd"/>
      <w:r w:rsidRPr="0004705F">
        <w:rPr>
          <w:rFonts w:ascii="Times New Roman" w:hAnsi="Times New Roman" w:cs="Times New Roman"/>
          <w:sz w:val="24"/>
          <w:szCs w:val="24"/>
        </w:rPr>
        <w:t xml:space="preserve">, dan </w:t>
      </w:r>
      <w:proofErr w:type="spellStart"/>
      <w:r w:rsidRPr="0004705F">
        <w:rPr>
          <w:rFonts w:ascii="Times New Roman" w:hAnsi="Times New Roman" w:cs="Times New Roman"/>
          <w:sz w:val="24"/>
          <w:szCs w:val="24"/>
        </w:rPr>
        <w:t>lainnya</w:t>
      </w:r>
      <w:proofErr w:type="spellEnd"/>
      <w:r w:rsidRPr="0004705F">
        <w:rPr>
          <w:rFonts w:ascii="Times New Roman" w:hAnsi="Times New Roman" w:cs="Times New Roman"/>
          <w:sz w:val="24"/>
          <w:szCs w:val="24"/>
        </w:rPr>
        <w:t xml:space="preserve"> yang </w:t>
      </w:r>
      <w:proofErr w:type="spellStart"/>
      <w:r w:rsidRPr="0004705F">
        <w:rPr>
          <w:rFonts w:ascii="Times New Roman" w:hAnsi="Times New Roman" w:cs="Times New Roman"/>
          <w:sz w:val="24"/>
          <w:szCs w:val="24"/>
        </w:rPr>
        <w:t>berkaitan</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dengan</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kegiatan</w:t>
      </w:r>
      <w:proofErr w:type="spellEnd"/>
      <w:r w:rsidRPr="0004705F">
        <w:rPr>
          <w:rFonts w:ascii="Times New Roman" w:hAnsi="Times New Roman" w:cs="Times New Roman"/>
          <w:sz w:val="24"/>
          <w:szCs w:val="24"/>
        </w:rPr>
        <w:t xml:space="preserve"> </w:t>
      </w:r>
      <w:proofErr w:type="spellStart"/>
      <w:r w:rsidRPr="0004705F">
        <w:rPr>
          <w:rFonts w:ascii="Times New Roman" w:hAnsi="Times New Roman" w:cs="Times New Roman"/>
          <w:sz w:val="24"/>
          <w:szCs w:val="24"/>
        </w:rPr>
        <w:t>bisnis</w:t>
      </w:r>
      <w:proofErr w:type="spellEnd"/>
      <w:r w:rsidRPr="0004705F">
        <w:rPr>
          <w:rFonts w:ascii="Times New Roman" w:hAnsi="Times New Roman" w:cs="Times New Roman"/>
          <w:sz w:val="24"/>
          <w:szCs w:val="24"/>
        </w:rPr>
        <w:t>.</w:t>
      </w:r>
      <w:r w:rsidRPr="000A6BA3">
        <w:rPr>
          <w:rStyle w:val="FootnoteTextChar"/>
          <w:rFonts w:ascii="Times New Roman" w:hAnsi="Times New Roman" w:cs="Times New Roman"/>
          <w:sz w:val="24"/>
          <w:szCs w:val="24"/>
          <w:vertAlign w:val="superscript"/>
        </w:rPr>
        <w:footnoteReference w:id="26"/>
      </w:r>
      <w:r>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Sumber</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hukum</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bisnis</w:t>
      </w:r>
      <w:proofErr w:type="spellEnd"/>
      <w:r w:rsidRPr="004D79B0">
        <w:rPr>
          <w:rFonts w:ascii="Times New Roman" w:hAnsi="Times New Roman" w:cs="Times New Roman"/>
          <w:sz w:val="24"/>
          <w:szCs w:val="24"/>
        </w:rPr>
        <w:t xml:space="preserve"> yang </w:t>
      </w:r>
      <w:proofErr w:type="spellStart"/>
      <w:r w:rsidRPr="004D79B0">
        <w:rPr>
          <w:rFonts w:ascii="Times New Roman" w:hAnsi="Times New Roman" w:cs="Times New Roman"/>
          <w:sz w:val="24"/>
          <w:szCs w:val="24"/>
        </w:rPr>
        <w:t>berkaitan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dengan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dasar</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terbentuknya</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hukum</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bisnis</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yaitu</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sebagai</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berikut</w:t>
      </w:r>
      <w:proofErr w:type="spellEnd"/>
      <w:r w:rsidRPr="004D79B0">
        <w:rPr>
          <w:rFonts w:ascii="Times New Roman" w:hAnsi="Times New Roman" w:cs="Times New Roman"/>
          <w:sz w:val="24"/>
          <w:szCs w:val="24"/>
        </w:rPr>
        <w:t>:</w:t>
      </w:r>
      <w:r w:rsidRPr="00072C4C">
        <w:rPr>
          <w:rStyle w:val="FootnoteTextChar"/>
          <w:rFonts w:ascii="Times New Roman" w:hAnsi="Times New Roman" w:cs="Times New Roman"/>
          <w:sz w:val="24"/>
          <w:szCs w:val="24"/>
          <w:vertAlign w:val="superscript"/>
        </w:rPr>
        <w:footnoteReference w:id="27"/>
      </w:r>
    </w:p>
    <w:p w14:paraId="04AB361D" w14:textId="77777777" w:rsidR="00BE37B9" w:rsidRPr="00C55C49" w:rsidRDefault="00BE37B9" w:rsidP="0000756B">
      <w:pPr>
        <w:pStyle w:val="ListParagraph"/>
        <w:numPr>
          <w:ilvl w:val="0"/>
          <w:numId w:val="19"/>
        </w:numPr>
        <w:spacing w:line="480" w:lineRule="auto"/>
        <w:ind w:left="1985" w:hanging="425"/>
        <w:jc w:val="both"/>
        <w:rPr>
          <w:rFonts w:ascii="Times New Roman" w:hAnsi="Times New Roman" w:cs="Times New Roman"/>
          <w:sz w:val="24"/>
          <w:szCs w:val="24"/>
        </w:rPr>
      </w:pPr>
      <w:proofErr w:type="spellStart"/>
      <w:r w:rsidRPr="00C55C49">
        <w:rPr>
          <w:rFonts w:ascii="Times New Roman" w:hAnsi="Times New Roman" w:cs="Times New Roman"/>
          <w:sz w:val="24"/>
          <w:szCs w:val="24"/>
        </w:rPr>
        <w:lastRenderedPageBreak/>
        <w:t>Asas</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kontrak</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perjanjian</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yaitu</w:t>
      </w:r>
      <w:proofErr w:type="spellEnd"/>
      <w:r w:rsidRPr="00C55C49">
        <w:rPr>
          <w:rFonts w:ascii="Times New Roman" w:hAnsi="Times New Roman" w:cs="Times New Roman"/>
          <w:sz w:val="24"/>
          <w:szCs w:val="24"/>
        </w:rPr>
        <w:t xml:space="preserve"> yang </w:t>
      </w:r>
      <w:proofErr w:type="spellStart"/>
      <w:r w:rsidRPr="00C55C49">
        <w:rPr>
          <w:rFonts w:ascii="Times New Roman" w:hAnsi="Times New Roman" w:cs="Times New Roman"/>
          <w:sz w:val="24"/>
          <w:szCs w:val="24"/>
        </w:rPr>
        <w:t>dilakukan</w:t>
      </w:r>
      <w:proofErr w:type="spellEnd"/>
      <w:r w:rsidRPr="00C55C49">
        <w:rPr>
          <w:rFonts w:ascii="Times New Roman" w:hAnsi="Times New Roman" w:cs="Times New Roman"/>
          <w:sz w:val="24"/>
          <w:szCs w:val="24"/>
        </w:rPr>
        <w:t xml:space="preserve"> oleh para</w:t>
      </w:r>
    </w:p>
    <w:p w14:paraId="3747BB65" w14:textId="77777777" w:rsidR="00BE37B9" w:rsidRPr="00C55C49" w:rsidRDefault="00BE37B9" w:rsidP="00C55C49">
      <w:pPr>
        <w:pStyle w:val="ListParagraph"/>
        <w:spacing w:line="480" w:lineRule="auto"/>
        <w:ind w:left="1134" w:firstLine="851"/>
        <w:jc w:val="both"/>
        <w:rPr>
          <w:rFonts w:ascii="Times New Roman" w:hAnsi="Times New Roman" w:cs="Times New Roman"/>
          <w:sz w:val="24"/>
          <w:szCs w:val="24"/>
        </w:rPr>
      </w:pPr>
      <w:proofErr w:type="spellStart"/>
      <w:r w:rsidRPr="00C55C49">
        <w:rPr>
          <w:rFonts w:ascii="Times New Roman" w:hAnsi="Times New Roman" w:cs="Times New Roman"/>
          <w:sz w:val="24"/>
          <w:szCs w:val="24"/>
        </w:rPr>
        <w:t>pihak</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sehingga</w:t>
      </w:r>
      <w:proofErr w:type="spellEnd"/>
      <w:r w:rsidRPr="00C55C49">
        <w:rPr>
          <w:rFonts w:ascii="Times New Roman" w:hAnsi="Times New Roman" w:cs="Times New Roman"/>
          <w:sz w:val="24"/>
          <w:szCs w:val="24"/>
        </w:rPr>
        <w:t xml:space="preserve"> masing-masing </w:t>
      </w:r>
      <w:proofErr w:type="spellStart"/>
      <w:r w:rsidRPr="00C55C49">
        <w:rPr>
          <w:rFonts w:ascii="Times New Roman" w:hAnsi="Times New Roman" w:cs="Times New Roman"/>
          <w:sz w:val="24"/>
          <w:szCs w:val="24"/>
        </w:rPr>
        <w:t>pihak</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patuh</w:t>
      </w:r>
      <w:proofErr w:type="spellEnd"/>
      <w:r w:rsidRPr="00C55C49">
        <w:rPr>
          <w:rFonts w:ascii="Times New Roman" w:hAnsi="Times New Roman" w:cs="Times New Roman"/>
          <w:sz w:val="24"/>
          <w:szCs w:val="24"/>
        </w:rPr>
        <w:t xml:space="preserve"> pada </w:t>
      </w:r>
      <w:proofErr w:type="spellStart"/>
      <w:r w:rsidRPr="00C55C49">
        <w:rPr>
          <w:rFonts w:ascii="Times New Roman" w:hAnsi="Times New Roman" w:cs="Times New Roman"/>
          <w:sz w:val="24"/>
          <w:szCs w:val="24"/>
        </w:rPr>
        <w:t>sebuah</w:t>
      </w:r>
      <w:proofErr w:type="spellEnd"/>
    </w:p>
    <w:p w14:paraId="55ECE8C2" w14:textId="77777777" w:rsidR="00BE37B9" w:rsidRDefault="00BE37B9" w:rsidP="00C55C49">
      <w:pPr>
        <w:pStyle w:val="ListParagraph"/>
        <w:spacing w:line="480" w:lineRule="auto"/>
        <w:ind w:left="1134" w:firstLine="851"/>
        <w:jc w:val="both"/>
        <w:rPr>
          <w:rFonts w:ascii="Times New Roman" w:hAnsi="Times New Roman" w:cs="Times New Roman"/>
          <w:sz w:val="24"/>
          <w:szCs w:val="24"/>
        </w:rPr>
      </w:pPr>
      <w:proofErr w:type="spellStart"/>
      <w:r w:rsidRPr="00C55C49">
        <w:rPr>
          <w:rFonts w:ascii="Times New Roman" w:hAnsi="Times New Roman" w:cs="Times New Roman"/>
          <w:sz w:val="24"/>
          <w:szCs w:val="24"/>
        </w:rPr>
        <w:t>kesepakatan</w:t>
      </w:r>
      <w:proofErr w:type="spellEnd"/>
      <w:r w:rsidRPr="00C55C49">
        <w:rPr>
          <w:rFonts w:ascii="Times New Roman" w:hAnsi="Times New Roman" w:cs="Times New Roman"/>
          <w:sz w:val="24"/>
          <w:szCs w:val="24"/>
        </w:rPr>
        <w:t>.</w:t>
      </w:r>
    </w:p>
    <w:p w14:paraId="7CAA36DC" w14:textId="77777777" w:rsidR="00BE37B9" w:rsidRPr="00C55C49" w:rsidRDefault="00BE37B9" w:rsidP="0000756B">
      <w:pPr>
        <w:pStyle w:val="ListParagraph"/>
        <w:numPr>
          <w:ilvl w:val="0"/>
          <w:numId w:val="19"/>
        </w:numPr>
        <w:spacing w:line="480" w:lineRule="auto"/>
        <w:ind w:left="1985" w:hanging="284"/>
        <w:jc w:val="both"/>
        <w:rPr>
          <w:rFonts w:ascii="Times New Roman" w:hAnsi="Times New Roman" w:cs="Times New Roman"/>
          <w:sz w:val="24"/>
          <w:szCs w:val="24"/>
        </w:rPr>
      </w:pPr>
      <w:proofErr w:type="spellStart"/>
      <w:r w:rsidRPr="00C55C49">
        <w:rPr>
          <w:rFonts w:ascii="Times New Roman" w:hAnsi="Times New Roman" w:cs="Times New Roman"/>
          <w:sz w:val="24"/>
          <w:szCs w:val="24"/>
        </w:rPr>
        <w:t>Asas</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kebebasan</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berkontrak</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yaitu</w:t>
      </w:r>
      <w:proofErr w:type="spellEnd"/>
      <w:r w:rsidRPr="00C55C49">
        <w:rPr>
          <w:rFonts w:ascii="Times New Roman" w:hAnsi="Times New Roman" w:cs="Times New Roman"/>
          <w:sz w:val="24"/>
          <w:szCs w:val="24"/>
        </w:rPr>
        <w:t xml:space="preserve"> yang </w:t>
      </w:r>
      <w:proofErr w:type="spellStart"/>
      <w:r w:rsidRPr="00C55C49">
        <w:rPr>
          <w:rFonts w:ascii="Times New Roman" w:hAnsi="Times New Roman" w:cs="Times New Roman"/>
          <w:sz w:val="24"/>
          <w:szCs w:val="24"/>
        </w:rPr>
        <w:t>dimana</w:t>
      </w:r>
      <w:proofErr w:type="spellEnd"/>
      <w:r w:rsidRPr="00C55C49">
        <w:rPr>
          <w:rFonts w:ascii="Times New Roman" w:hAnsi="Times New Roman" w:cs="Times New Roman"/>
          <w:sz w:val="24"/>
          <w:szCs w:val="24"/>
        </w:rPr>
        <w:t xml:space="preserve"> para</w:t>
      </w:r>
    </w:p>
    <w:p w14:paraId="290794B4" w14:textId="77777777" w:rsidR="00BE37B9" w:rsidRPr="00C55C49" w:rsidRDefault="00BE37B9" w:rsidP="00C55C49">
      <w:pPr>
        <w:pStyle w:val="ListParagraph"/>
        <w:spacing w:line="480" w:lineRule="auto"/>
        <w:ind w:left="1134" w:firstLine="851"/>
        <w:jc w:val="both"/>
        <w:rPr>
          <w:rFonts w:ascii="Times New Roman" w:hAnsi="Times New Roman" w:cs="Times New Roman"/>
          <w:sz w:val="24"/>
          <w:szCs w:val="24"/>
        </w:rPr>
      </w:pPr>
      <w:proofErr w:type="spellStart"/>
      <w:r w:rsidRPr="00C55C49">
        <w:rPr>
          <w:rFonts w:ascii="Times New Roman" w:hAnsi="Times New Roman" w:cs="Times New Roman"/>
          <w:sz w:val="24"/>
          <w:szCs w:val="24"/>
        </w:rPr>
        <w:t>pelaku</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usaha</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bisa</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membuat</w:t>
      </w:r>
      <w:proofErr w:type="spellEnd"/>
      <w:r w:rsidRPr="00C55C49">
        <w:rPr>
          <w:rFonts w:ascii="Times New Roman" w:hAnsi="Times New Roman" w:cs="Times New Roman"/>
          <w:sz w:val="24"/>
          <w:szCs w:val="24"/>
        </w:rPr>
        <w:t xml:space="preserve"> dan </w:t>
      </w:r>
      <w:proofErr w:type="spellStart"/>
      <w:r w:rsidRPr="00C55C49">
        <w:rPr>
          <w:rFonts w:ascii="Times New Roman" w:hAnsi="Times New Roman" w:cs="Times New Roman"/>
          <w:sz w:val="24"/>
          <w:szCs w:val="24"/>
        </w:rPr>
        <w:t>menentukan</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sendiri</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isi</w:t>
      </w:r>
      <w:proofErr w:type="spellEnd"/>
    </w:p>
    <w:p w14:paraId="22E07DC2" w14:textId="77777777" w:rsidR="00BE37B9" w:rsidRPr="00C55C49" w:rsidRDefault="00BE37B9" w:rsidP="00C55C49">
      <w:pPr>
        <w:pStyle w:val="ListParagraph"/>
        <w:spacing w:line="480" w:lineRule="auto"/>
        <w:ind w:left="1134" w:firstLine="851"/>
        <w:jc w:val="both"/>
        <w:rPr>
          <w:rFonts w:ascii="Times New Roman" w:hAnsi="Times New Roman" w:cs="Times New Roman"/>
          <w:sz w:val="24"/>
          <w:szCs w:val="24"/>
        </w:rPr>
      </w:pPr>
      <w:proofErr w:type="spellStart"/>
      <w:r w:rsidRPr="00C55C49">
        <w:rPr>
          <w:rFonts w:ascii="Times New Roman" w:hAnsi="Times New Roman" w:cs="Times New Roman"/>
          <w:sz w:val="24"/>
          <w:szCs w:val="24"/>
        </w:rPr>
        <w:t>perjanjian</w:t>
      </w:r>
      <w:proofErr w:type="spellEnd"/>
      <w:r w:rsidRPr="00C55C49">
        <w:rPr>
          <w:rFonts w:ascii="Times New Roman" w:hAnsi="Times New Roman" w:cs="Times New Roman"/>
          <w:sz w:val="24"/>
          <w:szCs w:val="24"/>
        </w:rPr>
        <w:t xml:space="preserve"> yang </w:t>
      </w:r>
      <w:proofErr w:type="spellStart"/>
      <w:r w:rsidRPr="00C55C49">
        <w:rPr>
          <w:rFonts w:ascii="Times New Roman" w:hAnsi="Times New Roman" w:cs="Times New Roman"/>
          <w:sz w:val="24"/>
          <w:szCs w:val="24"/>
        </w:rPr>
        <w:t>disepakati</w:t>
      </w:r>
      <w:proofErr w:type="spellEnd"/>
      <w:r w:rsidRPr="00C55C49">
        <w:rPr>
          <w:rFonts w:ascii="Times New Roman" w:hAnsi="Times New Roman" w:cs="Times New Roman"/>
          <w:sz w:val="24"/>
          <w:szCs w:val="24"/>
        </w:rPr>
        <w:t>.</w:t>
      </w:r>
    </w:p>
    <w:p w14:paraId="19453014" w14:textId="77777777" w:rsidR="00BE37B9" w:rsidRPr="00C55C49" w:rsidRDefault="00BE37B9" w:rsidP="00C55C49">
      <w:pPr>
        <w:pStyle w:val="ListParagraph"/>
        <w:spacing w:line="480" w:lineRule="auto"/>
        <w:ind w:left="1134" w:firstLine="851"/>
        <w:jc w:val="both"/>
        <w:rPr>
          <w:rFonts w:ascii="Times New Roman" w:hAnsi="Times New Roman" w:cs="Times New Roman"/>
          <w:sz w:val="24"/>
          <w:szCs w:val="24"/>
        </w:rPr>
      </w:pPr>
      <w:proofErr w:type="spellStart"/>
      <w:r w:rsidRPr="00C55C49">
        <w:rPr>
          <w:rFonts w:ascii="Times New Roman" w:hAnsi="Times New Roman" w:cs="Times New Roman"/>
          <w:sz w:val="24"/>
          <w:szCs w:val="24"/>
        </w:rPr>
        <w:t>Sedangkan</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menurut</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perundang-undangan</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sumber</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hukum</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bisnis</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yaitu</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sebagai</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berikut</w:t>
      </w:r>
      <w:proofErr w:type="spellEnd"/>
      <w:r w:rsidRPr="00C55C49">
        <w:rPr>
          <w:rFonts w:ascii="Times New Roman" w:hAnsi="Times New Roman" w:cs="Times New Roman"/>
          <w:sz w:val="24"/>
          <w:szCs w:val="24"/>
        </w:rPr>
        <w:t>:</w:t>
      </w:r>
      <w:r w:rsidRPr="00072C4C">
        <w:rPr>
          <w:rStyle w:val="FootnoteTextChar"/>
          <w:rFonts w:ascii="Times New Roman" w:hAnsi="Times New Roman" w:cs="Times New Roman"/>
          <w:sz w:val="24"/>
          <w:szCs w:val="24"/>
          <w:vertAlign w:val="superscript"/>
        </w:rPr>
        <w:footnoteReference w:id="28"/>
      </w:r>
    </w:p>
    <w:p w14:paraId="0E523660" w14:textId="77777777" w:rsidR="00BE37B9" w:rsidRDefault="00BE37B9" w:rsidP="0000756B">
      <w:pPr>
        <w:pStyle w:val="ListParagraph"/>
        <w:numPr>
          <w:ilvl w:val="0"/>
          <w:numId w:val="20"/>
        </w:numPr>
        <w:spacing w:line="480" w:lineRule="auto"/>
        <w:ind w:left="1985"/>
        <w:jc w:val="both"/>
        <w:rPr>
          <w:rFonts w:ascii="Times New Roman" w:hAnsi="Times New Roman" w:cs="Times New Roman"/>
          <w:sz w:val="24"/>
          <w:szCs w:val="24"/>
        </w:rPr>
      </w:pPr>
      <w:r w:rsidRPr="00C55C49">
        <w:rPr>
          <w:rFonts w:ascii="Times New Roman" w:hAnsi="Times New Roman" w:cs="Times New Roman"/>
          <w:sz w:val="24"/>
          <w:szCs w:val="24"/>
        </w:rPr>
        <w:t xml:space="preserve">Hukum </w:t>
      </w:r>
      <w:proofErr w:type="spellStart"/>
      <w:r w:rsidRPr="00C55C49">
        <w:rPr>
          <w:rFonts w:ascii="Times New Roman" w:hAnsi="Times New Roman" w:cs="Times New Roman"/>
          <w:sz w:val="24"/>
          <w:szCs w:val="24"/>
        </w:rPr>
        <w:t>Perdata</w:t>
      </w:r>
      <w:proofErr w:type="spellEnd"/>
      <w:r w:rsidRPr="00C55C49">
        <w:rPr>
          <w:rFonts w:ascii="Times New Roman" w:hAnsi="Times New Roman" w:cs="Times New Roman"/>
          <w:sz w:val="24"/>
          <w:szCs w:val="24"/>
        </w:rPr>
        <w:t xml:space="preserve"> yang </w:t>
      </w:r>
      <w:proofErr w:type="spellStart"/>
      <w:r w:rsidRPr="00C55C49">
        <w:rPr>
          <w:rFonts w:ascii="Times New Roman" w:hAnsi="Times New Roman" w:cs="Times New Roman"/>
          <w:sz w:val="24"/>
          <w:szCs w:val="24"/>
        </w:rPr>
        <w:t>tertuang</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dalam</w:t>
      </w:r>
      <w:proofErr w:type="spellEnd"/>
      <w:r w:rsidRPr="00C55C49">
        <w:rPr>
          <w:rFonts w:ascii="Times New Roman" w:hAnsi="Times New Roman" w:cs="Times New Roman"/>
          <w:sz w:val="24"/>
          <w:szCs w:val="24"/>
        </w:rPr>
        <w:t xml:space="preserve"> Kitab </w:t>
      </w:r>
      <w:proofErr w:type="spellStart"/>
      <w:r w:rsidRPr="00C55C49">
        <w:rPr>
          <w:rFonts w:ascii="Times New Roman" w:hAnsi="Times New Roman" w:cs="Times New Roman"/>
          <w:sz w:val="24"/>
          <w:szCs w:val="24"/>
        </w:rPr>
        <w:t>Undang-Undang</w:t>
      </w:r>
      <w:proofErr w:type="spellEnd"/>
      <w:r w:rsidRPr="00C55C49">
        <w:rPr>
          <w:rFonts w:ascii="Times New Roman" w:hAnsi="Times New Roman" w:cs="Times New Roman"/>
          <w:sz w:val="24"/>
          <w:szCs w:val="24"/>
        </w:rPr>
        <w:t xml:space="preserve"> Hukum </w:t>
      </w:r>
      <w:proofErr w:type="spellStart"/>
      <w:r w:rsidRPr="00C55C49">
        <w:rPr>
          <w:rFonts w:ascii="Times New Roman" w:hAnsi="Times New Roman" w:cs="Times New Roman"/>
          <w:sz w:val="24"/>
          <w:szCs w:val="24"/>
        </w:rPr>
        <w:t>Perdata</w:t>
      </w:r>
      <w:proofErr w:type="spellEnd"/>
      <w:r w:rsidRPr="00C55C49">
        <w:rPr>
          <w:rFonts w:ascii="Times New Roman" w:hAnsi="Times New Roman" w:cs="Times New Roman"/>
          <w:sz w:val="24"/>
          <w:szCs w:val="24"/>
        </w:rPr>
        <w:t xml:space="preserve"> (</w:t>
      </w:r>
      <w:proofErr w:type="spellStart"/>
      <w:r w:rsidRPr="00C55C49">
        <w:rPr>
          <w:rFonts w:ascii="Times New Roman" w:hAnsi="Times New Roman" w:cs="Times New Roman"/>
          <w:sz w:val="24"/>
          <w:szCs w:val="24"/>
        </w:rPr>
        <w:t>KUHPerdata</w:t>
      </w:r>
      <w:proofErr w:type="spellEnd"/>
      <w:r w:rsidRPr="00C55C49">
        <w:rPr>
          <w:rFonts w:ascii="Times New Roman" w:hAnsi="Times New Roman" w:cs="Times New Roman"/>
          <w:sz w:val="24"/>
          <w:szCs w:val="24"/>
        </w:rPr>
        <w:t>).</w:t>
      </w:r>
    </w:p>
    <w:p w14:paraId="02FCC2D1" w14:textId="77777777" w:rsidR="00BE37B9" w:rsidRDefault="00BE37B9" w:rsidP="0000756B">
      <w:pPr>
        <w:pStyle w:val="ListParagraph"/>
        <w:numPr>
          <w:ilvl w:val="0"/>
          <w:numId w:val="20"/>
        </w:numPr>
        <w:spacing w:line="480" w:lineRule="auto"/>
        <w:ind w:left="1985"/>
        <w:jc w:val="both"/>
        <w:rPr>
          <w:rFonts w:ascii="Times New Roman" w:hAnsi="Times New Roman" w:cs="Times New Roman"/>
          <w:sz w:val="24"/>
          <w:szCs w:val="24"/>
        </w:rPr>
      </w:pPr>
      <w:r w:rsidRPr="005B0B0C">
        <w:rPr>
          <w:rFonts w:ascii="Times New Roman" w:hAnsi="Times New Roman" w:cs="Times New Roman"/>
          <w:sz w:val="24"/>
          <w:szCs w:val="24"/>
        </w:rPr>
        <w:t xml:space="preserve">Hukum </w:t>
      </w:r>
      <w:proofErr w:type="spellStart"/>
      <w:r w:rsidRPr="005B0B0C">
        <w:rPr>
          <w:rFonts w:ascii="Times New Roman" w:hAnsi="Times New Roman" w:cs="Times New Roman"/>
          <w:sz w:val="24"/>
          <w:szCs w:val="24"/>
        </w:rPr>
        <w:t>Publik</w:t>
      </w:r>
      <w:proofErr w:type="spellEnd"/>
      <w:r w:rsidRPr="005B0B0C">
        <w:rPr>
          <w:rFonts w:ascii="Times New Roman" w:hAnsi="Times New Roman" w:cs="Times New Roman"/>
          <w:sz w:val="24"/>
          <w:szCs w:val="24"/>
        </w:rPr>
        <w:t xml:space="preserve"> yang </w:t>
      </w:r>
      <w:proofErr w:type="spellStart"/>
      <w:r w:rsidRPr="005B0B0C">
        <w:rPr>
          <w:rFonts w:ascii="Times New Roman" w:hAnsi="Times New Roman" w:cs="Times New Roman"/>
          <w:sz w:val="24"/>
          <w:szCs w:val="24"/>
        </w:rPr>
        <w:t>tercantum</w:t>
      </w:r>
      <w:proofErr w:type="spellEnd"/>
      <w:r w:rsidRPr="005B0B0C">
        <w:rPr>
          <w:rFonts w:ascii="Times New Roman" w:hAnsi="Times New Roman" w:cs="Times New Roman"/>
          <w:sz w:val="24"/>
          <w:szCs w:val="24"/>
        </w:rPr>
        <w:t xml:space="preserve"> </w:t>
      </w:r>
      <w:proofErr w:type="spellStart"/>
      <w:r w:rsidRPr="005B0B0C">
        <w:rPr>
          <w:rFonts w:ascii="Times New Roman" w:hAnsi="Times New Roman" w:cs="Times New Roman"/>
          <w:sz w:val="24"/>
          <w:szCs w:val="24"/>
        </w:rPr>
        <w:t>dalam</w:t>
      </w:r>
      <w:proofErr w:type="spellEnd"/>
      <w:r w:rsidRPr="005B0B0C">
        <w:rPr>
          <w:rFonts w:ascii="Times New Roman" w:hAnsi="Times New Roman" w:cs="Times New Roman"/>
          <w:sz w:val="24"/>
          <w:szCs w:val="24"/>
        </w:rPr>
        <w:t xml:space="preserve"> Kitab </w:t>
      </w:r>
      <w:proofErr w:type="spellStart"/>
      <w:r w:rsidRPr="005B0B0C">
        <w:rPr>
          <w:rFonts w:ascii="Times New Roman" w:hAnsi="Times New Roman" w:cs="Times New Roman"/>
          <w:sz w:val="24"/>
          <w:szCs w:val="24"/>
        </w:rPr>
        <w:t>Undang-undang</w:t>
      </w:r>
      <w:proofErr w:type="spellEnd"/>
      <w:r w:rsidRPr="005B0B0C">
        <w:rPr>
          <w:rFonts w:ascii="Times New Roman" w:hAnsi="Times New Roman" w:cs="Times New Roman"/>
          <w:sz w:val="24"/>
          <w:szCs w:val="24"/>
        </w:rPr>
        <w:t xml:space="preserve"> Hukum </w:t>
      </w:r>
      <w:proofErr w:type="spellStart"/>
      <w:r w:rsidRPr="005B0B0C">
        <w:rPr>
          <w:rFonts w:ascii="Times New Roman" w:hAnsi="Times New Roman" w:cs="Times New Roman"/>
          <w:sz w:val="24"/>
          <w:szCs w:val="24"/>
        </w:rPr>
        <w:t>Pidana</w:t>
      </w:r>
      <w:proofErr w:type="spellEnd"/>
      <w:r w:rsidRPr="005B0B0C">
        <w:rPr>
          <w:rFonts w:ascii="Times New Roman" w:hAnsi="Times New Roman" w:cs="Times New Roman"/>
          <w:sz w:val="24"/>
          <w:szCs w:val="24"/>
        </w:rPr>
        <w:t xml:space="preserve"> (KUHP) </w:t>
      </w:r>
      <w:proofErr w:type="spellStart"/>
      <w:r w:rsidRPr="005B0B0C">
        <w:rPr>
          <w:rFonts w:ascii="Times New Roman" w:hAnsi="Times New Roman" w:cs="Times New Roman"/>
          <w:sz w:val="24"/>
          <w:szCs w:val="24"/>
        </w:rPr>
        <w:t>atau</w:t>
      </w:r>
      <w:proofErr w:type="spellEnd"/>
      <w:r w:rsidRPr="005B0B0C">
        <w:rPr>
          <w:rFonts w:ascii="Times New Roman" w:hAnsi="Times New Roman" w:cs="Times New Roman"/>
          <w:sz w:val="24"/>
          <w:szCs w:val="24"/>
        </w:rPr>
        <w:t xml:space="preserve"> </w:t>
      </w:r>
      <w:proofErr w:type="spellStart"/>
      <w:r w:rsidRPr="005B0B0C">
        <w:rPr>
          <w:rFonts w:ascii="Times New Roman" w:hAnsi="Times New Roman" w:cs="Times New Roman"/>
          <w:sz w:val="24"/>
          <w:szCs w:val="24"/>
        </w:rPr>
        <w:t>Pidana</w:t>
      </w:r>
      <w:proofErr w:type="spellEnd"/>
      <w:r w:rsidRPr="005B0B0C">
        <w:rPr>
          <w:rFonts w:ascii="Times New Roman" w:hAnsi="Times New Roman" w:cs="Times New Roman"/>
          <w:sz w:val="24"/>
          <w:szCs w:val="24"/>
        </w:rPr>
        <w:t xml:space="preserve"> </w:t>
      </w:r>
      <w:proofErr w:type="spellStart"/>
      <w:r w:rsidRPr="005B0B0C">
        <w:rPr>
          <w:rFonts w:ascii="Times New Roman" w:hAnsi="Times New Roman" w:cs="Times New Roman"/>
          <w:sz w:val="24"/>
          <w:szCs w:val="24"/>
        </w:rPr>
        <w:t>Ekonomi</w:t>
      </w:r>
      <w:proofErr w:type="spellEnd"/>
      <w:r w:rsidRPr="005B0B0C">
        <w:rPr>
          <w:rFonts w:ascii="Times New Roman" w:hAnsi="Times New Roman" w:cs="Times New Roman"/>
          <w:sz w:val="24"/>
          <w:szCs w:val="24"/>
        </w:rPr>
        <w:t>.</w:t>
      </w:r>
    </w:p>
    <w:p w14:paraId="35CA7969" w14:textId="77777777" w:rsidR="00BE37B9" w:rsidRDefault="00BE37B9" w:rsidP="0000756B">
      <w:pPr>
        <w:pStyle w:val="ListParagraph"/>
        <w:numPr>
          <w:ilvl w:val="0"/>
          <w:numId w:val="20"/>
        </w:numPr>
        <w:spacing w:line="480" w:lineRule="auto"/>
        <w:ind w:left="1985"/>
        <w:jc w:val="both"/>
        <w:rPr>
          <w:rFonts w:ascii="Times New Roman" w:hAnsi="Times New Roman" w:cs="Times New Roman"/>
          <w:sz w:val="24"/>
          <w:szCs w:val="24"/>
        </w:rPr>
      </w:pPr>
      <w:r w:rsidRPr="005B0B0C">
        <w:rPr>
          <w:rFonts w:ascii="Times New Roman" w:hAnsi="Times New Roman" w:cs="Times New Roman"/>
          <w:sz w:val="24"/>
          <w:szCs w:val="24"/>
        </w:rPr>
        <w:t xml:space="preserve">Hukum </w:t>
      </w:r>
      <w:proofErr w:type="spellStart"/>
      <w:r w:rsidRPr="005B0B0C">
        <w:rPr>
          <w:rFonts w:ascii="Times New Roman" w:hAnsi="Times New Roman" w:cs="Times New Roman"/>
          <w:sz w:val="24"/>
          <w:szCs w:val="24"/>
        </w:rPr>
        <w:t>Dagang</w:t>
      </w:r>
      <w:proofErr w:type="spellEnd"/>
      <w:r w:rsidRPr="005B0B0C">
        <w:rPr>
          <w:rFonts w:ascii="Times New Roman" w:hAnsi="Times New Roman" w:cs="Times New Roman"/>
          <w:sz w:val="24"/>
          <w:szCs w:val="24"/>
        </w:rPr>
        <w:t xml:space="preserve"> yang </w:t>
      </w:r>
      <w:proofErr w:type="spellStart"/>
      <w:r w:rsidRPr="005B0B0C">
        <w:rPr>
          <w:rFonts w:ascii="Times New Roman" w:hAnsi="Times New Roman" w:cs="Times New Roman"/>
          <w:sz w:val="24"/>
          <w:szCs w:val="24"/>
        </w:rPr>
        <w:t>tercantum</w:t>
      </w:r>
      <w:proofErr w:type="spellEnd"/>
      <w:r w:rsidRPr="005B0B0C">
        <w:rPr>
          <w:rFonts w:ascii="Times New Roman" w:hAnsi="Times New Roman" w:cs="Times New Roman"/>
          <w:sz w:val="24"/>
          <w:szCs w:val="24"/>
        </w:rPr>
        <w:t xml:space="preserve"> </w:t>
      </w:r>
      <w:proofErr w:type="spellStart"/>
      <w:r w:rsidRPr="005B0B0C">
        <w:rPr>
          <w:rFonts w:ascii="Times New Roman" w:hAnsi="Times New Roman" w:cs="Times New Roman"/>
          <w:sz w:val="24"/>
          <w:szCs w:val="24"/>
        </w:rPr>
        <w:t>dalam</w:t>
      </w:r>
      <w:proofErr w:type="spellEnd"/>
      <w:r w:rsidRPr="005B0B0C">
        <w:rPr>
          <w:rFonts w:ascii="Times New Roman" w:hAnsi="Times New Roman" w:cs="Times New Roman"/>
          <w:sz w:val="24"/>
          <w:szCs w:val="24"/>
        </w:rPr>
        <w:t xml:space="preserve"> Kitab </w:t>
      </w:r>
      <w:proofErr w:type="spellStart"/>
      <w:r w:rsidRPr="005B0B0C">
        <w:rPr>
          <w:rFonts w:ascii="Times New Roman" w:hAnsi="Times New Roman" w:cs="Times New Roman"/>
          <w:sz w:val="24"/>
          <w:szCs w:val="24"/>
        </w:rPr>
        <w:t>Undangundang</w:t>
      </w:r>
      <w:proofErr w:type="spellEnd"/>
      <w:r w:rsidRPr="005B0B0C">
        <w:rPr>
          <w:rFonts w:ascii="Times New Roman" w:hAnsi="Times New Roman" w:cs="Times New Roman"/>
          <w:sz w:val="24"/>
          <w:szCs w:val="24"/>
        </w:rPr>
        <w:t xml:space="preserve"> Hukum </w:t>
      </w:r>
      <w:proofErr w:type="spellStart"/>
      <w:r w:rsidRPr="005B0B0C">
        <w:rPr>
          <w:rFonts w:ascii="Times New Roman" w:hAnsi="Times New Roman" w:cs="Times New Roman"/>
          <w:sz w:val="24"/>
          <w:szCs w:val="24"/>
        </w:rPr>
        <w:t>Dagang</w:t>
      </w:r>
      <w:proofErr w:type="spellEnd"/>
      <w:r w:rsidRPr="005B0B0C">
        <w:rPr>
          <w:rFonts w:ascii="Times New Roman" w:hAnsi="Times New Roman" w:cs="Times New Roman"/>
          <w:sz w:val="24"/>
          <w:szCs w:val="24"/>
        </w:rPr>
        <w:t xml:space="preserve"> (KUHD)</w:t>
      </w:r>
      <w:r>
        <w:rPr>
          <w:rFonts w:ascii="Times New Roman" w:hAnsi="Times New Roman" w:cs="Times New Roman"/>
          <w:sz w:val="24"/>
          <w:szCs w:val="24"/>
        </w:rPr>
        <w:t>.</w:t>
      </w:r>
    </w:p>
    <w:p w14:paraId="33A06E70" w14:textId="77777777" w:rsidR="00BE37B9" w:rsidRPr="005B0B0C" w:rsidRDefault="00BE37B9" w:rsidP="0000756B">
      <w:pPr>
        <w:pStyle w:val="ListParagraph"/>
        <w:numPr>
          <w:ilvl w:val="0"/>
          <w:numId w:val="20"/>
        </w:numPr>
        <w:spacing w:line="480" w:lineRule="auto"/>
        <w:ind w:left="1985"/>
        <w:jc w:val="both"/>
        <w:rPr>
          <w:rFonts w:ascii="Times New Roman" w:hAnsi="Times New Roman" w:cs="Times New Roman"/>
          <w:sz w:val="24"/>
          <w:szCs w:val="24"/>
        </w:rPr>
      </w:pPr>
      <w:proofErr w:type="spellStart"/>
      <w:r w:rsidRPr="005B0B0C">
        <w:rPr>
          <w:rFonts w:ascii="Times New Roman" w:hAnsi="Times New Roman" w:cs="Times New Roman"/>
          <w:sz w:val="24"/>
          <w:szCs w:val="24"/>
        </w:rPr>
        <w:t>Peraturan</w:t>
      </w:r>
      <w:proofErr w:type="spellEnd"/>
      <w:r w:rsidRPr="005B0B0C">
        <w:rPr>
          <w:rFonts w:ascii="Times New Roman" w:hAnsi="Times New Roman" w:cs="Times New Roman"/>
          <w:sz w:val="24"/>
          <w:szCs w:val="24"/>
        </w:rPr>
        <w:t xml:space="preserve"> </w:t>
      </w:r>
      <w:proofErr w:type="spellStart"/>
      <w:r w:rsidRPr="005B0B0C">
        <w:rPr>
          <w:rFonts w:ascii="Times New Roman" w:hAnsi="Times New Roman" w:cs="Times New Roman"/>
          <w:sz w:val="24"/>
          <w:szCs w:val="24"/>
        </w:rPr>
        <w:t>lainnya</w:t>
      </w:r>
      <w:proofErr w:type="spellEnd"/>
      <w:r w:rsidRPr="005B0B0C">
        <w:rPr>
          <w:rFonts w:ascii="Times New Roman" w:hAnsi="Times New Roman" w:cs="Times New Roman"/>
          <w:sz w:val="24"/>
          <w:szCs w:val="24"/>
        </w:rPr>
        <w:t xml:space="preserve"> </w:t>
      </w:r>
      <w:proofErr w:type="spellStart"/>
      <w:r w:rsidRPr="005B0B0C">
        <w:rPr>
          <w:rFonts w:ascii="Times New Roman" w:hAnsi="Times New Roman" w:cs="Times New Roman"/>
          <w:sz w:val="24"/>
          <w:szCs w:val="24"/>
        </w:rPr>
        <w:t>diluar</w:t>
      </w:r>
      <w:proofErr w:type="spellEnd"/>
      <w:r w:rsidRPr="005B0B0C">
        <w:rPr>
          <w:rFonts w:ascii="Times New Roman" w:hAnsi="Times New Roman" w:cs="Times New Roman"/>
          <w:sz w:val="24"/>
          <w:szCs w:val="24"/>
        </w:rPr>
        <w:t xml:space="preserve"> </w:t>
      </w:r>
      <w:proofErr w:type="spellStart"/>
      <w:r w:rsidRPr="005B0B0C">
        <w:rPr>
          <w:rFonts w:ascii="Times New Roman" w:hAnsi="Times New Roman" w:cs="Times New Roman"/>
          <w:sz w:val="24"/>
          <w:szCs w:val="24"/>
        </w:rPr>
        <w:t>KUHPerdata</w:t>
      </w:r>
      <w:proofErr w:type="spellEnd"/>
      <w:r w:rsidRPr="005B0B0C">
        <w:rPr>
          <w:rFonts w:ascii="Times New Roman" w:hAnsi="Times New Roman" w:cs="Times New Roman"/>
          <w:sz w:val="24"/>
          <w:szCs w:val="24"/>
        </w:rPr>
        <w:t>, KUHP, dan</w:t>
      </w:r>
    </w:p>
    <w:p w14:paraId="2CB99F7F" w14:textId="77777777" w:rsidR="00BE37B9" w:rsidRDefault="00BE37B9" w:rsidP="00C55C49">
      <w:pPr>
        <w:pStyle w:val="ListParagraph"/>
        <w:spacing w:line="480" w:lineRule="auto"/>
        <w:ind w:left="1134" w:firstLine="851"/>
        <w:jc w:val="both"/>
        <w:rPr>
          <w:rFonts w:ascii="Times New Roman" w:hAnsi="Times New Roman" w:cs="Times New Roman"/>
          <w:sz w:val="24"/>
          <w:szCs w:val="24"/>
        </w:rPr>
      </w:pPr>
      <w:r w:rsidRPr="00C55C49">
        <w:rPr>
          <w:rFonts w:ascii="Times New Roman" w:hAnsi="Times New Roman" w:cs="Times New Roman"/>
          <w:sz w:val="24"/>
          <w:szCs w:val="24"/>
        </w:rPr>
        <w:t>KUHD.</w:t>
      </w:r>
    </w:p>
    <w:p w14:paraId="682898AF" w14:textId="77777777" w:rsidR="00BE37B9" w:rsidRPr="004D79B0" w:rsidRDefault="00BE37B9" w:rsidP="004D79B0">
      <w:pPr>
        <w:pStyle w:val="ListParagraph"/>
        <w:spacing w:line="480" w:lineRule="auto"/>
        <w:ind w:left="1134" w:firstLine="851"/>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hukum</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bisnis</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merupakan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semua</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ketentuan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hukum</w:t>
      </w:r>
      <w:proofErr w:type="spellEnd"/>
      <w:r w:rsidRPr="004D79B0">
        <w:rPr>
          <w:rFonts w:ascii="Times New Roman" w:hAnsi="Times New Roman" w:cs="Times New Roman"/>
          <w:sz w:val="24"/>
          <w:szCs w:val="24"/>
        </w:rPr>
        <w:t xml:space="preserve"> yang </w:t>
      </w:r>
      <w:proofErr w:type="spellStart"/>
      <w:r w:rsidRPr="004D79B0">
        <w:rPr>
          <w:rFonts w:ascii="Times New Roman" w:hAnsi="Times New Roman" w:cs="Times New Roman"/>
          <w:sz w:val="24"/>
          <w:szCs w:val="24"/>
        </w:rPr>
        <w:t>bersifat</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tertulis</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maupun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lisan</w:t>
      </w:r>
      <w:proofErr w:type="spellEnd"/>
      <w:r w:rsidRPr="004D79B0">
        <w:rPr>
          <w:rFonts w:ascii="Times New Roman" w:hAnsi="Times New Roman" w:cs="Times New Roman"/>
          <w:sz w:val="24"/>
          <w:szCs w:val="24"/>
        </w:rPr>
        <w:t xml:space="preserve">, yang </w:t>
      </w:r>
      <w:proofErr w:type="spellStart"/>
      <w:r w:rsidRPr="004D79B0">
        <w:rPr>
          <w:rFonts w:ascii="Times New Roman" w:hAnsi="Times New Roman" w:cs="Times New Roman"/>
          <w:sz w:val="24"/>
          <w:szCs w:val="24"/>
        </w:rPr>
        <w:t>mengatur</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berbagai</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hak</w:t>
      </w:r>
      <w:proofErr w:type="spellEnd"/>
      <w:r w:rsidRPr="004D79B0">
        <w:rPr>
          <w:rFonts w:ascii="Times New Roman" w:hAnsi="Times New Roman" w:cs="Times New Roman"/>
          <w:sz w:val="24"/>
          <w:szCs w:val="24"/>
        </w:rPr>
        <w:t xml:space="preserve"> dan </w:t>
      </w:r>
      <w:proofErr w:type="spellStart"/>
      <w:r w:rsidRPr="004D79B0">
        <w:rPr>
          <w:rFonts w:ascii="Times New Roman" w:hAnsi="Times New Roman" w:cs="Times New Roman"/>
          <w:sz w:val="24"/>
          <w:szCs w:val="24"/>
        </w:rPr>
        <w:t>kewajiban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akibat</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dari</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adanya</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suatu</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perjanjian</w:t>
      </w:r>
      <w:proofErr w:type="spellEnd"/>
      <w:r w:rsidRPr="004D79B0">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perikatan</w:t>
      </w:r>
      <w:proofErr w:type="spellEnd"/>
      <w:r w:rsidRPr="004D79B0">
        <w:rPr>
          <w:rFonts w:ascii="Times New Roman" w:hAnsi="Times New Roman" w:cs="Times New Roman"/>
          <w:sz w:val="24"/>
          <w:szCs w:val="24"/>
        </w:rPr>
        <w:t xml:space="preserve"> yang </w:t>
      </w:r>
      <w:proofErr w:type="spellStart"/>
      <w:r w:rsidRPr="004D79B0">
        <w:rPr>
          <w:rFonts w:ascii="Times New Roman" w:hAnsi="Times New Roman" w:cs="Times New Roman"/>
          <w:sz w:val="24"/>
          <w:szCs w:val="24"/>
        </w:rPr>
        <w:lastRenderedPageBreak/>
        <w:t>terjadi</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dalam</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aktivitas</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bisnis</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Saliman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dalam</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bukunya</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menguraikan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dua</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aspek</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pokok</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dalam</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hukum</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bisnis</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yaitu</w:t>
      </w:r>
      <w:proofErr w:type="spellEnd"/>
      <w:r w:rsidRPr="004D79B0">
        <w:rPr>
          <w:rFonts w:ascii="Times New Roman" w:hAnsi="Times New Roman" w:cs="Times New Roman"/>
          <w:sz w:val="24"/>
          <w:szCs w:val="24"/>
        </w:rPr>
        <w:t>:</w:t>
      </w:r>
      <w:r w:rsidRPr="00DE1334">
        <w:rPr>
          <w:rStyle w:val="FootnoteTextChar"/>
          <w:rFonts w:ascii="Times New Roman" w:hAnsi="Times New Roman" w:cs="Times New Roman"/>
          <w:sz w:val="24"/>
          <w:szCs w:val="24"/>
          <w:vertAlign w:val="superscript"/>
        </w:rPr>
        <w:footnoteReference w:id="29"/>
      </w:r>
      <w:r w:rsidRPr="00DE1334">
        <w:rPr>
          <w:rFonts w:ascii="Times New Roman" w:hAnsi="Times New Roman" w:cs="Times New Roman"/>
          <w:sz w:val="24"/>
          <w:szCs w:val="24"/>
          <w:vertAlign w:val="superscript"/>
        </w:rPr>
        <w:t xml:space="preserve"> </w:t>
      </w:r>
    </w:p>
    <w:p w14:paraId="787671B3" w14:textId="77777777" w:rsidR="00BE37B9" w:rsidRPr="004D79B0" w:rsidRDefault="00BE37B9" w:rsidP="0000756B">
      <w:pPr>
        <w:pStyle w:val="ListParagraph"/>
        <w:numPr>
          <w:ilvl w:val="0"/>
          <w:numId w:val="21"/>
        </w:numPr>
        <w:spacing w:line="480" w:lineRule="auto"/>
        <w:ind w:left="1985"/>
        <w:jc w:val="both"/>
        <w:rPr>
          <w:rFonts w:ascii="Times New Roman" w:hAnsi="Times New Roman" w:cs="Times New Roman"/>
          <w:sz w:val="24"/>
          <w:szCs w:val="24"/>
        </w:rPr>
      </w:pPr>
      <w:proofErr w:type="spellStart"/>
      <w:r w:rsidRPr="004D79B0">
        <w:rPr>
          <w:rFonts w:ascii="Times New Roman" w:hAnsi="Times New Roman" w:cs="Times New Roman"/>
          <w:sz w:val="24"/>
          <w:szCs w:val="24"/>
        </w:rPr>
        <w:t>Aspek</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kontrak</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perjanjian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itu</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sendiri</w:t>
      </w:r>
      <w:proofErr w:type="spellEnd"/>
      <w:r w:rsidRPr="004D79B0">
        <w:rPr>
          <w:rFonts w:ascii="Times New Roman" w:hAnsi="Times New Roman" w:cs="Times New Roman"/>
          <w:sz w:val="24"/>
          <w:szCs w:val="24"/>
        </w:rPr>
        <w:t xml:space="preserve">, yang </w:t>
      </w:r>
      <w:proofErr w:type="spellStart"/>
      <w:r w:rsidRPr="004D79B0">
        <w:rPr>
          <w:rFonts w:ascii="Times New Roman" w:hAnsi="Times New Roman" w:cs="Times New Roman"/>
          <w:sz w:val="24"/>
          <w:szCs w:val="24"/>
        </w:rPr>
        <w:t>menjadi</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sumber</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hukum</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utama</w:t>
      </w:r>
      <w:proofErr w:type="spellEnd"/>
      <w:r w:rsidRPr="004D79B0">
        <w:rPr>
          <w:rFonts w:ascii="Times New Roman" w:hAnsi="Times New Roman" w:cs="Times New Roman"/>
          <w:sz w:val="24"/>
          <w:szCs w:val="24"/>
        </w:rPr>
        <w:t xml:space="preserve">, di mana masing-masing </w:t>
      </w:r>
      <w:proofErr w:type="spellStart"/>
      <w:r w:rsidRPr="004D79B0">
        <w:rPr>
          <w:rFonts w:ascii="Times New Roman" w:hAnsi="Times New Roman" w:cs="Times New Roman"/>
          <w:sz w:val="24"/>
          <w:szCs w:val="24"/>
        </w:rPr>
        <w:t>pihak</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terikat</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untuk</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patuh</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kepada</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kontrak</w:t>
      </w:r>
      <w:proofErr w:type="spellEnd"/>
      <w:r w:rsidRPr="004D79B0">
        <w:rPr>
          <w:rFonts w:ascii="Times New Roman" w:hAnsi="Times New Roman" w:cs="Times New Roman"/>
          <w:sz w:val="24"/>
          <w:szCs w:val="24"/>
        </w:rPr>
        <w:t xml:space="preserve"> yang </w:t>
      </w:r>
      <w:proofErr w:type="spellStart"/>
      <w:r w:rsidRPr="004D79B0">
        <w:rPr>
          <w:rFonts w:ascii="Times New Roman" w:hAnsi="Times New Roman" w:cs="Times New Roman"/>
          <w:sz w:val="24"/>
          <w:szCs w:val="24"/>
        </w:rPr>
        <w:t>telah</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disepakati</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sebelumnya</w:t>
      </w:r>
      <w:proofErr w:type="spellEnd"/>
      <w:r>
        <w:rPr>
          <w:rFonts w:ascii="Times New Roman" w:hAnsi="Times New Roman" w:cs="Times New Roman"/>
          <w:sz w:val="24"/>
          <w:szCs w:val="24"/>
        </w:rPr>
        <w:t>.</w:t>
      </w:r>
    </w:p>
    <w:p w14:paraId="72F4D117" w14:textId="77777777" w:rsidR="00BE37B9" w:rsidRPr="004D79B0" w:rsidRDefault="00BE37B9" w:rsidP="0000756B">
      <w:pPr>
        <w:pStyle w:val="ListParagraph"/>
        <w:numPr>
          <w:ilvl w:val="0"/>
          <w:numId w:val="21"/>
        </w:numPr>
        <w:spacing w:line="480" w:lineRule="auto"/>
        <w:ind w:left="1985" w:hanging="284"/>
        <w:jc w:val="both"/>
        <w:rPr>
          <w:rFonts w:ascii="Times New Roman" w:hAnsi="Times New Roman" w:cs="Times New Roman"/>
          <w:sz w:val="24"/>
          <w:szCs w:val="24"/>
        </w:rPr>
      </w:pPr>
      <w:proofErr w:type="spellStart"/>
      <w:r w:rsidRPr="004D79B0">
        <w:rPr>
          <w:rFonts w:ascii="Times New Roman" w:hAnsi="Times New Roman" w:cs="Times New Roman"/>
          <w:sz w:val="24"/>
          <w:szCs w:val="24"/>
        </w:rPr>
        <w:t>Aspek</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kebebasan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berkontrak</w:t>
      </w:r>
      <w:proofErr w:type="spellEnd"/>
      <w:r w:rsidRPr="004D79B0">
        <w:rPr>
          <w:rFonts w:ascii="Times New Roman" w:hAnsi="Times New Roman" w:cs="Times New Roman"/>
          <w:sz w:val="24"/>
          <w:szCs w:val="24"/>
        </w:rPr>
        <w:t xml:space="preserve">, di mana para </w:t>
      </w:r>
      <w:proofErr w:type="spellStart"/>
      <w:r w:rsidRPr="004D79B0">
        <w:rPr>
          <w:rFonts w:ascii="Times New Roman" w:hAnsi="Times New Roman" w:cs="Times New Roman"/>
          <w:sz w:val="24"/>
          <w:szCs w:val="24"/>
        </w:rPr>
        <w:t>pihak</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bebas</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untuk</w:t>
      </w:r>
      <w:proofErr w:type="spellEnd"/>
      <w:r w:rsidRPr="004D79B0">
        <w:rPr>
          <w:rFonts w:ascii="Times New Roman" w:hAnsi="Times New Roman" w:cs="Times New Roman"/>
          <w:sz w:val="24"/>
          <w:szCs w:val="24"/>
        </w:rPr>
        <w:t xml:space="preserve"> </w:t>
      </w:r>
    </w:p>
    <w:p w14:paraId="3506634E" w14:textId="77777777" w:rsidR="00BE37B9" w:rsidRDefault="00BE37B9" w:rsidP="004D79B0">
      <w:pPr>
        <w:pStyle w:val="ListParagraph"/>
        <w:spacing w:line="480" w:lineRule="auto"/>
        <w:ind w:left="1134" w:firstLine="851"/>
        <w:jc w:val="both"/>
        <w:rPr>
          <w:rFonts w:ascii="Times New Roman" w:hAnsi="Times New Roman" w:cs="Times New Roman"/>
          <w:sz w:val="24"/>
          <w:szCs w:val="24"/>
        </w:rPr>
      </w:pPr>
      <w:proofErr w:type="spellStart"/>
      <w:r w:rsidRPr="004D79B0">
        <w:rPr>
          <w:rFonts w:ascii="Times New Roman" w:hAnsi="Times New Roman" w:cs="Times New Roman"/>
          <w:sz w:val="24"/>
          <w:szCs w:val="24"/>
        </w:rPr>
        <w:t>membuat</w:t>
      </w:r>
      <w:proofErr w:type="spellEnd"/>
      <w:r w:rsidRPr="004D79B0">
        <w:rPr>
          <w:rFonts w:ascii="Times New Roman" w:hAnsi="Times New Roman" w:cs="Times New Roman"/>
          <w:sz w:val="24"/>
          <w:szCs w:val="24"/>
        </w:rPr>
        <w:t xml:space="preserve"> dan </w:t>
      </w:r>
      <w:proofErr w:type="spellStart"/>
      <w:r w:rsidRPr="004D79B0">
        <w:rPr>
          <w:rFonts w:ascii="Times New Roman" w:hAnsi="Times New Roman" w:cs="Times New Roman"/>
          <w:sz w:val="24"/>
          <w:szCs w:val="24"/>
        </w:rPr>
        <w:t>menentukan</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isi</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dari</w:t>
      </w:r>
      <w:proofErr w:type="spellEnd"/>
      <w:r w:rsidRPr="004D79B0">
        <w:rPr>
          <w:rFonts w:ascii="Times New Roman" w:hAnsi="Times New Roman" w:cs="Times New Roman"/>
          <w:sz w:val="24"/>
          <w:szCs w:val="24"/>
        </w:rPr>
        <w:t xml:space="preserve"> </w:t>
      </w:r>
      <w:proofErr w:type="spellStart"/>
      <w:r w:rsidRPr="004D79B0">
        <w:rPr>
          <w:rFonts w:ascii="Times New Roman" w:hAnsi="Times New Roman" w:cs="Times New Roman"/>
          <w:sz w:val="24"/>
          <w:szCs w:val="24"/>
        </w:rPr>
        <w:t>kontrak</w:t>
      </w:r>
      <w:proofErr w:type="spellEnd"/>
      <w:r w:rsidRPr="004D79B0">
        <w:rPr>
          <w:rFonts w:ascii="Times New Roman" w:hAnsi="Times New Roman" w:cs="Times New Roman"/>
          <w:sz w:val="24"/>
          <w:szCs w:val="24"/>
        </w:rPr>
        <w:t xml:space="preserve"> yang </w:t>
      </w:r>
      <w:proofErr w:type="spellStart"/>
      <w:r w:rsidRPr="004D79B0">
        <w:rPr>
          <w:rFonts w:ascii="Times New Roman" w:hAnsi="Times New Roman" w:cs="Times New Roman"/>
          <w:sz w:val="24"/>
          <w:szCs w:val="24"/>
        </w:rPr>
        <w:t>telah</w:t>
      </w:r>
      <w:proofErr w:type="spellEnd"/>
      <w:r>
        <w:rPr>
          <w:rFonts w:ascii="Times New Roman" w:hAnsi="Times New Roman" w:cs="Times New Roman"/>
          <w:sz w:val="24"/>
          <w:szCs w:val="24"/>
        </w:rPr>
        <w:t xml:space="preserve"> </w:t>
      </w:r>
    </w:p>
    <w:p w14:paraId="511C7C3B" w14:textId="77777777" w:rsidR="00BE37B9" w:rsidRDefault="00BE37B9" w:rsidP="004D79B0">
      <w:pPr>
        <w:pStyle w:val="ListParagraph"/>
        <w:spacing w:line="480" w:lineRule="auto"/>
        <w:ind w:left="1134" w:firstLine="851"/>
        <w:jc w:val="both"/>
        <w:rPr>
          <w:rFonts w:ascii="Times New Roman" w:hAnsi="Times New Roman" w:cs="Times New Roman"/>
          <w:sz w:val="24"/>
          <w:szCs w:val="24"/>
        </w:rPr>
      </w:pPr>
      <w:proofErr w:type="spellStart"/>
      <w:r w:rsidRPr="004D79B0">
        <w:rPr>
          <w:rFonts w:ascii="Times New Roman" w:hAnsi="Times New Roman" w:cs="Times New Roman"/>
          <w:sz w:val="24"/>
          <w:szCs w:val="24"/>
        </w:rPr>
        <w:t>disepakati</w:t>
      </w:r>
      <w:proofErr w:type="spellEnd"/>
      <w:r w:rsidRPr="004D79B0">
        <w:rPr>
          <w:rFonts w:ascii="Times New Roman" w:hAnsi="Times New Roman" w:cs="Times New Roman"/>
          <w:sz w:val="24"/>
          <w:szCs w:val="24"/>
        </w:rPr>
        <w:t>.</w:t>
      </w:r>
    </w:p>
    <w:p w14:paraId="4CD6B58E" w14:textId="77777777" w:rsidR="00BE37B9" w:rsidRPr="00417E29" w:rsidRDefault="00BE37B9" w:rsidP="00417E29">
      <w:pPr>
        <w:pStyle w:val="ListParagraph"/>
        <w:spacing w:line="480" w:lineRule="auto"/>
        <w:ind w:left="1134" w:firstLine="851"/>
        <w:jc w:val="both"/>
        <w:rPr>
          <w:rFonts w:ascii="Times New Roman" w:hAnsi="Times New Roman" w:cs="Times New Roman"/>
          <w:sz w:val="24"/>
          <w:szCs w:val="24"/>
        </w:rPr>
      </w:pPr>
      <w:proofErr w:type="spellStart"/>
      <w:r w:rsidRPr="00417E29">
        <w:rPr>
          <w:rFonts w:ascii="Times New Roman" w:hAnsi="Times New Roman" w:cs="Times New Roman"/>
          <w:sz w:val="24"/>
          <w:szCs w:val="24"/>
        </w:rPr>
        <w:t>Selain</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bertujuan</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untuk</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melindungi</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serta</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mengatur</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kegiatan</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bisnis</w:t>
      </w:r>
      <w:proofErr w:type="spellEnd"/>
      <w:r w:rsidRPr="00417E29">
        <w:rPr>
          <w:rFonts w:ascii="Times New Roman" w:hAnsi="Times New Roman" w:cs="Times New Roman"/>
          <w:sz w:val="24"/>
          <w:szCs w:val="24"/>
        </w:rPr>
        <w:t xml:space="preserve"> agar </w:t>
      </w:r>
      <w:proofErr w:type="spellStart"/>
      <w:r w:rsidRPr="00417E29">
        <w:rPr>
          <w:rFonts w:ascii="Times New Roman" w:hAnsi="Times New Roman" w:cs="Times New Roman"/>
          <w:sz w:val="24"/>
          <w:szCs w:val="24"/>
        </w:rPr>
        <w:t>tetap</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aman</w:t>
      </w:r>
      <w:proofErr w:type="spellEnd"/>
      <w:r w:rsidRPr="00417E29">
        <w:rPr>
          <w:rFonts w:ascii="Times New Roman" w:hAnsi="Times New Roman" w:cs="Times New Roman"/>
          <w:sz w:val="24"/>
          <w:szCs w:val="24"/>
        </w:rPr>
        <w:t xml:space="preserve"> dan </w:t>
      </w:r>
      <w:proofErr w:type="spellStart"/>
      <w:r w:rsidRPr="00417E29">
        <w:rPr>
          <w:rFonts w:ascii="Times New Roman" w:hAnsi="Times New Roman" w:cs="Times New Roman"/>
          <w:sz w:val="24"/>
          <w:szCs w:val="24"/>
        </w:rPr>
        <w:t>tertib</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hukum</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bisnis</w:t>
      </w:r>
      <w:proofErr w:type="spellEnd"/>
      <w:r w:rsidRPr="00417E29">
        <w:rPr>
          <w:rFonts w:ascii="Times New Roman" w:hAnsi="Times New Roman" w:cs="Times New Roman"/>
          <w:sz w:val="24"/>
          <w:szCs w:val="24"/>
        </w:rPr>
        <w:t xml:space="preserve"> juga </w:t>
      </w:r>
      <w:proofErr w:type="spellStart"/>
      <w:r w:rsidRPr="00417E29">
        <w:rPr>
          <w:rFonts w:ascii="Times New Roman" w:hAnsi="Times New Roman" w:cs="Times New Roman"/>
          <w:sz w:val="24"/>
          <w:szCs w:val="24"/>
        </w:rPr>
        <w:t>memiliki</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fungsi</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sebagai</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berikut</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ini</w:t>
      </w:r>
      <w:proofErr w:type="spellEnd"/>
      <w:r w:rsidRPr="00417E29">
        <w:rPr>
          <w:rFonts w:ascii="Times New Roman" w:hAnsi="Times New Roman" w:cs="Times New Roman"/>
          <w:sz w:val="24"/>
          <w:szCs w:val="24"/>
        </w:rPr>
        <w:t>:</w:t>
      </w:r>
      <w:r w:rsidRPr="00DE1334">
        <w:rPr>
          <w:rStyle w:val="FootnoteTextChar"/>
          <w:rFonts w:ascii="Times New Roman" w:hAnsi="Times New Roman" w:cs="Times New Roman"/>
          <w:sz w:val="24"/>
          <w:szCs w:val="24"/>
          <w:vertAlign w:val="superscript"/>
        </w:rPr>
        <w:footnoteReference w:id="30"/>
      </w:r>
      <w:r w:rsidRPr="00DE1334">
        <w:rPr>
          <w:rFonts w:ascii="Times New Roman" w:hAnsi="Times New Roman" w:cs="Times New Roman"/>
          <w:sz w:val="24"/>
          <w:szCs w:val="24"/>
          <w:vertAlign w:val="superscript"/>
        </w:rPr>
        <w:t xml:space="preserve"> </w:t>
      </w:r>
    </w:p>
    <w:p w14:paraId="63FFE56C" w14:textId="77777777" w:rsidR="00BE37B9" w:rsidRPr="00417E29" w:rsidRDefault="00BE37B9" w:rsidP="0000756B">
      <w:pPr>
        <w:pStyle w:val="ListParagraph"/>
        <w:numPr>
          <w:ilvl w:val="0"/>
          <w:numId w:val="22"/>
        </w:numPr>
        <w:spacing w:line="480" w:lineRule="auto"/>
        <w:ind w:left="1985" w:hanging="284"/>
        <w:jc w:val="both"/>
        <w:rPr>
          <w:rFonts w:ascii="Times New Roman" w:hAnsi="Times New Roman" w:cs="Times New Roman"/>
          <w:sz w:val="24"/>
          <w:szCs w:val="24"/>
        </w:rPr>
      </w:pPr>
      <w:proofErr w:type="spellStart"/>
      <w:r w:rsidRPr="00417E29">
        <w:rPr>
          <w:rFonts w:ascii="Times New Roman" w:hAnsi="Times New Roman" w:cs="Times New Roman"/>
          <w:sz w:val="24"/>
          <w:szCs w:val="24"/>
        </w:rPr>
        <w:t>Mengatur</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hak</w:t>
      </w:r>
      <w:proofErr w:type="spellEnd"/>
      <w:r w:rsidRPr="00417E29">
        <w:rPr>
          <w:rFonts w:ascii="Times New Roman" w:hAnsi="Times New Roman" w:cs="Times New Roman"/>
          <w:sz w:val="24"/>
          <w:szCs w:val="24"/>
        </w:rPr>
        <w:t xml:space="preserve"> dan </w:t>
      </w:r>
      <w:proofErr w:type="spellStart"/>
      <w:r w:rsidRPr="00417E29">
        <w:rPr>
          <w:rFonts w:ascii="Times New Roman" w:hAnsi="Times New Roman" w:cs="Times New Roman"/>
          <w:sz w:val="24"/>
          <w:szCs w:val="24"/>
        </w:rPr>
        <w:t>kewajiban</w:t>
      </w:r>
      <w:proofErr w:type="spellEnd"/>
      <w:r w:rsidRPr="00417E29">
        <w:rPr>
          <w:rFonts w:ascii="Times New Roman" w:hAnsi="Times New Roman" w:cs="Times New Roman"/>
          <w:sz w:val="24"/>
          <w:szCs w:val="24"/>
        </w:rPr>
        <w:t xml:space="preserve"> masing-masing </w:t>
      </w:r>
      <w:proofErr w:type="spellStart"/>
      <w:r w:rsidRPr="00417E29">
        <w:rPr>
          <w:rFonts w:ascii="Times New Roman" w:hAnsi="Times New Roman" w:cs="Times New Roman"/>
          <w:sz w:val="24"/>
          <w:szCs w:val="24"/>
        </w:rPr>
        <w:t>pelaku</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bisnis</w:t>
      </w:r>
      <w:proofErr w:type="spellEnd"/>
      <w:r w:rsidRPr="00417E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sehingga</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bisnis</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atau</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usaha</w:t>
      </w:r>
      <w:proofErr w:type="spellEnd"/>
      <w:r w:rsidRPr="00417E29">
        <w:rPr>
          <w:rFonts w:ascii="Times New Roman" w:hAnsi="Times New Roman" w:cs="Times New Roman"/>
          <w:sz w:val="24"/>
          <w:szCs w:val="24"/>
        </w:rPr>
        <w:t xml:space="preserve"> yang </w:t>
      </w:r>
      <w:proofErr w:type="spellStart"/>
      <w:r w:rsidRPr="00417E29">
        <w:rPr>
          <w:rFonts w:ascii="Times New Roman" w:hAnsi="Times New Roman" w:cs="Times New Roman"/>
          <w:sz w:val="24"/>
          <w:szCs w:val="24"/>
        </w:rPr>
        <w:t>dijalankan</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tetap</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berjalan</w:t>
      </w:r>
      <w:proofErr w:type="spellEnd"/>
      <w:r w:rsidRPr="00417E29">
        <w:rPr>
          <w:rFonts w:ascii="Times New Roman" w:hAnsi="Times New Roman" w:cs="Times New Roman"/>
          <w:sz w:val="24"/>
          <w:szCs w:val="24"/>
        </w:rPr>
        <w:t xml:space="preserve"> di </w:t>
      </w:r>
      <w:proofErr w:type="spellStart"/>
      <w:r w:rsidRPr="00417E29">
        <w:rPr>
          <w:rFonts w:ascii="Times New Roman" w:hAnsi="Times New Roman" w:cs="Times New Roman"/>
          <w:sz w:val="24"/>
          <w:szCs w:val="24"/>
        </w:rPr>
        <w:t>jalur</w:t>
      </w:r>
      <w:proofErr w:type="spellEnd"/>
      <w:r w:rsidRPr="00417E29">
        <w:rPr>
          <w:rFonts w:ascii="Times New Roman" w:hAnsi="Times New Roman" w:cs="Times New Roman"/>
          <w:sz w:val="24"/>
          <w:szCs w:val="24"/>
        </w:rPr>
        <w:t xml:space="preserve"> yang </w:t>
      </w:r>
      <w:proofErr w:type="spellStart"/>
      <w:r w:rsidRPr="00417E29">
        <w:rPr>
          <w:rFonts w:ascii="Times New Roman" w:hAnsi="Times New Roman" w:cs="Times New Roman"/>
          <w:sz w:val="24"/>
          <w:szCs w:val="24"/>
        </w:rPr>
        <w:t>sudah</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ditentukan</w:t>
      </w:r>
      <w:proofErr w:type="spellEnd"/>
      <w:r w:rsidRPr="00417E29">
        <w:rPr>
          <w:rFonts w:ascii="Times New Roman" w:hAnsi="Times New Roman" w:cs="Times New Roman"/>
          <w:sz w:val="24"/>
          <w:szCs w:val="24"/>
        </w:rPr>
        <w:t xml:space="preserve"> dan </w:t>
      </w:r>
      <w:proofErr w:type="spellStart"/>
      <w:r w:rsidRPr="00417E29">
        <w:rPr>
          <w:rFonts w:ascii="Times New Roman" w:hAnsi="Times New Roman" w:cs="Times New Roman"/>
          <w:sz w:val="24"/>
          <w:szCs w:val="24"/>
        </w:rPr>
        <w:t>meminimalisir</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sengketa</w:t>
      </w:r>
      <w:proofErr w:type="spellEnd"/>
      <w:r w:rsidRPr="00417E29">
        <w:rPr>
          <w:rFonts w:ascii="Times New Roman" w:hAnsi="Times New Roman" w:cs="Times New Roman"/>
          <w:sz w:val="24"/>
          <w:szCs w:val="24"/>
        </w:rPr>
        <w:t xml:space="preserve"> yang </w:t>
      </w:r>
      <w:proofErr w:type="spellStart"/>
      <w:r w:rsidRPr="00417E29">
        <w:rPr>
          <w:rFonts w:ascii="Times New Roman" w:hAnsi="Times New Roman" w:cs="Times New Roman"/>
          <w:sz w:val="24"/>
          <w:szCs w:val="24"/>
        </w:rPr>
        <w:t>mungkin</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terjadi</w:t>
      </w:r>
      <w:proofErr w:type="spellEnd"/>
      <w:r w:rsidRPr="00417E29">
        <w:rPr>
          <w:rFonts w:ascii="Times New Roman" w:hAnsi="Times New Roman" w:cs="Times New Roman"/>
          <w:sz w:val="24"/>
          <w:szCs w:val="24"/>
        </w:rPr>
        <w:t xml:space="preserve">. </w:t>
      </w:r>
    </w:p>
    <w:p w14:paraId="6B113C18" w14:textId="77777777" w:rsidR="00BE37B9" w:rsidRDefault="00BE37B9" w:rsidP="0000756B">
      <w:pPr>
        <w:pStyle w:val="ListParagraph"/>
        <w:numPr>
          <w:ilvl w:val="0"/>
          <w:numId w:val="22"/>
        </w:numPr>
        <w:spacing w:line="480" w:lineRule="auto"/>
        <w:ind w:left="1985" w:hanging="284"/>
        <w:jc w:val="both"/>
        <w:rPr>
          <w:rFonts w:ascii="Times New Roman" w:hAnsi="Times New Roman" w:cs="Times New Roman"/>
          <w:sz w:val="24"/>
          <w:szCs w:val="24"/>
        </w:rPr>
      </w:pPr>
      <w:proofErr w:type="spellStart"/>
      <w:r w:rsidRPr="00417E29">
        <w:rPr>
          <w:rFonts w:ascii="Times New Roman" w:hAnsi="Times New Roman" w:cs="Times New Roman"/>
          <w:sz w:val="24"/>
          <w:szCs w:val="24"/>
        </w:rPr>
        <w:t>Sebagai</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pedoman</w:t>
      </w:r>
      <w:proofErr w:type="spellEnd"/>
      <w:r w:rsidRPr="00417E29">
        <w:rPr>
          <w:rFonts w:ascii="Times New Roman" w:hAnsi="Times New Roman" w:cs="Times New Roman"/>
          <w:sz w:val="24"/>
          <w:szCs w:val="24"/>
        </w:rPr>
        <w:t xml:space="preserve"> dan </w:t>
      </w:r>
      <w:proofErr w:type="spellStart"/>
      <w:r w:rsidRPr="00417E29">
        <w:rPr>
          <w:rFonts w:ascii="Times New Roman" w:hAnsi="Times New Roman" w:cs="Times New Roman"/>
          <w:sz w:val="24"/>
          <w:szCs w:val="24"/>
        </w:rPr>
        <w:t>sumber</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informasi</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bagi</w:t>
      </w:r>
      <w:proofErr w:type="spellEnd"/>
      <w:r w:rsidRPr="00417E29">
        <w:rPr>
          <w:rFonts w:ascii="Times New Roman" w:hAnsi="Times New Roman" w:cs="Times New Roman"/>
          <w:sz w:val="24"/>
          <w:szCs w:val="24"/>
        </w:rPr>
        <w:t xml:space="preserve"> para </w:t>
      </w:r>
      <w:proofErr w:type="spellStart"/>
      <w:r w:rsidRPr="00417E29">
        <w:rPr>
          <w:rFonts w:ascii="Times New Roman" w:hAnsi="Times New Roman" w:cs="Times New Roman"/>
          <w:sz w:val="24"/>
          <w:szCs w:val="24"/>
        </w:rPr>
        <w:t>pelaku</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bisnis</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atau</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usaha</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dalam</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menjalankan</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bisnisnya</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sesuai</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dengan</w:t>
      </w:r>
      <w:proofErr w:type="spellEnd"/>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aturan</w:t>
      </w:r>
      <w:proofErr w:type="spellEnd"/>
      <w:r w:rsidRPr="00417E29">
        <w:rPr>
          <w:rFonts w:ascii="Times New Roman" w:hAnsi="Times New Roman" w:cs="Times New Roman"/>
          <w:sz w:val="24"/>
          <w:szCs w:val="24"/>
        </w:rPr>
        <w:t xml:space="preserve"> yang </w:t>
      </w:r>
      <w:proofErr w:type="spellStart"/>
      <w:r w:rsidRPr="00417E29">
        <w:rPr>
          <w:rFonts w:ascii="Times New Roman" w:hAnsi="Times New Roman" w:cs="Times New Roman"/>
          <w:sz w:val="24"/>
          <w:szCs w:val="24"/>
        </w:rPr>
        <w:t>ada</w:t>
      </w:r>
      <w:proofErr w:type="spellEnd"/>
      <w:r w:rsidRPr="00417E29">
        <w:rPr>
          <w:rFonts w:ascii="Times New Roman" w:hAnsi="Times New Roman" w:cs="Times New Roman"/>
          <w:sz w:val="24"/>
          <w:szCs w:val="24"/>
        </w:rPr>
        <w:t>.</w:t>
      </w:r>
    </w:p>
    <w:p w14:paraId="0F3B5916" w14:textId="77777777" w:rsidR="00BE37B9" w:rsidRDefault="00BE37B9" w:rsidP="00B641FF">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H</w:t>
      </w:r>
      <w:r w:rsidRPr="00C63460">
        <w:rPr>
          <w:rFonts w:ascii="Times New Roman" w:hAnsi="Times New Roman" w:cs="Times New Roman"/>
          <w:sz w:val="24"/>
          <w:szCs w:val="24"/>
        </w:rPr>
        <w:t>ukum</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w:t>
      </w:r>
      <w:r w:rsidRPr="00B641FF">
        <w:rPr>
          <w:rFonts w:ascii="Times New Roman" w:hAnsi="Times New Roman" w:cs="Times New Roman"/>
          <w:i/>
          <w:sz w:val="24"/>
          <w:szCs w:val="24"/>
        </w:rPr>
        <w:t>business law</w:t>
      </w:r>
      <w:r w:rsidRPr="00C634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usaha</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perjanjian</w:t>
      </w:r>
      <w:proofErr w:type="spellEnd"/>
      <w:r w:rsidRPr="00C634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lastRenderedPageBreak/>
        <w:t>tertulis</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tertulis</w:t>
      </w:r>
      <w:proofErr w:type="spellEnd"/>
      <w:r w:rsidRPr="00C634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hak</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ditaati</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oleh</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pihak</w:t>
      </w:r>
      <w:proofErr w:type="spellEnd"/>
      <w:r w:rsidRPr="00C634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hak</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usahanya</w:t>
      </w:r>
      <w:proofErr w:type="spellEnd"/>
      <w:r w:rsidRPr="00C634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Hak</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adalah</w:t>
      </w:r>
      <w:proofErr w:type="spellEnd"/>
      <w:r w:rsidRPr="00C63460">
        <w:rPr>
          <w:rFonts w:ascii="Times New Roman" w:hAnsi="Times New Roman" w:cs="Times New Roman"/>
          <w:sz w:val="24"/>
          <w:szCs w:val="24"/>
        </w:rPr>
        <w:t>:</w:t>
      </w:r>
      <w:r w:rsidRPr="00FD0468">
        <w:rPr>
          <w:rStyle w:val="FootnoteTextChar"/>
          <w:rFonts w:ascii="Times New Roman" w:hAnsi="Times New Roman" w:cs="Times New Roman"/>
          <w:sz w:val="24"/>
          <w:szCs w:val="24"/>
          <w:vertAlign w:val="superscript"/>
        </w:rPr>
        <w:footnoteReference w:id="31"/>
      </w:r>
    </w:p>
    <w:p w14:paraId="72D557E9" w14:textId="77777777" w:rsidR="00BE37B9" w:rsidRDefault="00BE37B9" w:rsidP="0000756B">
      <w:pPr>
        <w:pStyle w:val="ListParagraph"/>
        <w:numPr>
          <w:ilvl w:val="0"/>
          <w:numId w:val="23"/>
        </w:numPr>
        <w:spacing w:line="480" w:lineRule="auto"/>
        <w:ind w:left="1985"/>
        <w:jc w:val="both"/>
        <w:rPr>
          <w:rFonts w:ascii="Times New Roman" w:hAnsi="Times New Roman" w:cs="Times New Roman"/>
          <w:sz w:val="24"/>
          <w:szCs w:val="24"/>
        </w:rPr>
      </w:pPr>
      <w:proofErr w:type="spellStart"/>
      <w:r w:rsidRPr="00C63460">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salah</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mengenalkan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buat,</w:t>
      </w:r>
      <w:r>
        <w:rPr>
          <w:rFonts w:ascii="Times New Roman" w:hAnsi="Times New Roman" w:cs="Times New Roman"/>
          <w:sz w:val="24"/>
          <w:szCs w:val="24"/>
        </w:rPr>
        <w:t xml:space="preserve"> </w:t>
      </w:r>
      <w:r w:rsidRPr="00C63460">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hukum</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berlaku</w:t>
      </w:r>
      <w:proofErr w:type="spellEnd"/>
      <w:r w:rsidRPr="00C63460">
        <w:rPr>
          <w:rFonts w:ascii="Times New Roman" w:hAnsi="Times New Roman" w:cs="Times New Roman"/>
          <w:sz w:val="24"/>
          <w:szCs w:val="24"/>
        </w:rPr>
        <w:t>.</w:t>
      </w:r>
    </w:p>
    <w:p w14:paraId="7D9A8B50" w14:textId="77777777" w:rsidR="00BE37B9" w:rsidRDefault="00BE37B9" w:rsidP="0000756B">
      <w:pPr>
        <w:pStyle w:val="ListParagraph"/>
        <w:numPr>
          <w:ilvl w:val="0"/>
          <w:numId w:val="23"/>
        </w:numPr>
        <w:spacing w:line="480" w:lineRule="auto"/>
        <w:ind w:left="1985"/>
        <w:jc w:val="both"/>
        <w:rPr>
          <w:rFonts w:ascii="Times New Roman" w:hAnsi="Times New Roman" w:cs="Times New Roman"/>
          <w:sz w:val="24"/>
          <w:szCs w:val="24"/>
        </w:rPr>
      </w:pPr>
      <w:proofErr w:type="spellStart"/>
      <w:r w:rsidRPr="00C63460">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salah</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pemerintah</w:t>
      </w:r>
      <w:proofErr w:type="spellEnd"/>
      <w:r w:rsidRPr="00C63460">
        <w:rPr>
          <w:rFonts w:ascii="Times New Roman" w:hAnsi="Times New Roman" w:cs="Times New Roman"/>
          <w:sz w:val="24"/>
          <w:szCs w:val="24"/>
        </w:rPr>
        <w:t>.</w:t>
      </w:r>
    </w:p>
    <w:p w14:paraId="2CDF7E11" w14:textId="77777777" w:rsidR="00BE37B9" w:rsidRDefault="00BE37B9" w:rsidP="0000756B">
      <w:pPr>
        <w:pStyle w:val="ListParagraph"/>
        <w:numPr>
          <w:ilvl w:val="0"/>
          <w:numId w:val="23"/>
        </w:numPr>
        <w:spacing w:line="480" w:lineRule="auto"/>
        <w:ind w:left="1985"/>
        <w:jc w:val="both"/>
        <w:rPr>
          <w:rFonts w:ascii="Times New Roman" w:hAnsi="Times New Roman" w:cs="Times New Roman"/>
          <w:sz w:val="24"/>
          <w:szCs w:val="24"/>
        </w:rPr>
      </w:pPr>
      <w:proofErr w:type="spellStart"/>
      <w:r w:rsidRPr="00C63460">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watak</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pelakunya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tercipta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sehat</w:t>
      </w:r>
      <w:proofErr w:type="spellEnd"/>
      <w:r w:rsidRPr="00C634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dinamis</w:t>
      </w:r>
      <w:proofErr w:type="spellEnd"/>
      <w:r>
        <w:rPr>
          <w:rFonts w:ascii="Times New Roman" w:hAnsi="Times New Roman" w:cs="Times New Roman"/>
          <w:sz w:val="24"/>
          <w:szCs w:val="24"/>
        </w:rPr>
        <w:t xml:space="preserve"> </w:t>
      </w:r>
      <w:r w:rsidRPr="00C63460">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berkeadilan</w:t>
      </w:r>
      <w:proofErr w:type="spellEnd"/>
      <w:r w:rsidRPr="00C634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sidRPr="00C63460">
        <w:rPr>
          <w:rFonts w:ascii="Times New Roman" w:hAnsi="Times New Roman" w:cs="Times New Roman"/>
          <w:sz w:val="24"/>
          <w:szCs w:val="24"/>
        </w:rPr>
        <w:t>hukum</w:t>
      </w:r>
      <w:proofErr w:type="spellEnd"/>
      <w:r w:rsidRPr="00C63460">
        <w:rPr>
          <w:rFonts w:ascii="Times New Roman" w:hAnsi="Times New Roman" w:cs="Times New Roman"/>
          <w:sz w:val="24"/>
          <w:szCs w:val="24"/>
        </w:rPr>
        <w:t>.</w:t>
      </w:r>
    </w:p>
    <w:p w14:paraId="14F40B59" w14:textId="77777777" w:rsidR="00BE37B9" w:rsidRDefault="00BE37B9" w:rsidP="00610FAC">
      <w:pPr>
        <w:pStyle w:val="ListParagraph"/>
        <w:spacing w:line="480" w:lineRule="auto"/>
        <w:ind w:left="1134" w:firstLine="851"/>
        <w:jc w:val="both"/>
        <w:rPr>
          <w:rFonts w:ascii="Times New Roman" w:hAnsi="Times New Roman" w:cs="Times New Roman"/>
          <w:sz w:val="24"/>
          <w:szCs w:val="24"/>
        </w:rPr>
      </w:pPr>
      <w:r w:rsidRPr="00604F79">
        <w:rPr>
          <w:rFonts w:ascii="Times New Roman" w:hAnsi="Times New Roman" w:cs="Times New Roman"/>
          <w:sz w:val="24"/>
          <w:szCs w:val="24"/>
        </w:rPr>
        <w:t xml:space="preserve">Hukum </w:t>
      </w:r>
      <w:proofErr w:type="spellStart"/>
      <w:r w:rsidRPr="00604F79">
        <w:rPr>
          <w:rFonts w:ascii="Times New Roman" w:hAnsi="Times New Roman" w:cs="Times New Roman"/>
          <w:sz w:val="24"/>
          <w:szCs w:val="24"/>
        </w:rPr>
        <w:t>bisnis</w:t>
      </w:r>
      <w:proofErr w:type="spellEnd"/>
      <w:r w:rsidRPr="00604F79">
        <w:rPr>
          <w:rFonts w:ascii="Times New Roman" w:hAnsi="Times New Roman" w:cs="Times New Roman"/>
          <w:sz w:val="24"/>
          <w:szCs w:val="24"/>
        </w:rPr>
        <w:t xml:space="preserve"> di Indonesia </w:t>
      </w:r>
      <w:proofErr w:type="spellStart"/>
      <w:r w:rsidRPr="00604F79">
        <w:rPr>
          <w:rFonts w:ascii="Times New Roman" w:hAnsi="Times New Roman" w:cs="Times New Roman"/>
          <w:sz w:val="24"/>
          <w:szCs w:val="24"/>
        </w:rPr>
        <w:t>sudah</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diatur</w:t>
      </w:r>
      <w:proofErr w:type="spellEnd"/>
      <w:r w:rsidRPr="00604F79">
        <w:rPr>
          <w:rFonts w:ascii="Times New Roman" w:hAnsi="Times New Roman" w:cs="Times New Roman"/>
          <w:sz w:val="24"/>
          <w:szCs w:val="24"/>
        </w:rPr>
        <w:t xml:space="preserve"> di </w:t>
      </w:r>
      <w:proofErr w:type="spellStart"/>
      <w:r w:rsidRPr="00604F79">
        <w:rPr>
          <w:rFonts w:ascii="Times New Roman" w:hAnsi="Times New Roman" w:cs="Times New Roman"/>
          <w:sz w:val="24"/>
          <w:szCs w:val="24"/>
        </w:rPr>
        <w:t>dalam</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Undang-Undang</w:t>
      </w:r>
      <w:proofErr w:type="spellEnd"/>
      <w:r w:rsidRPr="00604F79">
        <w:rPr>
          <w:rFonts w:ascii="Times New Roman" w:hAnsi="Times New Roman" w:cs="Times New Roman"/>
          <w:sz w:val="24"/>
          <w:szCs w:val="24"/>
        </w:rPr>
        <w:t xml:space="preserve"> yang di </w:t>
      </w:r>
      <w:proofErr w:type="spellStart"/>
      <w:r w:rsidRPr="00604F79">
        <w:rPr>
          <w:rFonts w:ascii="Times New Roman" w:hAnsi="Times New Roman" w:cs="Times New Roman"/>
          <w:sz w:val="24"/>
          <w:szCs w:val="24"/>
        </w:rPr>
        <w:t>dalamnya</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berisi</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tentang</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ketentuan-ketentuan</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bisnis</w:t>
      </w:r>
      <w:proofErr w:type="spellEnd"/>
      <w:r w:rsidRPr="00604F79">
        <w:rPr>
          <w:rFonts w:ascii="Times New Roman" w:hAnsi="Times New Roman" w:cs="Times New Roman"/>
          <w:sz w:val="24"/>
          <w:szCs w:val="24"/>
        </w:rPr>
        <w:t xml:space="preserve"> yang </w:t>
      </w:r>
      <w:proofErr w:type="spellStart"/>
      <w:r w:rsidRPr="00604F79">
        <w:rPr>
          <w:rFonts w:ascii="Times New Roman" w:hAnsi="Times New Roman" w:cs="Times New Roman"/>
          <w:sz w:val="24"/>
          <w:szCs w:val="24"/>
        </w:rPr>
        <w:t>harus</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dijalankan</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mulai</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dari</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aturan</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pembentukan</w:t>
      </w:r>
      <w:proofErr w:type="spellEnd"/>
      <w:r w:rsidRPr="00604F79">
        <w:rPr>
          <w:rFonts w:ascii="Times New Roman" w:hAnsi="Times New Roman" w:cs="Times New Roman"/>
          <w:sz w:val="24"/>
          <w:szCs w:val="24"/>
        </w:rPr>
        <w:t xml:space="preserve"> badan </w:t>
      </w:r>
      <w:proofErr w:type="spellStart"/>
      <w:r w:rsidRPr="00604F79">
        <w:rPr>
          <w:rFonts w:ascii="Times New Roman" w:hAnsi="Times New Roman" w:cs="Times New Roman"/>
          <w:sz w:val="24"/>
          <w:szCs w:val="24"/>
        </w:rPr>
        <w:t>usaha</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investasi</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atau</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penanaman</w:t>
      </w:r>
      <w:proofErr w:type="spellEnd"/>
      <w:r w:rsidRPr="00604F79">
        <w:rPr>
          <w:rFonts w:ascii="Times New Roman" w:hAnsi="Times New Roman" w:cs="Times New Roman"/>
          <w:sz w:val="24"/>
          <w:szCs w:val="24"/>
        </w:rPr>
        <w:t xml:space="preserve"> modal, </w:t>
      </w:r>
      <w:proofErr w:type="spellStart"/>
      <w:r w:rsidRPr="00604F79">
        <w:rPr>
          <w:rFonts w:ascii="Times New Roman" w:hAnsi="Times New Roman" w:cs="Times New Roman"/>
          <w:sz w:val="24"/>
          <w:szCs w:val="24"/>
        </w:rPr>
        <w:t>ketenagakerjaan</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asuransi</w:t>
      </w:r>
      <w:proofErr w:type="spellEnd"/>
      <w:r w:rsidRPr="00604F79">
        <w:rPr>
          <w:rFonts w:ascii="Times New Roman" w:hAnsi="Times New Roman" w:cs="Times New Roman"/>
          <w:sz w:val="24"/>
          <w:szCs w:val="24"/>
        </w:rPr>
        <w:t xml:space="preserve">, dan </w:t>
      </w:r>
      <w:proofErr w:type="spellStart"/>
      <w:r w:rsidRPr="00604F79">
        <w:rPr>
          <w:rFonts w:ascii="Times New Roman" w:hAnsi="Times New Roman" w:cs="Times New Roman"/>
          <w:sz w:val="24"/>
          <w:szCs w:val="24"/>
        </w:rPr>
        <w:t>hal-hal</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lainnya</w:t>
      </w:r>
      <w:proofErr w:type="spellEnd"/>
      <w:r w:rsidRPr="00604F79">
        <w:rPr>
          <w:rFonts w:ascii="Times New Roman" w:hAnsi="Times New Roman" w:cs="Times New Roman"/>
          <w:sz w:val="24"/>
          <w:szCs w:val="24"/>
        </w:rPr>
        <w:t xml:space="preserve"> yang </w:t>
      </w:r>
      <w:proofErr w:type="spellStart"/>
      <w:r w:rsidRPr="00604F79">
        <w:rPr>
          <w:rFonts w:ascii="Times New Roman" w:hAnsi="Times New Roman" w:cs="Times New Roman"/>
          <w:sz w:val="24"/>
          <w:szCs w:val="24"/>
        </w:rPr>
        <w:t>berkaitan</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dengan</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kegiatan</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usaha</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atau</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bisnis</w:t>
      </w:r>
      <w:proofErr w:type="spellEnd"/>
      <w:r w:rsidRPr="00604F7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Berikut</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ini</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beberapa</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tujuan</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hukum</w:t>
      </w:r>
      <w:proofErr w:type="spellEnd"/>
      <w:r w:rsidRPr="00604F79">
        <w:rPr>
          <w:rFonts w:ascii="Times New Roman" w:hAnsi="Times New Roman" w:cs="Times New Roman"/>
          <w:sz w:val="24"/>
          <w:szCs w:val="24"/>
        </w:rPr>
        <w:t xml:space="preserve"> </w:t>
      </w:r>
      <w:proofErr w:type="spellStart"/>
      <w:r w:rsidRPr="00604F79">
        <w:rPr>
          <w:rFonts w:ascii="Times New Roman" w:hAnsi="Times New Roman" w:cs="Times New Roman"/>
          <w:sz w:val="24"/>
          <w:szCs w:val="24"/>
        </w:rPr>
        <w:t>bisnis</w:t>
      </w:r>
      <w:proofErr w:type="spellEnd"/>
      <w:r>
        <w:rPr>
          <w:rFonts w:ascii="Times New Roman" w:hAnsi="Times New Roman" w:cs="Times New Roman"/>
          <w:sz w:val="24"/>
          <w:szCs w:val="24"/>
        </w:rPr>
        <w:t>:</w:t>
      </w:r>
      <w:r w:rsidRPr="00FD0468">
        <w:rPr>
          <w:rStyle w:val="FootnoteTextChar"/>
          <w:rFonts w:ascii="Times New Roman" w:hAnsi="Times New Roman" w:cs="Times New Roman"/>
          <w:sz w:val="24"/>
          <w:szCs w:val="24"/>
          <w:vertAlign w:val="superscript"/>
        </w:rPr>
        <w:footnoteReference w:id="32"/>
      </w:r>
    </w:p>
    <w:p w14:paraId="71641F82" w14:textId="77777777" w:rsidR="00BE37B9" w:rsidRDefault="00BE37B9" w:rsidP="0000756B">
      <w:pPr>
        <w:pStyle w:val="ListParagraph"/>
        <w:numPr>
          <w:ilvl w:val="0"/>
          <w:numId w:val="24"/>
        </w:numPr>
        <w:spacing w:line="480" w:lineRule="auto"/>
        <w:ind w:left="1985" w:hanging="284"/>
        <w:jc w:val="both"/>
        <w:rPr>
          <w:rFonts w:ascii="Times New Roman" w:hAnsi="Times New Roman" w:cs="Times New Roman"/>
          <w:sz w:val="24"/>
          <w:szCs w:val="24"/>
        </w:rPr>
      </w:pPr>
      <w:proofErr w:type="spellStart"/>
      <w:r w:rsidRPr="00610FAC">
        <w:rPr>
          <w:rFonts w:ascii="Times New Roman" w:hAnsi="Times New Roman" w:cs="Times New Roman"/>
          <w:sz w:val="24"/>
          <w:szCs w:val="24"/>
        </w:rPr>
        <w:lastRenderedPageBreak/>
        <w:t>Adanya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hukum</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bisnis</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bertujuan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untuk</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mengatur</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serta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melindungi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berbagai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jenis</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bisnis</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atau</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usaha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dagang</w:t>
      </w:r>
      <w:proofErr w:type="spellEnd"/>
      <w:r w:rsidRPr="00610FAC">
        <w:rPr>
          <w:rFonts w:ascii="Times New Roman" w:hAnsi="Times New Roman" w:cs="Times New Roman"/>
          <w:sz w:val="24"/>
          <w:szCs w:val="24"/>
        </w:rPr>
        <w:t xml:space="preserve"> yang </w:t>
      </w:r>
      <w:proofErr w:type="spellStart"/>
      <w:r w:rsidRPr="00610FAC">
        <w:rPr>
          <w:rFonts w:ascii="Times New Roman" w:hAnsi="Times New Roman" w:cs="Times New Roman"/>
          <w:sz w:val="24"/>
          <w:szCs w:val="24"/>
        </w:rPr>
        <w:t>dilakukan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mulai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dari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bisnis</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dengan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skala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besar</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hingga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bisnis</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kecil</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seperti</w:t>
      </w:r>
      <w:proofErr w:type="spellEnd"/>
      <w:r w:rsidRPr="00610FAC">
        <w:rPr>
          <w:rFonts w:ascii="Times New Roman" w:hAnsi="Times New Roman" w:cs="Times New Roman"/>
          <w:sz w:val="24"/>
          <w:szCs w:val="24"/>
        </w:rPr>
        <w:t xml:space="preserve"> UMKM.</w:t>
      </w:r>
    </w:p>
    <w:p w14:paraId="2919B7B0" w14:textId="77777777" w:rsidR="00BE37B9" w:rsidRDefault="00BE37B9" w:rsidP="0000756B">
      <w:pPr>
        <w:pStyle w:val="ListParagraph"/>
        <w:numPr>
          <w:ilvl w:val="0"/>
          <w:numId w:val="24"/>
        </w:numPr>
        <w:spacing w:line="480" w:lineRule="auto"/>
        <w:ind w:left="1985" w:hanging="284"/>
        <w:jc w:val="both"/>
        <w:rPr>
          <w:rFonts w:ascii="Times New Roman" w:hAnsi="Times New Roman" w:cs="Times New Roman"/>
          <w:sz w:val="24"/>
          <w:szCs w:val="24"/>
        </w:rPr>
      </w:pPr>
      <w:r w:rsidRPr="00610FAC">
        <w:rPr>
          <w:rFonts w:ascii="Times New Roman" w:hAnsi="Times New Roman" w:cs="Times New Roman"/>
          <w:sz w:val="24"/>
          <w:szCs w:val="24"/>
        </w:rPr>
        <w:t xml:space="preserve">Hukum </w:t>
      </w:r>
      <w:proofErr w:type="spellStart"/>
      <w:r w:rsidRPr="00610FAC">
        <w:rPr>
          <w:rFonts w:ascii="Times New Roman" w:hAnsi="Times New Roman" w:cs="Times New Roman"/>
          <w:sz w:val="24"/>
          <w:szCs w:val="24"/>
        </w:rPr>
        <w:t>bisnis</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dibuat</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untuk</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melindungi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kita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sebagai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pelaku</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ekonomi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dari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hal-hal</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curang</w:t>
      </w:r>
      <w:proofErr w:type="spellEnd"/>
      <w:r w:rsidRPr="00610FAC">
        <w:rPr>
          <w:rFonts w:ascii="Times New Roman" w:hAnsi="Times New Roman" w:cs="Times New Roman"/>
          <w:sz w:val="24"/>
          <w:szCs w:val="24"/>
        </w:rPr>
        <w:t xml:space="preserve"> yang </w:t>
      </w:r>
      <w:proofErr w:type="spellStart"/>
      <w:r w:rsidRPr="00610FAC">
        <w:rPr>
          <w:rFonts w:ascii="Times New Roman" w:hAnsi="Times New Roman" w:cs="Times New Roman"/>
          <w:sz w:val="24"/>
          <w:szCs w:val="24"/>
        </w:rPr>
        <w:t>mungkin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saja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dilakukan</w:t>
      </w:r>
      <w:proofErr w:type="spellEnd"/>
      <w:r w:rsidRPr="00610FAC">
        <w:rPr>
          <w:rFonts w:ascii="Times New Roman" w:hAnsi="Times New Roman" w:cs="Times New Roman"/>
          <w:sz w:val="24"/>
          <w:szCs w:val="24"/>
        </w:rPr>
        <w:t xml:space="preserve"> oleh </w:t>
      </w:r>
      <w:proofErr w:type="spellStart"/>
      <w:r w:rsidRPr="00610FAC">
        <w:rPr>
          <w:rFonts w:ascii="Times New Roman" w:hAnsi="Times New Roman" w:cs="Times New Roman"/>
          <w:sz w:val="24"/>
          <w:szCs w:val="24"/>
        </w:rPr>
        <w:t>pihak</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lain</w:t>
      </w:r>
      <w:proofErr w:type="spellEnd"/>
      <w:r w:rsidRPr="00610FAC">
        <w:rPr>
          <w:rFonts w:ascii="Times New Roman" w:hAnsi="Times New Roman" w:cs="Times New Roman"/>
          <w:sz w:val="24"/>
          <w:szCs w:val="24"/>
        </w:rPr>
        <w:t>.</w:t>
      </w:r>
    </w:p>
    <w:p w14:paraId="5AA89F59" w14:textId="77777777" w:rsidR="00BE37B9" w:rsidRDefault="00BE37B9" w:rsidP="0000756B">
      <w:pPr>
        <w:pStyle w:val="ListParagraph"/>
        <w:numPr>
          <w:ilvl w:val="0"/>
          <w:numId w:val="24"/>
        </w:numPr>
        <w:spacing w:line="480" w:lineRule="auto"/>
        <w:ind w:left="1985" w:hanging="284"/>
        <w:jc w:val="both"/>
        <w:rPr>
          <w:rFonts w:ascii="Times New Roman" w:hAnsi="Times New Roman" w:cs="Times New Roman"/>
          <w:sz w:val="24"/>
          <w:szCs w:val="24"/>
        </w:rPr>
      </w:pPr>
      <w:proofErr w:type="spellStart"/>
      <w:r w:rsidRPr="00610FAC">
        <w:rPr>
          <w:rFonts w:ascii="Times New Roman" w:hAnsi="Times New Roman" w:cs="Times New Roman"/>
          <w:sz w:val="24"/>
          <w:szCs w:val="24"/>
        </w:rPr>
        <w:t>Untuk</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menciptakan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kegiatan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bisnis</w:t>
      </w:r>
      <w:proofErr w:type="spellEnd"/>
      <w:r w:rsidRPr="00610FAC">
        <w:rPr>
          <w:rFonts w:ascii="Times New Roman" w:hAnsi="Times New Roman" w:cs="Times New Roman"/>
          <w:sz w:val="24"/>
          <w:szCs w:val="24"/>
        </w:rPr>
        <w:t xml:space="preserve"> yang </w:t>
      </w:r>
      <w:proofErr w:type="spellStart"/>
      <w:r w:rsidRPr="00610FAC">
        <w:rPr>
          <w:rFonts w:ascii="Times New Roman" w:hAnsi="Times New Roman" w:cs="Times New Roman"/>
          <w:sz w:val="24"/>
          <w:szCs w:val="24"/>
        </w:rPr>
        <w:t>aman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tertib</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damai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serta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adil</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untuk</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semua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pelaku</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bisnis</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sehingga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kita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bisa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merasakan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keuntungan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bersama-sama</w:t>
      </w:r>
      <w:proofErr w:type="spellEnd"/>
      <w:r w:rsidRPr="00610FAC">
        <w:rPr>
          <w:rFonts w:ascii="Times New Roman" w:hAnsi="Times New Roman" w:cs="Times New Roman"/>
          <w:sz w:val="24"/>
          <w:szCs w:val="24"/>
        </w:rPr>
        <w:t>.</w:t>
      </w:r>
    </w:p>
    <w:p w14:paraId="11F5ECF5" w14:textId="77777777" w:rsidR="00BE37B9" w:rsidRDefault="00BE37B9" w:rsidP="0000756B">
      <w:pPr>
        <w:pStyle w:val="ListParagraph"/>
        <w:numPr>
          <w:ilvl w:val="0"/>
          <w:numId w:val="24"/>
        </w:numPr>
        <w:spacing w:line="480" w:lineRule="auto"/>
        <w:ind w:left="1985" w:hanging="284"/>
        <w:jc w:val="both"/>
        <w:rPr>
          <w:rFonts w:ascii="Times New Roman" w:hAnsi="Times New Roman" w:cs="Times New Roman"/>
          <w:sz w:val="24"/>
          <w:szCs w:val="24"/>
        </w:rPr>
      </w:pPr>
      <w:proofErr w:type="spellStart"/>
      <w:r w:rsidRPr="00610FAC">
        <w:rPr>
          <w:rFonts w:ascii="Times New Roman" w:hAnsi="Times New Roman" w:cs="Times New Roman"/>
          <w:sz w:val="24"/>
          <w:szCs w:val="24"/>
        </w:rPr>
        <w:t>Untuk</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menjamin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keamanan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saat</w:t>
      </w:r>
      <w:proofErr w:type="spellEnd"/>
      <w:r w:rsidRPr="00610FAC">
        <w:rPr>
          <w:rFonts w:ascii="Times New Roman" w:hAnsi="Times New Roman" w:cs="Times New Roman"/>
          <w:sz w:val="24"/>
          <w:szCs w:val="24"/>
        </w:rPr>
        <w:t xml:space="preserve"> para </w:t>
      </w:r>
      <w:proofErr w:type="spellStart"/>
      <w:r w:rsidRPr="00610FAC">
        <w:rPr>
          <w:rFonts w:ascii="Times New Roman" w:hAnsi="Times New Roman" w:cs="Times New Roman"/>
          <w:sz w:val="24"/>
          <w:szCs w:val="24"/>
        </w:rPr>
        <w:t>pelaku</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ekonomi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bertransaksi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sehingga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prosesnya</w:t>
      </w:r>
      <w:proofErr w:type="spellEnd"/>
      <w:r w:rsidRPr="00610FAC">
        <w:rPr>
          <w:rFonts w:ascii="Times New Roman" w:hAnsi="Times New Roman" w:cs="Times New Roman"/>
          <w:sz w:val="24"/>
          <w:szCs w:val="24"/>
        </w:rPr>
        <w:t xml:space="preserve"> pun </w:t>
      </w:r>
      <w:proofErr w:type="spellStart"/>
      <w:r w:rsidRPr="00610FAC">
        <w:rPr>
          <w:rFonts w:ascii="Times New Roman" w:hAnsi="Times New Roman" w:cs="Times New Roman"/>
          <w:sz w:val="24"/>
          <w:szCs w:val="24"/>
        </w:rPr>
        <w:t>lancar</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tanpa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hambatan</w:t>
      </w:r>
      <w:proofErr w:type="spellEnd"/>
      <w:r w:rsidRPr="00610FAC">
        <w:rPr>
          <w:rFonts w:ascii="Times New Roman" w:hAnsi="Times New Roman" w:cs="Times New Roman"/>
          <w:sz w:val="24"/>
          <w:szCs w:val="24"/>
        </w:rPr>
        <w:t>.</w:t>
      </w:r>
    </w:p>
    <w:p w14:paraId="22901B64" w14:textId="77777777" w:rsidR="00BE37B9" w:rsidRDefault="00BE37B9" w:rsidP="0000756B">
      <w:pPr>
        <w:pStyle w:val="ListParagraph"/>
        <w:numPr>
          <w:ilvl w:val="0"/>
          <w:numId w:val="24"/>
        </w:numPr>
        <w:spacing w:line="480" w:lineRule="auto"/>
        <w:ind w:left="1985" w:hanging="284"/>
        <w:jc w:val="both"/>
        <w:rPr>
          <w:rFonts w:ascii="Times New Roman" w:hAnsi="Times New Roman" w:cs="Times New Roman"/>
          <w:sz w:val="24"/>
          <w:szCs w:val="24"/>
        </w:rPr>
      </w:pPr>
      <w:proofErr w:type="spellStart"/>
      <w:r w:rsidRPr="00610FAC">
        <w:rPr>
          <w:rFonts w:ascii="Times New Roman" w:hAnsi="Times New Roman" w:cs="Times New Roman"/>
          <w:sz w:val="24"/>
          <w:szCs w:val="24"/>
        </w:rPr>
        <w:t>Untuk</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mewujudkan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tujuan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bersama</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yakni</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mendapatkan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keuntungan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dalam</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berbisnis</w:t>
      </w:r>
      <w:proofErr w:type="spellEnd"/>
      <w:r w:rsidRPr="00610FAC">
        <w:rPr>
          <w:rFonts w:ascii="Times New Roman" w:hAnsi="Times New Roman" w:cs="Times New Roman"/>
          <w:sz w:val="24"/>
          <w:szCs w:val="24"/>
        </w:rPr>
        <w:t>.</w:t>
      </w:r>
    </w:p>
    <w:p w14:paraId="0D77A180" w14:textId="77777777" w:rsidR="00BE37B9" w:rsidRPr="00610FAC" w:rsidRDefault="00BE37B9" w:rsidP="0000756B">
      <w:pPr>
        <w:pStyle w:val="ListParagraph"/>
        <w:numPr>
          <w:ilvl w:val="0"/>
          <w:numId w:val="24"/>
        </w:numPr>
        <w:spacing w:line="480" w:lineRule="auto"/>
        <w:ind w:left="1985" w:hanging="284"/>
        <w:jc w:val="both"/>
        <w:rPr>
          <w:rFonts w:ascii="Times New Roman" w:hAnsi="Times New Roman" w:cs="Times New Roman"/>
          <w:sz w:val="24"/>
          <w:szCs w:val="24"/>
        </w:rPr>
      </w:pPr>
      <w:proofErr w:type="spellStart"/>
      <w:r w:rsidRPr="00610FAC">
        <w:rPr>
          <w:rFonts w:ascii="Times New Roman" w:hAnsi="Times New Roman" w:cs="Times New Roman"/>
          <w:sz w:val="24"/>
          <w:szCs w:val="24"/>
        </w:rPr>
        <w:t>Untuk</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mewujudkan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kepuasan</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dalam</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hidup</w:t>
      </w:r>
      <w:proofErr w:type="spellEnd"/>
      <w:r w:rsidRPr="00610FAC">
        <w:rPr>
          <w:rFonts w:ascii="Times New Roman" w:hAnsi="Times New Roman" w:cs="Times New Roman"/>
          <w:sz w:val="24"/>
          <w:szCs w:val="24"/>
        </w:rPr>
        <w:t xml:space="preserve"> </w:t>
      </w:r>
      <w:proofErr w:type="spellStart"/>
      <w:r w:rsidRPr="00610FAC">
        <w:rPr>
          <w:rFonts w:ascii="Times New Roman" w:hAnsi="Times New Roman" w:cs="Times New Roman"/>
          <w:sz w:val="24"/>
          <w:szCs w:val="24"/>
        </w:rPr>
        <w:t>manusia</w:t>
      </w:r>
      <w:proofErr w:type="spellEnd"/>
      <w:r w:rsidRPr="00610FAC">
        <w:rPr>
          <w:rFonts w:ascii="Times New Roman" w:hAnsi="Times New Roman" w:cs="Times New Roman"/>
          <w:sz w:val="24"/>
          <w:szCs w:val="24"/>
        </w:rPr>
        <w:t>.</w:t>
      </w:r>
    </w:p>
    <w:p w14:paraId="417B5AA1" w14:textId="77777777" w:rsidR="00BE37B9" w:rsidRDefault="00BE37B9" w:rsidP="0000756B">
      <w:pPr>
        <w:pStyle w:val="Heading2"/>
        <w:numPr>
          <w:ilvl w:val="0"/>
          <w:numId w:val="25"/>
        </w:numPr>
        <w:spacing w:line="480" w:lineRule="auto"/>
        <w:rPr>
          <w:szCs w:val="24"/>
        </w:rPr>
      </w:pPr>
      <w:bookmarkStart w:id="84" w:name="_Toc172882050"/>
      <w:proofErr w:type="spellStart"/>
      <w:r>
        <w:rPr>
          <w:szCs w:val="24"/>
        </w:rPr>
        <w:t>Tinjauan</w:t>
      </w:r>
      <w:proofErr w:type="spellEnd"/>
      <w:r>
        <w:rPr>
          <w:szCs w:val="24"/>
        </w:rPr>
        <w:t xml:space="preserve"> </w:t>
      </w:r>
      <w:proofErr w:type="spellStart"/>
      <w:r>
        <w:rPr>
          <w:szCs w:val="24"/>
        </w:rPr>
        <w:t>Umum</w:t>
      </w:r>
      <w:proofErr w:type="spellEnd"/>
      <w:r>
        <w:rPr>
          <w:szCs w:val="24"/>
        </w:rPr>
        <w:t xml:space="preserve"> </w:t>
      </w:r>
      <w:proofErr w:type="spellStart"/>
      <w:r>
        <w:rPr>
          <w:szCs w:val="24"/>
        </w:rPr>
        <w:t>tentang</w:t>
      </w:r>
      <w:proofErr w:type="spellEnd"/>
      <w:r>
        <w:rPr>
          <w:szCs w:val="24"/>
        </w:rPr>
        <w:t xml:space="preserve"> Good Corporate Governance</w:t>
      </w:r>
      <w:bookmarkEnd w:id="84"/>
    </w:p>
    <w:p w14:paraId="3450B5FE" w14:textId="77777777" w:rsidR="00BE37B9" w:rsidRDefault="00BE37B9" w:rsidP="0000756B">
      <w:pPr>
        <w:pStyle w:val="Heading3"/>
        <w:numPr>
          <w:ilvl w:val="0"/>
          <w:numId w:val="11"/>
        </w:numPr>
        <w:spacing w:line="480" w:lineRule="auto"/>
        <w:ind w:left="1134"/>
      </w:pPr>
      <w:bookmarkStart w:id="85" w:name="_Toc172882051"/>
      <w:proofErr w:type="spellStart"/>
      <w:r>
        <w:t>Pengertian</w:t>
      </w:r>
      <w:proofErr w:type="spellEnd"/>
      <w:r>
        <w:t xml:space="preserve"> </w:t>
      </w:r>
      <w:r w:rsidRPr="004455A1">
        <w:t>Good Corporate Governance</w:t>
      </w:r>
      <w:bookmarkEnd w:id="85"/>
    </w:p>
    <w:p w14:paraId="1762B382" w14:textId="77777777" w:rsidR="00BE37B9" w:rsidRDefault="00BE37B9" w:rsidP="00C4556F">
      <w:pPr>
        <w:pStyle w:val="ListParagraph"/>
        <w:spacing w:line="480" w:lineRule="auto"/>
        <w:ind w:left="1134" w:firstLine="851"/>
        <w:jc w:val="both"/>
        <w:rPr>
          <w:rFonts w:ascii="Times New Roman" w:hAnsi="Times New Roman" w:cs="Times New Roman"/>
          <w:sz w:val="24"/>
          <w:szCs w:val="24"/>
        </w:rPr>
      </w:pPr>
      <w:r w:rsidRPr="00EF697C">
        <w:rPr>
          <w:rFonts w:ascii="Times New Roman" w:hAnsi="Times New Roman" w:cs="Times New Roman"/>
          <w:i/>
          <w:sz w:val="24"/>
          <w:szCs w:val="24"/>
        </w:rPr>
        <w:t>Good Corporate Governance</w:t>
      </w:r>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merupakan</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suatu</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sistem</w:t>
      </w:r>
      <w:proofErr w:type="spellEnd"/>
      <w:r w:rsidRPr="00EF697C">
        <w:rPr>
          <w:rFonts w:ascii="Times New Roman" w:hAnsi="Times New Roman" w:cs="Times New Roman"/>
          <w:sz w:val="24"/>
          <w:szCs w:val="24"/>
        </w:rPr>
        <w:t xml:space="preserve">, proses, </w:t>
      </w:r>
      <w:proofErr w:type="spellStart"/>
      <w:r w:rsidRPr="00EF697C">
        <w:rPr>
          <w:rFonts w:ascii="Times New Roman" w:hAnsi="Times New Roman" w:cs="Times New Roman"/>
          <w:sz w:val="24"/>
          <w:szCs w:val="24"/>
        </w:rPr>
        <w:t>seperangkat</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peraturan</w:t>
      </w:r>
      <w:proofErr w:type="spellEnd"/>
      <w:r w:rsidRPr="00EF697C">
        <w:rPr>
          <w:rFonts w:ascii="Times New Roman" w:hAnsi="Times New Roman" w:cs="Times New Roman"/>
          <w:sz w:val="24"/>
          <w:szCs w:val="24"/>
        </w:rPr>
        <w:t xml:space="preserve"> yang </w:t>
      </w:r>
      <w:proofErr w:type="spellStart"/>
      <w:r w:rsidRPr="00EF697C">
        <w:rPr>
          <w:rFonts w:ascii="Times New Roman" w:hAnsi="Times New Roman" w:cs="Times New Roman"/>
          <w:sz w:val="24"/>
          <w:szCs w:val="24"/>
        </w:rPr>
        <w:t>mengatur</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hubungan</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antara</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berbagai</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pihak</w:t>
      </w:r>
      <w:proofErr w:type="spellEnd"/>
      <w:r w:rsidRPr="00EF697C">
        <w:rPr>
          <w:rFonts w:ascii="Times New Roman" w:hAnsi="Times New Roman" w:cs="Times New Roman"/>
          <w:sz w:val="24"/>
          <w:szCs w:val="24"/>
        </w:rPr>
        <w:t xml:space="preserve"> yang </w:t>
      </w:r>
      <w:proofErr w:type="spellStart"/>
      <w:r w:rsidRPr="00EF697C">
        <w:rPr>
          <w:rFonts w:ascii="Times New Roman" w:hAnsi="Times New Roman" w:cs="Times New Roman"/>
          <w:sz w:val="24"/>
          <w:szCs w:val="24"/>
        </w:rPr>
        <w:t>berkepentingan</w:t>
      </w:r>
      <w:proofErr w:type="spellEnd"/>
      <w:r w:rsidRPr="00EF697C">
        <w:rPr>
          <w:rFonts w:ascii="Times New Roman" w:hAnsi="Times New Roman" w:cs="Times New Roman"/>
          <w:sz w:val="24"/>
          <w:szCs w:val="24"/>
        </w:rPr>
        <w:t xml:space="preserve"> (</w:t>
      </w:r>
      <w:r w:rsidRPr="00EF697C">
        <w:rPr>
          <w:rFonts w:ascii="Times New Roman" w:hAnsi="Times New Roman" w:cs="Times New Roman"/>
          <w:i/>
          <w:sz w:val="24"/>
          <w:szCs w:val="24"/>
        </w:rPr>
        <w:t>stakeholders</w:t>
      </w:r>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terutama</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dalam</w:t>
      </w:r>
      <w:proofErr w:type="spellEnd"/>
      <w:r w:rsidRPr="00EF697C">
        <w:rPr>
          <w:rFonts w:ascii="Times New Roman" w:hAnsi="Times New Roman" w:cs="Times New Roman"/>
          <w:sz w:val="24"/>
          <w:szCs w:val="24"/>
        </w:rPr>
        <w:t xml:space="preserve"> arti </w:t>
      </w:r>
      <w:proofErr w:type="spellStart"/>
      <w:r w:rsidRPr="00EF697C">
        <w:rPr>
          <w:rFonts w:ascii="Times New Roman" w:hAnsi="Times New Roman" w:cs="Times New Roman"/>
          <w:sz w:val="24"/>
          <w:szCs w:val="24"/>
        </w:rPr>
        <w:t>sempit</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lastRenderedPageBreak/>
        <w:t>hubungan</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antara</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pemegang</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saham</w:t>
      </w:r>
      <w:proofErr w:type="spellEnd"/>
      <w:r w:rsidRPr="00EF697C">
        <w:rPr>
          <w:rFonts w:ascii="Times New Roman" w:hAnsi="Times New Roman" w:cs="Times New Roman"/>
          <w:sz w:val="24"/>
          <w:szCs w:val="24"/>
        </w:rPr>
        <w:t xml:space="preserve">, dewan </w:t>
      </w:r>
      <w:proofErr w:type="spellStart"/>
      <w:r w:rsidRPr="00EF697C">
        <w:rPr>
          <w:rFonts w:ascii="Times New Roman" w:hAnsi="Times New Roman" w:cs="Times New Roman"/>
          <w:sz w:val="24"/>
          <w:szCs w:val="24"/>
        </w:rPr>
        <w:t>komisaris</w:t>
      </w:r>
      <w:proofErr w:type="spellEnd"/>
      <w:r w:rsidRPr="00EF697C">
        <w:rPr>
          <w:rFonts w:ascii="Times New Roman" w:hAnsi="Times New Roman" w:cs="Times New Roman"/>
          <w:sz w:val="24"/>
          <w:szCs w:val="24"/>
        </w:rPr>
        <w:t xml:space="preserve">, dan dewan </w:t>
      </w:r>
      <w:proofErr w:type="spellStart"/>
      <w:r w:rsidRPr="00EF697C">
        <w:rPr>
          <w:rFonts w:ascii="Times New Roman" w:hAnsi="Times New Roman" w:cs="Times New Roman"/>
          <w:sz w:val="24"/>
          <w:szCs w:val="24"/>
        </w:rPr>
        <w:t>direksi</w:t>
      </w:r>
      <w:proofErr w:type="spellEnd"/>
      <w:r w:rsidRPr="00EF697C">
        <w:rPr>
          <w:rFonts w:ascii="Times New Roman" w:hAnsi="Times New Roman" w:cs="Times New Roman"/>
          <w:sz w:val="24"/>
          <w:szCs w:val="24"/>
        </w:rPr>
        <w:t xml:space="preserve"> demi </w:t>
      </w:r>
      <w:proofErr w:type="spellStart"/>
      <w:r w:rsidRPr="00EF697C">
        <w:rPr>
          <w:rFonts w:ascii="Times New Roman" w:hAnsi="Times New Roman" w:cs="Times New Roman"/>
          <w:sz w:val="24"/>
          <w:szCs w:val="24"/>
        </w:rPr>
        <w:t>tercapainya</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tujuan</w:t>
      </w:r>
      <w:proofErr w:type="spellEnd"/>
      <w:r w:rsidRPr="00EF697C">
        <w:rPr>
          <w:rFonts w:ascii="Times New Roman" w:hAnsi="Times New Roman" w:cs="Times New Roman"/>
          <w:sz w:val="24"/>
          <w:szCs w:val="24"/>
        </w:rPr>
        <w:t xml:space="preserve"> </w:t>
      </w:r>
      <w:proofErr w:type="spellStart"/>
      <w:r w:rsidRPr="00EF697C">
        <w:rPr>
          <w:rFonts w:ascii="Times New Roman" w:hAnsi="Times New Roman" w:cs="Times New Roman"/>
          <w:sz w:val="24"/>
          <w:szCs w:val="24"/>
        </w:rPr>
        <w:t>organisasi</w:t>
      </w:r>
      <w:proofErr w:type="spellEnd"/>
      <w:r w:rsidRPr="00EF697C">
        <w:rPr>
          <w:rFonts w:ascii="Times New Roman" w:hAnsi="Times New Roman" w:cs="Times New Roman"/>
          <w:sz w:val="24"/>
          <w:szCs w:val="24"/>
        </w:rPr>
        <w:t>.</w:t>
      </w:r>
      <w:r w:rsidRPr="00EF697C">
        <w:rPr>
          <w:rFonts w:ascii="Times New Roman" w:hAnsi="Times New Roman" w:cs="Times New Roman"/>
          <w:sz w:val="24"/>
          <w:szCs w:val="24"/>
          <w:vertAlign w:val="superscript"/>
        </w:rPr>
        <w:footnoteReference w:id="33"/>
      </w:r>
      <w:r>
        <w:rPr>
          <w:rFonts w:ascii="Times New Roman" w:hAnsi="Times New Roman" w:cs="Times New Roman"/>
          <w:sz w:val="24"/>
          <w:szCs w:val="24"/>
        </w:rPr>
        <w:t xml:space="preserve"> </w:t>
      </w:r>
      <w:r w:rsidRPr="00CE69A9">
        <w:rPr>
          <w:rFonts w:ascii="Times New Roman" w:hAnsi="Times New Roman" w:cs="Times New Roman"/>
          <w:i/>
          <w:sz w:val="24"/>
          <w:szCs w:val="24"/>
        </w:rPr>
        <w:t>Cadbury Committee of United Kingdom</w:t>
      </w:r>
      <w:r>
        <w:rPr>
          <w:rFonts w:ascii="Times New Roman" w:hAnsi="Times New Roman" w:cs="Times New Roman"/>
          <w:sz w:val="24"/>
          <w:szCs w:val="24"/>
        </w:rPr>
        <w:t xml:space="preserve">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r w:rsidRPr="00CA0459">
        <w:rPr>
          <w:rFonts w:ascii="Times New Roman" w:hAnsi="Times New Roman" w:cs="Times New Roman"/>
          <w:i/>
          <w:sz w:val="24"/>
          <w:szCs w:val="24"/>
        </w:rPr>
        <w:t>Good Corporate Governance</w:t>
      </w:r>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adalah</w:t>
      </w:r>
      <w:proofErr w:type="spellEnd"/>
      <w:r w:rsidRPr="00CA0459">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r w:rsidRPr="00CA0459">
        <w:rPr>
          <w:rFonts w:ascii="Times New Roman" w:hAnsi="Times New Roman" w:cs="Times New Roman"/>
          <w:sz w:val="24"/>
          <w:szCs w:val="24"/>
        </w:rPr>
        <w:t xml:space="preserve">yang </w:t>
      </w:r>
      <w:proofErr w:type="spellStart"/>
      <w:r w:rsidRPr="00CA0459">
        <w:rPr>
          <w:rFonts w:ascii="Times New Roman" w:hAnsi="Times New Roman" w:cs="Times New Roman"/>
          <w:sz w:val="24"/>
          <w:szCs w:val="24"/>
        </w:rPr>
        <w:t>mengarahkan</w:t>
      </w:r>
      <w:proofErr w:type="spellEnd"/>
      <w:r w:rsidRPr="00CA0459">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CA0459">
        <w:rPr>
          <w:rFonts w:ascii="Times New Roman" w:hAnsi="Times New Roman" w:cs="Times New Roman"/>
          <w:sz w:val="24"/>
          <w:szCs w:val="24"/>
        </w:rPr>
        <w:t>agar</w:t>
      </w:r>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kekuatan</w:t>
      </w:r>
      <w:proofErr w:type="spellEnd"/>
      <w:r w:rsidRPr="00CA0459">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pertanggungjawabannya</w:t>
      </w:r>
      <w:proofErr w:type="spellEnd"/>
      <w:r w:rsidRPr="00CA0459">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sidRPr="00CA0459">
        <w:rPr>
          <w:rFonts w:ascii="Times New Roman" w:hAnsi="Times New Roman" w:cs="Times New Roman"/>
          <w:sz w:val="24"/>
          <w:szCs w:val="24"/>
        </w:rPr>
        <w:t>para</w:t>
      </w:r>
      <w:r>
        <w:rPr>
          <w:rFonts w:ascii="Times New Roman" w:hAnsi="Times New Roman" w:cs="Times New Roman"/>
          <w:sz w:val="24"/>
          <w:szCs w:val="24"/>
        </w:rPr>
        <w:t xml:space="preserve"> </w:t>
      </w:r>
      <w:r w:rsidRPr="00CA0459">
        <w:rPr>
          <w:rFonts w:ascii="Times New Roman" w:hAnsi="Times New Roman" w:cs="Times New Roman"/>
          <w:i/>
          <w:sz w:val="24"/>
          <w:szCs w:val="24"/>
        </w:rPr>
        <w:t>shareholder</w:t>
      </w:r>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khususnya</w:t>
      </w:r>
      <w:proofErr w:type="spellEnd"/>
      <w:r w:rsidRPr="00CA0459">
        <w:rPr>
          <w:rFonts w:ascii="Times New Roman" w:hAnsi="Times New Roman" w:cs="Times New Roman"/>
          <w:sz w:val="24"/>
          <w:szCs w:val="24"/>
        </w:rPr>
        <w:t>,</w:t>
      </w:r>
      <w:r>
        <w:rPr>
          <w:rFonts w:ascii="Times New Roman" w:hAnsi="Times New Roman" w:cs="Times New Roman"/>
          <w:sz w:val="24"/>
          <w:szCs w:val="24"/>
        </w:rPr>
        <w:t xml:space="preserve"> </w:t>
      </w:r>
      <w:r w:rsidRPr="00CA0459">
        <w:rPr>
          <w:rFonts w:ascii="Times New Roman" w:hAnsi="Times New Roman" w:cs="Times New Roman"/>
          <w:sz w:val="24"/>
          <w:szCs w:val="24"/>
        </w:rPr>
        <w:t>dan</w:t>
      </w:r>
      <w:r>
        <w:rPr>
          <w:rFonts w:ascii="Times New Roman" w:hAnsi="Times New Roman" w:cs="Times New Roman"/>
          <w:sz w:val="24"/>
          <w:szCs w:val="24"/>
        </w:rPr>
        <w:t xml:space="preserve"> </w:t>
      </w:r>
      <w:r w:rsidRPr="00CA0459">
        <w:rPr>
          <w:rFonts w:ascii="Times New Roman" w:hAnsi="Times New Roman" w:cs="Times New Roman"/>
          <w:i/>
          <w:sz w:val="24"/>
          <w:szCs w:val="24"/>
        </w:rPr>
        <w:t>stakeholder</w:t>
      </w:r>
      <w:r>
        <w:rPr>
          <w:rFonts w:ascii="Times New Roman" w:hAnsi="Times New Roman" w:cs="Times New Roman"/>
          <w:sz w:val="24"/>
          <w:szCs w:val="24"/>
        </w:rPr>
        <w:t xml:space="preserve"> </w:t>
      </w:r>
      <w:r w:rsidRPr="00CA0459">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umumnya</w:t>
      </w:r>
      <w:proofErr w:type="spellEnd"/>
      <w:r w:rsidRPr="00CA0459">
        <w:rPr>
          <w:rFonts w:ascii="Times New Roman" w:hAnsi="Times New Roman" w:cs="Times New Roman"/>
          <w:sz w:val="24"/>
          <w:szCs w:val="24"/>
        </w:rPr>
        <w:t>.</w:t>
      </w:r>
      <w:r>
        <w:rPr>
          <w:rFonts w:ascii="Times New Roman" w:hAnsi="Times New Roman" w:cs="Times New Roman"/>
          <w:sz w:val="24"/>
          <w:szCs w:val="24"/>
        </w:rPr>
        <w:t xml:space="preserve"> </w:t>
      </w:r>
      <w:r w:rsidRPr="00CA0459">
        <w:rPr>
          <w:rFonts w:ascii="Times New Roman" w:hAnsi="Times New Roman" w:cs="Times New Roman"/>
          <w:sz w:val="24"/>
          <w:szCs w:val="24"/>
        </w:rPr>
        <w:t>Hal</w:t>
      </w:r>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ini</w:t>
      </w:r>
      <w:proofErr w:type="spellEnd"/>
      <w:r w:rsidRPr="00CA0459">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pemilik</w:t>
      </w:r>
      <w:proofErr w:type="spellEnd"/>
      <w:r w:rsidRPr="00CA045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direktur</w:t>
      </w:r>
      <w:proofErr w:type="spellEnd"/>
      <w:r w:rsidRPr="00CA045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manajer</w:t>
      </w:r>
      <w:proofErr w:type="spellEnd"/>
      <w:r w:rsidRPr="00CA0459">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pemegang</w:t>
      </w:r>
      <w:proofErr w:type="spellEnd"/>
      <w:r w:rsidRPr="00CA0459">
        <w:rPr>
          <w:rFonts w:ascii="Times New Roman" w:hAnsi="Times New Roman" w:cs="Times New Roman"/>
          <w:sz w:val="24"/>
          <w:szCs w:val="24"/>
        </w:rPr>
        <w:t xml:space="preserve"> </w:t>
      </w:r>
      <w:proofErr w:type="spellStart"/>
      <w:r w:rsidRPr="00CA0459">
        <w:rPr>
          <w:rFonts w:ascii="Times New Roman" w:hAnsi="Times New Roman" w:cs="Times New Roman"/>
          <w:sz w:val="24"/>
          <w:szCs w:val="24"/>
        </w:rPr>
        <w:t>saham</w:t>
      </w:r>
      <w:proofErr w:type="spellEnd"/>
      <w:r w:rsidRPr="00CA0459">
        <w:rPr>
          <w:rFonts w:ascii="Times New Roman" w:hAnsi="Times New Roman" w:cs="Times New Roman"/>
          <w:sz w:val="24"/>
          <w:szCs w:val="24"/>
        </w:rPr>
        <w:t xml:space="preserve">, dan </w:t>
      </w:r>
      <w:proofErr w:type="spellStart"/>
      <w:r w:rsidRPr="00CA0459">
        <w:rPr>
          <w:rFonts w:ascii="Times New Roman" w:hAnsi="Times New Roman" w:cs="Times New Roman"/>
          <w:sz w:val="24"/>
          <w:szCs w:val="24"/>
        </w:rPr>
        <w:t>sebagainya</w:t>
      </w:r>
      <w:proofErr w:type="spellEnd"/>
      <w:r w:rsidRPr="00CA0459">
        <w:rPr>
          <w:rFonts w:ascii="Times New Roman" w:hAnsi="Times New Roman" w:cs="Times New Roman"/>
          <w:sz w:val="24"/>
          <w:szCs w:val="24"/>
        </w:rPr>
        <w:t>.</w:t>
      </w:r>
      <w:r w:rsidRPr="00B756E0">
        <w:rPr>
          <w:rStyle w:val="FootnoteTextChar"/>
          <w:rFonts w:ascii="Times New Roman" w:hAnsi="Times New Roman" w:cs="Times New Roman"/>
          <w:sz w:val="24"/>
          <w:szCs w:val="24"/>
          <w:vertAlign w:val="superscript"/>
        </w:rPr>
        <w:footnoteReference w:id="34"/>
      </w:r>
    </w:p>
    <w:p w14:paraId="408D3AB9" w14:textId="77777777" w:rsidR="00BE37B9" w:rsidRDefault="00BE37B9" w:rsidP="00C4556F">
      <w:pPr>
        <w:pStyle w:val="ListParagraph"/>
        <w:spacing w:line="480" w:lineRule="auto"/>
        <w:ind w:left="1134" w:firstLine="851"/>
        <w:jc w:val="both"/>
        <w:rPr>
          <w:rFonts w:ascii="Times New Roman" w:hAnsi="Times New Roman" w:cs="Times New Roman"/>
          <w:sz w:val="24"/>
          <w:szCs w:val="24"/>
        </w:rPr>
      </w:pPr>
      <w:proofErr w:type="spellStart"/>
      <w:r w:rsidRPr="00C4556F">
        <w:rPr>
          <w:rFonts w:ascii="Times New Roman" w:hAnsi="Times New Roman" w:cs="Times New Roman"/>
          <w:sz w:val="24"/>
          <w:szCs w:val="24"/>
        </w:rPr>
        <w:t>Secara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urnum</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istilah</w:t>
      </w:r>
      <w:proofErr w:type="spellEnd"/>
      <w:r w:rsidRPr="00C4556F">
        <w:rPr>
          <w:rFonts w:ascii="Times New Roman" w:hAnsi="Times New Roman" w:cs="Times New Roman"/>
          <w:sz w:val="24"/>
          <w:szCs w:val="24"/>
        </w:rPr>
        <w:t xml:space="preserve"> </w:t>
      </w:r>
      <w:r w:rsidRPr="00F553C5">
        <w:rPr>
          <w:rFonts w:ascii="Times New Roman" w:hAnsi="Times New Roman" w:cs="Times New Roman"/>
          <w:i/>
          <w:sz w:val="24"/>
          <w:szCs w:val="24"/>
        </w:rPr>
        <w:t>Good Corporate Governance</w:t>
      </w:r>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merupakan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sistem</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pengendalian</w:t>
      </w:r>
      <w:proofErr w:type="spellEnd"/>
      <w:r w:rsidRPr="00C4556F">
        <w:rPr>
          <w:rFonts w:ascii="Times New Roman" w:hAnsi="Times New Roman" w:cs="Times New Roman"/>
          <w:sz w:val="24"/>
          <w:szCs w:val="24"/>
        </w:rPr>
        <w:t xml:space="preserve"> dan </w:t>
      </w:r>
      <w:proofErr w:type="spellStart"/>
      <w:r w:rsidRPr="00C4556F">
        <w:rPr>
          <w:rFonts w:ascii="Times New Roman" w:hAnsi="Times New Roman" w:cs="Times New Roman"/>
          <w:sz w:val="24"/>
          <w:szCs w:val="24"/>
        </w:rPr>
        <w:t>pengaturan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perusahaan</w:t>
      </w:r>
      <w:proofErr w:type="spellEnd"/>
      <w:r w:rsidRPr="00C4556F">
        <w:rPr>
          <w:rFonts w:ascii="Times New Roman" w:hAnsi="Times New Roman" w:cs="Times New Roman"/>
          <w:sz w:val="24"/>
          <w:szCs w:val="24"/>
        </w:rPr>
        <w:t xml:space="preserve"> yang </w:t>
      </w:r>
      <w:proofErr w:type="spellStart"/>
      <w:r w:rsidRPr="00C4556F">
        <w:rPr>
          <w:rFonts w:ascii="Times New Roman" w:hAnsi="Times New Roman" w:cs="Times New Roman"/>
          <w:sz w:val="24"/>
          <w:szCs w:val="24"/>
        </w:rPr>
        <w:t>dapat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dilihat</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dari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mekanisme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hubungan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antara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berbagai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pihak</w:t>
      </w:r>
      <w:proofErr w:type="spellEnd"/>
      <w:r w:rsidRPr="00C4556F">
        <w:rPr>
          <w:rFonts w:ascii="Times New Roman" w:hAnsi="Times New Roman" w:cs="Times New Roman"/>
          <w:sz w:val="24"/>
          <w:szCs w:val="24"/>
        </w:rPr>
        <w:t xml:space="preserve"> yang </w:t>
      </w:r>
      <w:proofErr w:type="spellStart"/>
      <w:r w:rsidRPr="00C4556F">
        <w:rPr>
          <w:rFonts w:ascii="Times New Roman" w:hAnsi="Times New Roman" w:cs="Times New Roman"/>
          <w:sz w:val="24"/>
          <w:szCs w:val="24"/>
        </w:rPr>
        <w:t>mengurus</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perusahaan</w:t>
      </w:r>
      <w:proofErr w:type="spellEnd"/>
      <w:r w:rsidRPr="00C4556F">
        <w:rPr>
          <w:rFonts w:ascii="Times New Roman" w:hAnsi="Times New Roman" w:cs="Times New Roman"/>
          <w:sz w:val="24"/>
          <w:szCs w:val="24"/>
        </w:rPr>
        <w:t xml:space="preserve"> (</w:t>
      </w:r>
      <w:r w:rsidRPr="00F553C5">
        <w:rPr>
          <w:rFonts w:ascii="Times New Roman" w:hAnsi="Times New Roman" w:cs="Times New Roman"/>
          <w:i/>
          <w:sz w:val="24"/>
          <w:szCs w:val="24"/>
        </w:rPr>
        <w:t>hard definition</w:t>
      </w:r>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maupun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ditinjau</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dari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nilai-nilai</w:t>
      </w:r>
      <w:proofErr w:type="spellEnd"/>
      <w:r w:rsidRPr="00C4556F">
        <w:rPr>
          <w:rFonts w:ascii="Times New Roman" w:hAnsi="Times New Roman" w:cs="Times New Roman"/>
          <w:sz w:val="24"/>
          <w:szCs w:val="24"/>
        </w:rPr>
        <w:t xml:space="preserve">" yang </w:t>
      </w:r>
      <w:proofErr w:type="spellStart"/>
      <w:r w:rsidRPr="00C4556F">
        <w:rPr>
          <w:rFonts w:ascii="Times New Roman" w:hAnsi="Times New Roman" w:cs="Times New Roman"/>
          <w:sz w:val="24"/>
          <w:szCs w:val="24"/>
        </w:rPr>
        <w:t>terkandung</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dari</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mekanisme</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pengelolaan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itu</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sendiri</w:t>
      </w:r>
      <w:proofErr w:type="spellEnd"/>
      <w:r w:rsidRPr="00C4556F">
        <w:rPr>
          <w:rFonts w:ascii="Times New Roman" w:hAnsi="Times New Roman" w:cs="Times New Roman"/>
          <w:sz w:val="24"/>
          <w:szCs w:val="24"/>
        </w:rPr>
        <w:t xml:space="preserve"> (</w:t>
      </w:r>
      <w:r w:rsidRPr="00F553C5">
        <w:rPr>
          <w:rFonts w:ascii="Times New Roman" w:hAnsi="Times New Roman" w:cs="Times New Roman"/>
          <w:i/>
          <w:sz w:val="24"/>
          <w:szCs w:val="24"/>
        </w:rPr>
        <w:t>soft definition</w:t>
      </w:r>
      <w:r w:rsidRPr="00C4556F">
        <w:rPr>
          <w:rFonts w:ascii="Times New Roman" w:hAnsi="Times New Roman" w:cs="Times New Roman"/>
          <w:sz w:val="24"/>
          <w:szCs w:val="24"/>
        </w:rPr>
        <w:t>).</w:t>
      </w:r>
      <w:r w:rsidRPr="00B756E0">
        <w:rPr>
          <w:rStyle w:val="FootnoteTextChar"/>
          <w:rFonts w:ascii="Times New Roman" w:hAnsi="Times New Roman" w:cs="Times New Roman"/>
          <w:sz w:val="24"/>
          <w:szCs w:val="24"/>
          <w:vertAlign w:val="superscript"/>
        </w:rPr>
        <w:footnoteReference w:id="35"/>
      </w:r>
      <w:r w:rsidRPr="00B756E0">
        <w:rPr>
          <w:rFonts w:ascii="Times New Roman" w:hAnsi="Times New Roman" w:cs="Times New Roman"/>
          <w:sz w:val="24"/>
          <w:szCs w:val="24"/>
          <w:vertAlign w:val="superscript"/>
        </w:rPr>
        <w:t xml:space="preserve"> </w:t>
      </w:r>
      <w:r w:rsidRPr="00C4556F">
        <w:rPr>
          <w:rFonts w:ascii="Times New Roman" w:hAnsi="Times New Roman" w:cs="Times New Roman"/>
          <w:sz w:val="24"/>
          <w:szCs w:val="24"/>
        </w:rPr>
        <w:t>Ali</w:t>
      </w:r>
      <w:r>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bahwa</w:t>
      </w:r>
      <w:proofErr w:type="spellEnd"/>
      <w:r w:rsidRPr="00C4556F">
        <w:rPr>
          <w:rFonts w:ascii="Times New Roman" w:hAnsi="Times New Roman" w:cs="Times New Roman"/>
          <w:sz w:val="24"/>
          <w:szCs w:val="24"/>
        </w:rPr>
        <w:t xml:space="preserve"> </w:t>
      </w:r>
      <w:r w:rsidRPr="00C4556F">
        <w:rPr>
          <w:rFonts w:ascii="Times New Roman" w:hAnsi="Times New Roman" w:cs="Times New Roman"/>
          <w:i/>
          <w:sz w:val="24"/>
          <w:szCs w:val="24"/>
        </w:rPr>
        <w:t>Good</w:t>
      </w:r>
      <w:r>
        <w:rPr>
          <w:rFonts w:ascii="Times New Roman" w:hAnsi="Times New Roman" w:cs="Times New Roman"/>
          <w:i/>
          <w:sz w:val="24"/>
          <w:szCs w:val="24"/>
        </w:rPr>
        <w:t xml:space="preserve"> </w:t>
      </w:r>
      <w:r w:rsidRPr="00C4556F">
        <w:rPr>
          <w:rFonts w:ascii="Times New Roman" w:hAnsi="Times New Roman" w:cs="Times New Roman"/>
          <w:i/>
          <w:sz w:val="24"/>
          <w:szCs w:val="24"/>
        </w:rPr>
        <w:t>Corporate</w:t>
      </w:r>
      <w:r>
        <w:rPr>
          <w:rFonts w:ascii="Times New Roman" w:hAnsi="Times New Roman" w:cs="Times New Roman"/>
          <w:i/>
          <w:sz w:val="24"/>
          <w:szCs w:val="24"/>
        </w:rPr>
        <w:t xml:space="preserve"> </w:t>
      </w:r>
      <w:r w:rsidRPr="00C4556F">
        <w:rPr>
          <w:rFonts w:ascii="Times New Roman" w:hAnsi="Times New Roman" w:cs="Times New Roman"/>
          <w:i/>
          <w:sz w:val="24"/>
          <w:szCs w:val="24"/>
        </w:rPr>
        <w:t>Governance</w:t>
      </w:r>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atau</w:t>
      </w:r>
      <w:proofErr w:type="spellEnd"/>
      <w:r w:rsidRPr="00C4556F">
        <w:rPr>
          <w:rFonts w:ascii="Times New Roman" w:hAnsi="Times New Roman" w:cs="Times New Roman"/>
          <w:sz w:val="24"/>
          <w:szCs w:val="24"/>
        </w:rPr>
        <w:t xml:space="preserve"> tata </w:t>
      </w:r>
      <w:proofErr w:type="spellStart"/>
      <w:r w:rsidRPr="00C4556F">
        <w:rPr>
          <w:rFonts w:ascii="Times New Roman" w:hAnsi="Times New Roman" w:cs="Times New Roman"/>
          <w:sz w:val="24"/>
          <w:szCs w:val="24"/>
        </w:rPr>
        <w:t>kelola</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adalah</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sistem</w:t>
      </w:r>
      <w:proofErr w:type="spellEnd"/>
      <w:r w:rsidRPr="00C4556F">
        <w:rPr>
          <w:rFonts w:ascii="Times New Roman" w:hAnsi="Times New Roman" w:cs="Times New Roman"/>
          <w:sz w:val="24"/>
          <w:szCs w:val="24"/>
        </w:rPr>
        <w:t xml:space="preserve"> yang </w:t>
      </w:r>
      <w:proofErr w:type="spellStart"/>
      <w:r w:rsidRPr="00C4556F">
        <w:rPr>
          <w:rFonts w:ascii="Times New Roman" w:hAnsi="Times New Roman" w:cs="Times New Roman"/>
          <w:sz w:val="24"/>
          <w:szCs w:val="24"/>
        </w:rPr>
        <w:t>dipergunakan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dalam</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mengarahkan</w:t>
      </w:r>
      <w:proofErr w:type="spellEnd"/>
      <w:r w:rsidRPr="00C4556F">
        <w:rPr>
          <w:rFonts w:ascii="Times New Roman" w:hAnsi="Times New Roman" w:cs="Times New Roman"/>
          <w:sz w:val="24"/>
          <w:szCs w:val="24"/>
        </w:rPr>
        <w:t xml:space="preserve"> dan </w:t>
      </w:r>
      <w:proofErr w:type="spellStart"/>
      <w:r w:rsidRPr="00C4556F">
        <w:rPr>
          <w:rFonts w:ascii="Times New Roman" w:hAnsi="Times New Roman" w:cs="Times New Roman"/>
          <w:sz w:val="24"/>
          <w:szCs w:val="24"/>
        </w:rPr>
        <w:t>mengendalikan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kegiaatan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bisnis</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perusahaan</w:t>
      </w:r>
      <w:proofErr w:type="spellEnd"/>
      <w:r w:rsidRPr="00C4556F">
        <w:rPr>
          <w:rFonts w:ascii="Times New Roman" w:hAnsi="Times New Roman" w:cs="Times New Roman"/>
          <w:sz w:val="24"/>
          <w:szCs w:val="24"/>
        </w:rPr>
        <w:t xml:space="preserve">. </w:t>
      </w:r>
      <w:r w:rsidRPr="00C4556F">
        <w:rPr>
          <w:rFonts w:ascii="Times New Roman" w:hAnsi="Times New Roman" w:cs="Times New Roman"/>
          <w:i/>
          <w:sz w:val="24"/>
          <w:szCs w:val="24"/>
        </w:rPr>
        <w:t>Good Corporate Governance</w:t>
      </w:r>
      <w:r w:rsidRPr="00C4556F">
        <w:rPr>
          <w:rFonts w:ascii="Times New Roman" w:hAnsi="Times New Roman" w:cs="Times New Roman"/>
          <w:sz w:val="24"/>
          <w:szCs w:val="24"/>
        </w:rPr>
        <w:t xml:space="preserve"> juga </w:t>
      </w:r>
      <w:proofErr w:type="spellStart"/>
      <w:r w:rsidRPr="00C4556F">
        <w:rPr>
          <w:rFonts w:ascii="Times New Roman" w:hAnsi="Times New Roman" w:cs="Times New Roman"/>
          <w:sz w:val="24"/>
          <w:szCs w:val="24"/>
        </w:rPr>
        <w:t>mengandung</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pengertian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atas</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pembagian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tugas</w:t>
      </w:r>
      <w:proofErr w:type="spellEnd"/>
      <w:r w:rsidRPr="00C4556F">
        <w:rPr>
          <w:rFonts w:ascii="Times New Roman" w:hAnsi="Times New Roman" w:cs="Times New Roman"/>
          <w:sz w:val="24"/>
          <w:szCs w:val="24"/>
        </w:rPr>
        <w:t xml:space="preserve"> dan </w:t>
      </w:r>
      <w:proofErr w:type="spellStart"/>
      <w:r w:rsidRPr="00C4556F">
        <w:rPr>
          <w:rFonts w:ascii="Times New Roman" w:hAnsi="Times New Roman" w:cs="Times New Roman"/>
          <w:sz w:val="24"/>
          <w:szCs w:val="24"/>
        </w:rPr>
        <w:lastRenderedPageBreak/>
        <w:t>tanggung</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jawab</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diantara</w:t>
      </w:r>
      <w:proofErr w:type="spellEnd"/>
      <w:r w:rsidRPr="00C4556F">
        <w:rPr>
          <w:rFonts w:ascii="Times New Roman" w:hAnsi="Times New Roman" w:cs="Times New Roman"/>
          <w:sz w:val="24"/>
          <w:szCs w:val="24"/>
        </w:rPr>
        <w:t xml:space="preserve"> para </w:t>
      </w:r>
      <w:proofErr w:type="spellStart"/>
      <w:r w:rsidRPr="00C4556F">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pemegang</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saham</w:t>
      </w:r>
      <w:proofErr w:type="spellEnd"/>
      <w:r w:rsidRPr="00C4556F">
        <w:rPr>
          <w:rFonts w:ascii="Times New Roman" w:hAnsi="Times New Roman" w:cs="Times New Roman"/>
          <w:sz w:val="24"/>
          <w:szCs w:val="24"/>
        </w:rPr>
        <w:t xml:space="preserve"> dan </w:t>
      </w:r>
      <w:proofErr w:type="spellStart"/>
      <w:r w:rsidRPr="00C4556F">
        <w:rPr>
          <w:rFonts w:ascii="Times New Roman" w:hAnsi="Times New Roman" w:cs="Times New Roman"/>
          <w:sz w:val="24"/>
          <w:szCs w:val="24"/>
        </w:rPr>
        <w:t>pemangku</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kepentingan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dalam</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menjalankan</w:t>
      </w:r>
      <w:proofErr w:type="spellEnd"/>
      <w:r w:rsidRPr="00C4556F">
        <w:rPr>
          <w:rFonts w:ascii="Times New Roman" w:hAnsi="Times New Roman" w:cs="Times New Roman"/>
          <w:sz w:val="24"/>
          <w:szCs w:val="24"/>
        </w:rPr>
        <w:t xml:space="preserve"> </w:t>
      </w:r>
      <w:proofErr w:type="spellStart"/>
      <w:r w:rsidRPr="00C4556F">
        <w:rPr>
          <w:rFonts w:ascii="Times New Roman" w:hAnsi="Times New Roman" w:cs="Times New Roman"/>
          <w:sz w:val="24"/>
          <w:szCs w:val="24"/>
        </w:rPr>
        <w:t>perusahaan</w:t>
      </w:r>
      <w:proofErr w:type="spellEnd"/>
      <w:r w:rsidRPr="00C4556F">
        <w:rPr>
          <w:rFonts w:ascii="Times New Roman" w:hAnsi="Times New Roman" w:cs="Times New Roman"/>
          <w:sz w:val="24"/>
          <w:szCs w:val="24"/>
        </w:rPr>
        <w:t>.</w:t>
      </w:r>
      <w:r w:rsidRPr="00FE0600">
        <w:rPr>
          <w:rStyle w:val="FootnoteTextChar"/>
          <w:rFonts w:ascii="Times New Roman" w:hAnsi="Times New Roman" w:cs="Times New Roman"/>
          <w:sz w:val="24"/>
          <w:szCs w:val="24"/>
          <w:vertAlign w:val="superscript"/>
        </w:rPr>
        <w:footnoteReference w:id="36"/>
      </w:r>
    </w:p>
    <w:p w14:paraId="0512A367" w14:textId="77777777" w:rsidR="00BE37B9" w:rsidRPr="008751CB" w:rsidRDefault="00BE37B9" w:rsidP="008751CB">
      <w:pPr>
        <w:pStyle w:val="ListParagraph"/>
        <w:spacing w:line="480" w:lineRule="auto"/>
        <w:ind w:left="1134" w:firstLine="851"/>
        <w:jc w:val="both"/>
        <w:rPr>
          <w:rFonts w:ascii="Times New Roman" w:hAnsi="Times New Roman" w:cs="Times New Roman"/>
          <w:sz w:val="24"/>
          <w:szCs w:val="24"/>
        </w:rPr>
      </w:pPr>
      <w:r w:rsidRPr="008751CB">
        <w:rPr>
          <w:rFonts w:ascii="Times New Roman" w:hAnsi="Times New Roman" w:cs="Times New Roman"/>
          <w:sz w:val="24"/>
          <w:szCs w:val="24"/>
        </w:rPr>
        <w:t>OECD (</w:t>
      </w:r>
      <w:r w:rsidRPr="00112C59">
        <w:rPr>
          <w:rFonts w:ascii="Times New Roman" w:hAnsi="Times New Roman" w:cs="Times New Roman"/>
          <w:i/>
          <w:sz w:val="24"/>
          <w:szCs w:val="24"/>
        </w:rPr>
        <w:t>organization for economic Cooperation and Development</w:t>
      </w:r>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r w:rsidRPr="00112C59">
        <w:rPr>
          <w:rFonts w:ascii="Times New Roman" w:hAnsi="Times New Roman" w:cs="Times New Roman"/>
          <w:i/>
          <w:sz w:val="24"/>
          <w:szCs w:val="24"/>
        </w:rPr>
        <w:t>Corporate Governance</w:t>
      </w:r>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sebagai</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sekumpulan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hubungan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antara</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pihak</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perusahaan</w:t>
      </w:r>
      <w:proofErr w:type="spellEnd"/>
      <w:r w:rsidRPr="008751CB">
        <w:rPr>
          <w:rFonts w:ascii="Times New Roman" w:hAnsi="Times New Roman" w:cs="Times New Roman"/>
          <w:sz w:val="24"/>
          <w:szCs w:val="24"/>
        </w:rPr>
        <w:t xml:space="preserve">, </w:t>
      </w:r>
      <w:r w:rsidRPr="00112C59">
        <w:rPr>
          <w:rFonts w:ascii="Times New Roman" w:hAnsi="Times New Roman" w:cs="Times New Roman"/>
          <w:i/>
          <w:sz w:val="24"/>
          <w:szCs w:val="24"/>
        </w:rPr>
        <w:t>board</w:t>
      </w:r>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pemegang</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saham</w:t>
      </w:r>
      <w:proofErr w:type="spellEnd"/>
      <w:r w:rsidRPr="008751CB">
        <w:rPr>
          <w:rFonts w:ascii="Times New Roman" w:hAnsi="Times New Roman" w:cs="Times New Roman"/>
          <w:sz w:val="24"/>
          <w:szCs w:val="24"/>
        </w:rPr>
        <w:t xml:space="preserve"> dan </w:t>
      </w:r>
      <w:proofErr w:type="spellStart"/>
      <w:r w:rsidRPr="008751CB">
        <w:rPr>
          <w:rFonts w:ascii="Times New Roman" w:hAnsi="Times New Roman" w:cs="Times New Roman"/>
          <w:sz w:val="24"/>
          <w:szCs w:val="24"/>
        </w:rPr>
        <w:t>pihak</w:t>
      </w:r>
      <w:proofErr w:type="spellEnd"/>
      <w:r w:rsidRPr="008751CB">
        <w:rPr>
          <w:rFonts w:ascii="Times New Roman" w:hAnsi="Times New Roman" w:cs="Times New Roman"/>
          <w:sz w:val="24"/>
          <w:szCs w:val="24"/>
        </w:rPr>
        <w:t xml:space="preserve"> lain yang </w:t>
      </w:r>
      <w:proofErr w:type="spellStart"/>
      <w:r w:rsidRPr="008751CB">
        <w:rPr>
          <w:rFonts w:ascii="Times New Roman" w:hAnsi="Times New Roman" w:cs="Times New Roman"/>
          <w:sz w:val="24"/>
          <w:szCs w:val="24"/>
        </w:rPr>
        <w:t>mempunyai</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kepentingan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dengan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perusahaan</w:t>
      </w:r>
      <w:proofErr w:type="spellEnd"/>
      <w:r w:rsidRPr="008751CB">
        <w:rPr>
          <w:rFonts w:ascii="Times New Roman" w:hAnsi="Times New Roman" w:cs="Times New Roman"/>
          <w:sz w:val="24"/>
          <w:szCs w:val="24"/>
        </w:rPr>
        <w:t xml:space="preserve">. </w:t>
      </w:r>
      <w:r w:rsidRPr="00112C59">
        <w:rPr>
          <w:rFonts w:ascii="Times New Roman" w:hAnsi="Times New Roman" w:cs="Times New Roman"/>
          <w:i/>
          <w:sz w:val="24"/>
          <w:szCs w:val="24"/>
        </w:rPr>
        <w:t>Corporate governance</w:t>
      </w:r>
      <w:r w:rsidRPr="008751CB">
        <w:rPr>
          <w:rFonts w:ascii="Times New Roman" w:hAnsi="Times New Roman" w:cs="Times New Roman"/>
          <w:sz w:val="24"/>
          <w:szCs w:val="24"/>
        </w:rPr>
        <w:t xml:space="preserve"> juga </w:t>
      </w:r>
      <w:proofErr w:type="spellStart"/>
      <w:r w:rsidRPr="008751CB">
        <w:rPr>
          <w:rFonts w:ascii="Times New Roman" w:hAnsi="Times New Roman" w:cs="Times New Roman"/>
          <w:sz w:val="24"/>
          <w:szCs w:val="24"/>
        </w:rPr>
        <w:t>mensyaratkan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adanya</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struktur</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perangkat</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untuk</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mencapai</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tujuan</w:t>
      </w:r>
      <w:proofErr w:type="spellEnd"/>
      <w:r w:rsidRPr="008751CB">
        <w:rPr>
          <w:rFonts w:ascii="Times New Roman" w:hAnsi="Times New Roman" w:cs="Times New Roman"/>
          <w:sz w:val="24"/>
          <w:szCs w:val="24"/>
        </w:rPr>
        <w:t xml:space="preserve"> dan </w:t>
      </w:r>
      <w:proofErr w:type="spellStart"/>
      <w:r w:rsidRPr="008751CB">
        <w:rPr>
          <w:rFonts w:ascii="Times New Roman" w:hAnsi="Times New Roman" w:cs="Times New Roman"/>
          <w:sz w:val="24"/>
          <w:szCs w:val="24"/>
        </w:rPr>
        <w:t>pengawasan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atas</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kinerja</w:t>
      </w:r>
      <w:proofErr w:type="spellEnd"/>
      <w:r w:rsidRPr="008751CB">
        <w:rPr>
          <w:rFonts w:ascii="Times New Roman" w:hAnsi="Times New Roman" w:cs="Times New Roman"/>
          <w:sz w:val="24"/>
          <w:szCs w:val="24"/>
        </w:rPr>
        <w:t xml:space="preserve">. </w:t>
      </w:r>
      <w:r w:rsidRPr="00112C59">
        <w:rPr>
          <w:rFonts w:ascii="Times New Roman" w:hAnsi="Times New Roman" w:cs="Times New Roman"/>
          <w:i/>
          <w:sz w:val="24"/>
          <w:szCs w:val="24"/>
        </w:rPr>
        <w:t>Corporate governance</w:t>
      </w:r>
      <w:r w:rsidRPr="008751CB">
        <w:rPr>
          <w:rFonts w:ascii="Times New Roman" w:hAnsi="Times New Roman" w:cs="Times New Roman"/>
          <w:sz w:val="24"/>
          <w:szCs w:val="24"/>
        </w:rPr>
        <w:t xml:space="preserve"> yang </w:t>
      </w:r>
      <w:proofErr w:type="spellStart"/>
      <w:r w:rsidRPr="008751CB">
        <w:rPr>
          <w:rFonts w:ascii="Times New Roman" w:hAnsi="Times New Roman" w:cs="Times New Roman"/>
          <w:sz w:val="24"/>
          <w:szCs w:val="24"/>
        </w:rPr>
        <w:t>baik</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dapat</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memberikan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rangsangan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bagi</w:t>
      </w:r>
      <w:proofErr w:type="spellEnd"/>
      <w:r w:rsidRPr="008751CB">
        <w:rPr>
          <w:rFonts w:ascii="Times New Roman" w:hAnsi="Times New Roman" w:cs="Times New Roman"/>
          <w:sz w:val="24"/>
          <w:szCs w:val="24"/>
        </w:rPr>
        <w:t xml:space="preserve"> </w:t>
      </w:r>
      <w:r w:rsidRPr="00112C59">
        <w:rPr>
          <w:rFonts w:ascii="Times New Roman" w:hAnsi="Times New Roman" w:cs="Times New Roman"/>
          <w:i/>
          <w:sz w:val="24"/>
          <w:szCs w:val="24"/>
        </w:rPr>
        <w:t>board</w:t>
      </w:r>
      <w:r w:rsidRPr="008751CB">
        <w:rPr>
          <w:rFonts w:ascii="Times New Roman" w:hAnsi="Times New Roman" w:cs="Times New Roman"/>
          <w:sz w:val="24"/>
          <w:szCs w:val="24"/>
        </w:rPr>
        <w:t xml:space="preserve"> dan </w:t>
      </w:r>
      <w:proofErr w:type="spellStart"/>
      <w:r w:rsidRPr="008751CB">
        <w:rPr>
          <w:rFonts w:ascii="Times New Roman" w:hAnsi="Times New Roman" w:cs="Times New Roman"/>
          <w:sz w:val="24"/>
          <w:szCs w:val="24"/>
        </w:rPr>
        <w:t>manajemen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untuk</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mencapai</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tujuan</w:t>
      </w:r>
      <w:proofErr w:type="spellEnd"/>
      <w:r w:rsidRPr="008751CB">
        <w:rPr>
          <w:rFonts w:ascii="Times New Roman" w:hAnsi="Times New Roman" w:cs="Times New Roman"/>
          <w:sz w:val="24"/>
          <w:szCs w:val="24"/>
        </w:rPr>
        <w:t xml:space="preserve"> yang </w:t>
      </w:r>
      <w:proofErr w:type="spellStart"/>
      <w:r w:rsidRPr="008751CB">
        <w:rPr>
          <w:rFonts w:ascii="Times New Roman" w:hAnsi="Times New Roman" w:cs="Times New Roman"/>
          <w:sz w:val="24"/>
          <w:szCs w:val="24"/>
        </w:rPr>
        <w:t>merupakan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kepentingan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perusahaan</w:t>
      </w:r>
      <w:proofErr w:type="spellEnd"/>
      <w:r w:rsidRPr="008751CB">
        <w:rPr>
          <w:rFonts w:ascii="Times New Roman" w:hAnsi="Times New Roman" w:cs="Times New Roman"/>
          <w:sz w:val="24"/>
          <w:szCs w:val="24"/>
        </w:rPr>
        <w:t xml:space="preserve"> dan </w:t>
      </w:r>
      <w:proofErr w:type="spellStart"/>
      <w:r w:rsidRPr="008751CB">
        <w:rPr>
          <w:rFonts w:ascii="Times New Roman" w:hAnsi="Times New Roman" w:cs="Times New Roman"/>
          <w:sz w:val="24"/>
          <w:szCs w:val="24"/>
        </w:rPr>
        <w:t>pemegang</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saham</w:t>
      </w:r>
      <w:proofErr w:type="spellEnd"/>
      <w:r w:rsidRPr="008751CB">
        <w:rPr>
          <w:rFonts w:ascii="Times New Roman" w:hAnsi="Times New Roman" w:cs="Times New Roman"/>
          <w:sz w:val="24"/>
          <w:szCs w:val="24"/>
        </w:rPr>
        <w:t xml:space="preserve"> yang </w:t>
      </w:r>
      <w:proofErr w:type="spellStart"/>
      <w:r w:rsidRPr="008751CB">
        <w:rPr>
          <w:rFonts w:ascii="Times New Roman" w:hAnsi="Times New Roman" w:cs="Times New Roman"/>
          <w:sz w:val="24"/>
          <w:szCs w:val="24"/>
        </w:rPr>
        <w:t>harus</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memfasilitasi</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pengawasan</w:t>
      </w:r>
      <w:proofErr w:type="spellEnd"/>
      <w:r w:rsidRPr="008751CB">
        <w:rPr>
          <w:rFonts w:ascii="Times New Roman" w:hAnsi="Times New Roman" w:cs="Times New Roman"/>
          <w:sz w:val="24"/>
          <w:szCs w:val="24"/>
        </w:rPr>
        <w:t xml:space="preserve"> yang </w:t>
      </w:r>
      <w:proofErr w:type="spellStart"/>
      <w:r w:rsidRPr="008751CB">
        <w:rPr>
          <w:rFonts w:ascii="Times New Roman" w:hAnsi="Times New Roman" w:cs="Times New Roman"/>
          <w:sz w:val="24"/>
          <w:szCs w:val="24"/>
        </w:rPr>
        <w:t>efektif</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sehingga</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mendorong</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perusahaan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menggunakan</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sumber</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daya</w:t>
      </w:r>
      <w:proofErr w:type="spellEnd"/>
      <w:r w:rsidRPr="008751CB">
        <w:rPr>
          <w:rFonts w:ascii="Times New Roman" w:hAnsi="Times New Roman" w:cs="Times New Roman"/>
          <w:sz w:val="24"/>
          <w:szCs w:val="24"/>
        </w:rPr>
        <w:t xml:space="preserve"> yang </w:t>
      </w:r>
      <w:proofErr w:type="spellStart"/>
      <w:r w:rsidRPr="008751CB">
        <w:rPr>
          <w:rFonts w:ascii="Times New Roman" w:hAnsi="Times New Roman" w:cs="Times New Roman"/>
          <w:sz w:val="24"/>
          <w:szCs w:val="24"/>
        </w:rPr>
        <w:t>lebih</w:t>
      </w:r>
      <w:proofErr w:type="spellEnd"/>
      <w:r w:rsidRPr="008751CB">
        <w:rPr>
          <w:rFonts w:ascii="Times New Roman" w:hAnsi="Times New Roman" w:cs="Times New Roman"/>
          <w:sz w:val="24"/>
          <w:szCs w:val="24"/>
        </w:rPr>
        <w:t xml:space="preserve"> </w:t>
      </w:r>
      <w:proofErr w:type="spellStart"/>
      <w:r w:rsidRPr="008751CB">
        <w:rPr>
          <w:rFonts w:ascii="Times New Roman" w:hAnsi="Times New Roman" w:cs="Times New Roman"/>
          <w:sz w:val="24"/>
          <w:szCs w:val="24"/>
        </w:rPr>
        <w:t>efisien</w:t>
      </w:r>
      <w:proofErr w:type="spellEnd"/>
      <w:r w:rsidRPr="008751CB">
        <w:rPr>
          <w:rFonts w:ascii="Times New Roman" w:hAnsi="Times New Roman" w:cs="Times New Roman"/>
          <w:sz w:val="24"/>
          <w:szCs w:val="24"/>
        </w:rPr>
        <w:t>.</w:t>
      </w:r>
      <w:r w:rsidRPr="00FE0600">
        <w:rPr>
          <w:rStyle w:val="FootnoteTextChar"/>
          <w:rFonts w:ascii="Times New Roman" w:hAnsi="Times New Roman" w:cs="Times New Roman"/>
          <w:sz w:val="24"/>
          <w:szCs w:val="24"/>
          <w:vertAlign w:val="superscript"/>
        </w:rPr>
        <w:footnoteReference w:id="37"/>
      </w:r>
    </w:p>
    <w:p w14:paraId="371351E1" w14:textId="77777777" w:rsidR="00BE37B9" w:rsidRPr="004A1F79" w:rsidRDefault="00BE37B9" w:rsidP="004A1F79">
      <w:pPr>
        <w:pStyle w:val="ListParagraph"/>
        <w:spacing w:line="480" w:lineRule="auto"/>
        <w:ind w:left="1134" w:firstLine="851"/>
        <w:jc w:val="both"/>
        <w:rPr>
          <w:rFonts w:ascii="Times New Roman" w:hAnsi="Times New Roman" w:cs="Times New Roman"/>
          <w:sz w:val="24"/>
          <w:szCs w:val="24"/>
        </w:rPr>
      </w:pPr>
      <w:proofErr w:type="spellStart"/>
      <w:r w:rsidRPr="009004F5">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9004F5">
        <w:rPr>
          <w:rFonts w:ascii="Times New Roman" w:hAnsi="Times New Roman" w:cs="Times New Roman"/>
          <w:sz w:val="24"/>
          <w:szCs w:val="24"/>
        </w:rPr>
        <w:t>Bank</w:t>
      </w:r>
      <w:r>
        <w:rPr>
          <w:rFonts w:ascii="Times New Roman" w:hAnsi="Times New Roman" w:cs="Times New Roman"/>
          <w:sz w:val="24"/>
          <w:szCs w:val="24"/>
        </w:rPr>
        <w:t xml:space="preserve"> </w:t>
      </w:r>
      <w:r w:rsidRPr="009004F5">
        <w:rPr>
          <w:rFonts w:ascii="Times New Roman" w:hAnsi="Times New Roman" w:cs="Times New Roman"/>
          <w:sz w:val="24"/>
          <w:szCs w:val="24"/>
        </w:rPr>
        <w:t xml:space="preserve">Dunia, </w:t>
      </w:r>
      <w:r w:rsidRPr="004458E1">
        <w:rPr>
          <w:rFonts w:ascii="Times New Roman" w:hAnsi="Times New Roman" w:cs="Times New Roman"/>
          <w:i/>
          <w:sz w:val="24"/>
          <w:szCs w:val="24"/>
        </w:rPr>
        <w:t>Good</w:t>
      </w:r>
      <w:r>
        <w:rPr>
          <w:rFonts w:ascii="Times New Roman" w:hAnsi="Times New Roman" w:cs="Times New Roman"/>
          <w:i/>
          <w:sz w:val="24"/>
          <w:szCs w:val="24"/>
        </w:rPr>
        <w:t xml:space="preserve"> </w:t>
      </w:r>
      <w:r w:rsidRPr="004458E1">
        <w:rPr>
          <w:rFonts w:ascii="Times New Roman" w:hAnsi="Times New Roman" w:cs="Times New Roman"/>
          <w:i/>
          <w:sz w:val="24"/>
          <w:szCs w:val="24"/>
        </w:rPr>
        <w:t>Corporate</w:t>
      </w:r>
      <w:r>
        <w:rPr>
          <w:rFonts w:ascii="Times New Roman" w:hAnsi="Times New Roman" w:cs="Times New Roman"/>
          <w:i/>
          <w:sz w:val="24"/>
          <w:szCs w:val="24"/>
        </w:rPr>
        <w:t xml:space="preserve"> </w:t>
      </w:r>
      <w:r w:rsidRPr="004458E1">
        <w:rPr>
          <w:rFonts w:ascii="Times New Roman" w:hAnsi="Times New Roman" w:cs="Times New Roman"/>
          <w:i/>
          <w:sz w:val="24"/>
          <w:szCs w:val="24"/>
        </w:rPr>
        <w:t>Governance</w:t>
      </w:r>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aturan</w:t>
      </w:r>
      <w:proofErr w:type="spellEnd"/>
      <w:r w:rsidRPr="009004F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standar</w:t>
      </w:r>
      <w:proofErr w:type="spellEnd"/>
      <w:r w:rsidRPr="009004F5">
        <w:rPr>
          <w:rFonts w:ascii="Times New Roman" w:hAnsi="Times New Roman" w:cs="Times New Roman"/>
          <w:sz w:val="24"/>
          <w:szCs w:val="24"/>
        </w:rPr>
        <w:t>,</w:t>
      </w:r>
      <w:r>
        <w:rPr>
          <w:rFonts w:ascii="Times New Roman" w:hAnsi="Times New Roman" w:cs="Times New Roman"/>
          <w:sz w:val="24"/>
          <w:szCs w:val="24"/>
        </w:rPr>
        <w:t xml:space="preserve"> </w:t>
      </w:r>
      <w:r w:rsidRPr="009004F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r w:rsidRPr="009004F5">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bidang</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r w:rsidRPr="009004F5">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perusahaan</w:t>
      </w:r>
      <w:proofErr w:type="spellEnd"/>
      <w:r w:rsidRPr="009004F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direktur</w:t>
      </w:r>
      <w:proofErr w:type="spellEnd"/>
      <w:r>
        <w:rPr>
          <w:rFonts w:ascii="Times New Roman" w:hAnsi="Times New Roman" w:cs="Times New Roman"/>
          <w:sz w:val="24"/>
          <w:szCs w:val="24"/>
        </w:rPr>
        <w:t xml:space="preserve"> </w:t>
      </w:r>
      <w:r w:rsidRPr="009004F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perincian</w:t>
      </w:r>
      <w:proofErr w:type="spellEnd"/>
      <w:r>
        <w:rPr>
          <w:rFonts w:ascii="Times New Roman" w:hAnsi="Times New Roman" w:cs="Times New Roman"/>
          <w:sz w:val="24"/>
          <w:szCs w:val="24"/>
        </w:rPr>
        <w:t xml:space="preserve"> </w:t>
      </w:r>
      <w:r w:rsidRPr="009004F5">
        <w:rPr>
          <w:rFonts w:ascii="Times New Roman" w:hAnsi="Times New Roman" w:cs="Times New Roman"/>
          <w:sz w:val="24"/>
          <w:szCs w:val="24"/>
        </w:rPr>
        <w:t xml:space="preserve">dan </w:t>
      </w:r>
      <w:proofErr w:type="spellStart"/>
      <w:r w:rsidRPr="009004F5">
        <w:rPr>
          <w:rFonts w:ascii="Times New Roman" w:hAnsi="Times New Roman" w:cs="Times New Roman"/>
          <w:sz w:val="24"/>
          <w:szCs w:val="24"/>
        </w:rPr>
        <w:t>penjabaran</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tugas</w:t>
      </w:r>
      <w:proofErr w:type="spellEnd"/>
      <w:r w:rsidRPr="009004F5">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wewenang</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serta</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pertanggungjawabannya</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kepada</w:t>
      </w:r>
      <w:proofErr w:type="spellEnd"/>
      <w:r w:rsidRPr="009004F5">
        <w:rPr>
          <w:rFonts w:ascii="Times New Roman" w:hAnsi="Times New Roman" w:cs="Times New Roman"/>
          <w:sz w:val="24"/>
          <w:szCs w:val="24"/>
        </w:rPr>
        <w:t xml:space="preserve"> investor (</w:t>
      </w:r>
      <w:proofErr w:type="spellStart"/>
      <w:r w:rsidRPr="009004F5">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saham</w:t>
      </w:r>
      <w:proofErr w:type="spellEnd"/>
      <w:r w:rsidRPr="009004F5">
        <w:rPr>
          <w:rFonts w:ascii="Times New Roman" w:hAnsi="Times New Roman" w:cs="Times New Roman"/>
          <w:sz w:val="24"/>
          <w:szCs w:val="24"/>
        </w:rPr>
        <w:t xml:space="preserve"> dan </w:t>
      </w:r>
      <w:proofErr w:type="spellStart"/>
      <w:r w:rsidRPr="009004F5">
        <w:rPr>
          <w:rFonts w:ascii="Times New Roman" w:hAnsi="Times New Roman" w:cs="Times New Roman"/>
          <w:sz w:val="24"/>
          <w:szCs w:val="24"/>
        </w:rPr>
        <w:t>kreditur</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Tujuannya</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untuk</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menciptakan</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sistem</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pengendalian</w:t>
      </w:r>
      <w:proofErr w:type="spellEnd"/>
      <w:r w:rsidRPr="009004F5">
        <w:rPr>
          <w:rFonts w:ascii="Times New Roman" w:hAnsi="Times New Roman" w:cs="Times New Roman"/>
          <w:sz w:val="24"/>
          <w:szCs w:val="24"/>
        </w:rPr>
        <w:t xml:space="preserve"> dan </w:t>
      </w:r>
      <w:proofErr w:type="spellStart"/>
      <w:r w:rsidRPr="009004F5">
        <w:rPr>
          <w:rFonts w:ascii="Times New Roman" w:hAnsi="Times New Roman" w:cs="Times New Roman"/>
          <w:sz w:val="24"/>
          <w:szCs w:val="24"/>
        </w:rPr>
        <w:t>keseimbangan</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dalam</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mencegah</w:t>
      </w:r>
      <w:proofErr w:type="spellEnd"/>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lastRenderedPageBreak/>
        <w:t>penyalahgunaan</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9004F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perusahaan</w:t>
      </w:r>
      <w:proofErr w:type="spellEnd"/>
      <w:r>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38"/>
      </w:r>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beberapa</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r w:rsidRPr="001C5CDE">
        <w:rPr>
          <w:rFonts w:ascii="Times New Roman" w:hAnsi="Times New Roman" w:cs="Times New Roman"/>
          <w:sz w:val="24"/>
          <w:szCs w:val="24"/>
        </w:rPr>
        <w:t xml:space="preserve">di </w:t>
      </w:r>
      <w:proofErr w:type="spellStart"/>
      <w:r w:rsidRPr="001C5CDE">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dapat</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dikatakan</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bahwa</w:t>
      </w:r>
      <w:proofErr w:type="spellEnd"/>
      <w:r w:rsidRPr="001C5CDE">
        <w:rPr>
          <w:rFonts w:ascii="Times New Roman" w:hAnsi="Times New Roman" w:cs="Times New Roman"/>
          <w:sz w:val="24"/>
          <w:szCs w:val="24"/>
        </w:rPr>
        <w:t xml:space="preserve"> </w:t>
      </w:r>
      <w:r w:rsidRPr="004458E1">
        <w:rPr>
          <w:rFonts w:ascii="Times New Roman" w:hAnsi="Times New Roman" w:cs="Times New Roman"/>
          <w:i/>
          <w:sz w:val="24"/>
          <w:szCs w:val="24"/>
        </w:rPr>
        <w:t>Good Corporate Governance</w:t>
      </w:r>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merupakan</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sebuah</w:t>
      </w:r>
      <w:proofErr w:type="spellEnd"/>
      <w:r w:rsidRPr="001C5CDE">
        <w:rPr>
          <w:rFonts w:ascii="Times New Roman" w:hAnsi="Times New Roman" w:cs="Times New Roman"/>
          <w:sz w:val="24"/>
          <w:szCs w:val="24"/>
        </w:rPr>
        <w:t xml:space="preserve"> strategi</w:t>
      </w:r>
      <w:r>
        <w:rPr>
          <w:rFonts w:ascii="Times New Roman" w:hAnsi="Times New Roman" w:cs="Times New Roman"/>
          <w:sz w:val="24"/>
          <w:szCs w:val="24"/>
        </w:rPr>
        <w:t xml:space="preserve"> </w:t>
      </w:r>
      <w:r w:rsidRPr="001C5CDE">
        <w:rPr>
          <w:rFonts w:ascii="Times New Roman" w:hAnsi="Times New Roman" w:cs="Times New Roman"/>
          <w:sz w:val="24"/>
          <w:szCs w:val="24"/>
        </w:rPr>
        <w:t xml:space="preserve">yang </w:t>
      </w:r>
      <w:proofErr w:type="spellStart"/>
      <w:r w:rsidRPr="001C5CDE">
        <w:rPr>
          <w:rFonts w:ascii="Times New Roman" w:hAnsi="Times New Roman" w:cs="Times New Roman"/>
          <w:sz w:val="24"/>
          <w:szCs w:val="24"/>
        </w:rPr>
        <w:t>harus</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dimiliki</w:t>
      </w:r>
      <w:proofErr w:type="spellEnd"/>
      <w:r w:rsidRPr="001C5CDE">
        <w:rPr>
          <w:rFonts w:ascii="Times New Roman" w:hAnsi="Times New Roman" w:cs="Times New Roman"/>
          <w:sz w:val="24"/>
          <w:szCs w:val="24"/>
        </w:rPr>
        <w:t xml:space="preserve"> oleh </w:t>
      </w:r>
      <w:proofErr w:type="spellStart"/>
      <w:r w:rsidRPr="001C5CDE">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dalam</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keseluruhan</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sistem</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bisnisnya</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r w:rsidRPr="001C5CDE">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r w:rsidRPr="001C5CDE">
        <w:rPr>
          <w:rFonts w:ascii="Times New Roman" w:hAnsi="Times New Roman" w:cs="Times New Roman"/>
          <w:sz w:val="24"/>
          <w:szCs w:val="24"/>
        </w:rPr>
        <w:t xml:space="preserve">yang </w:t>
      </w:r>
      <w:proofErr w:type="spellStart"/>
      <w:r w:rsidRPr="001C5CDE">
        <w:rPr>
          <w:rFonts w:ascii="Times New Roman" w:hAnsi="Times New Roman" w:cs="Times New Roman"/>
          <w:sz w:val="24"/>
          <w:szCs w:val="24"/>
        </w:rPr>
        <w:t>berdampak</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kepada</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keberlanjutan</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bisnis</w:t>
      </w:r>
      <w:proofErr w:type="spellEnd"/>
      <w:r w:rsidRPr="001C5CDE">
        <w:rPr>
          <w:rFonts w:ascii="Times New Roman" w:hAnsi="Times New Roman" w:cs="Times New Roman"/>
          <w:sz w:val="24"/>
          <w:szCs w:val="24"/>
        </w:rPr>
        <w:t xml:space="preserve"> </w:t>
      </w:r>
      <w:proofErr w:type="spellStart"/>
      <w:r w:rsidRPr="001C5CDE">
        <w:rPr>
          <w:rFonts w:ascii="Times New Roman" w:hAnsi="Times New Roman" w:cs="Times New Roman"/>
          <w:sz w:val="24"/>
          <w:szCs w:val="24"/>
        </w:rPr>
        <w:t>tersebut</w:t>
      </w:r>
      <w:proofErr w:type="spellEnd"/>
      <w:r w:rsidRPr="001C5CDE">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39"/>
      </w:r>
    </w:p>
    <w:p w14:paraId="7B38E5B3" w14:textId="77777777" w:rsidR="00BE37B9" w:rsidRDefault="00BE37B9" w:rsidP="0000756B">
      <w:pPr>
        <w:pStyle w:val="Heading3"/>
        <w:numPr>
          <w:ilvl w:val="0"/>
          <w:numId w:val="11"/>
        </w:numPr>
        <w:spacing w:line="480" w:lineRule="auto"/>
        <w:ind w:left="1134"/>
      </w:pPr>
      <w:bookmarkStart w:id="86" w:name="_Toc172882052"/>
      <w:proofErr w:type="spellStart"/>
      <w:r>
        <w:t>Prinsip-Prinsip</w:t>
      </w:r>
      <w:proofErr w:type="spellEnd"/>
      <w:r>
        <w:t xml:space="preserve"> </w:t>
      </w:r>
      <w:r w:rsidRPr="004455A1">
        <w:t>Good Corporate Governance</w:t>
      </w:r>
      <w:bookmarkEnd w:id="86"/>
    </w:p>
    <w:p w14:paraId="50D0F05F" w14:textId="77777777" w:rsidR="00BE37B9" w:rsidRPr="00FA4A6B" w:rsidRDefault="00BE37B9" w:rsidP="00FA4A6B">
      <w:pPr>
        <w:pStyle w:val="ListParagraph"/>
        <w:spacing w:line="480" w:lineRule="auto"/>
        <w:ind w:left="1134" w:firstLine="851"/>
        <w:jc w:val="both"/>
        <w:rPr>
          <w:rFonts w:ascii="Times New Roman" w:hAnsi="Times New Roman" w:cs="Times New Roman"/>
          <w:sz w:val="24"/>
          <w:szCs w:val="24"/>
        </w:rPr>
      </w:pPr>
      <w:r w:rsidRPr="00112C59">
        <w:rPr>
          <w:rFonts w:ascii="Times New Roman" w:hAnsi="Times New Roman" w:cs="Times New Roman"/>
          <w:i/>
          <w:sz w:val="24"/>
          <w:szCs w:val="24"/>
        </w:rPr>
        <w:t>Good</w:t>
      </w:r>
      <w:r>
        <w:rPr>
          <w:rFonts w:ascii="Times New Roman" w:hAnsi="Times New Roman" w:cs="Times New Roman"/>
          <w:i/>
          <w:sz w:val="24"/>
          <w:szCs w:val="24"/>
        </w:rPr>
        <w:t xml:space="preserve"> </w:t>
      </w:r>
      <w:r w:rsidRPr="00112C59">
        <w:rPr>
          <w:rFonts w:ascii="Times New Roman" w:hAnsi="Times New Roman" w:cs="Times New Roman"/>
          <w:i/>
          <w:sz w:val="24"/>
          <w:szCs w:val="24"/>
        </w:rPr>
        <w:t>Corporate</w:t>
      </w:r>
      <w:r>
        <w:rPr>
          <w:rFonts w:ascii="Times New Roman" w:hAnsi="Times New Roman" w:cs="Times New Roman"/>
          <w:i/>
          <w:sz w:val="24"/>
          <w:szCs w:val="24"/>
        </w:rPr>
        <w:t xml:space="preserve"> </w:t>
      </w:r>
      <w:r w:rsidRPr="00112C59">
        <w:rPr>
          <w:rFonts w:ascii="Times New Roman" w:hAnsi="Times New Roman" w:cs="Times New Roman"/>
          <w:i/>
          <w:sz w:val="24"/>
          <w:szCs w:val="24"/>
        </w:rPr>
        <w:t>Governance</w:t>
      </w:r>
      <w:r>
        <w:rPr>
          <w:rFonts w:ascii="Times New Roman" w:hAnsi="Times New Roman" w:cs="Times New Roman"/>
          <w:sz w:val="24"/>
          <w:szCs w:val="24"/>
        </w:rPr>
        <w:t xml:space="preserve"> </w:t>
      </w:r>
      <w:r w:rsidRPr="00852629">
        <w:rPr>
          <w:rFonts w:ascii="Times New Roman" w:hAnsi="Times New Roman" w:cs="Times New Roman"/>
          <w:sz w:val="24"/>
          <w:szCs w:val="24"/>
        </w:rPr>
        <w:t>(GCG)</w:t>
      </w:r>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852629">
        <w:rPr>
          <w:rFonts w:ascii="Times New Roman" w:hAnsi="Times New Roman" w:cs="Times New Roman"/>
          <w:sz w:val="24"/>
          <w:szCs w:val="24"/>
        </w:rPr>
        <w:t>salah</w:t>
      </w:r>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kelemahan</w:t>
      </w:r>
      <w:proofErr w:type="spellEnd"/>
      <w:r>
        <w:rPr>
          <w:rFonts w:ascii="Times New Roman" w:hAnsi="Times New Roman" w:cs="Times New Roman"/>
          <w:sz w:val="24"/>
          <w:szCs w:val="24"/>
        </w:rPr>
        <w:t xml:space="preserve"> </w:t>
      </w:r>
      <w:r w:rsidRPr="00852629">
        <w:rPr>
          <w:rFonts w:ascii="Times New Roman" w:hAnsi="Times New Roman" w:cs="Times New Roman"/>
          <w:sz w:val="24"/>
          <w:szCs w:val="24"/>
        </w:rPr>
        <w:t xml:space="preserve">yang </w:t>
      </w:r>
      <w:proofErr w:type="spellStart"/>
      <w:r w:rsidRPr="00852629">
        <w:rPr>
          <w:rFonts w:ascii="Times New Roman" w:hAnsi="Times New Roman" w:cs="Times New Roman"/>
          <w:sz w:val="24"/>
          <w:szCs w:val="24"/>
        </w:rPr>
        <w:t>dipunyai</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sebagian</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besar</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perusahaan</w:t>
      </w:r>
      <w:proofErr w:type="spellEnd"/>
      <w:r w:rsidRPr="00852629">
        <w:rPr>
          <w:rFonts w:ascii="Times New Roman" w:hAnsi="Times New Roman" w:cs="Times New Roman"/>
          <w:sz w:val="24"/>
          <w:szCs w:val="24"/>
        </w:rPr>
        <w:t xml:space="preserve"> di Indonesia. </w:t>
      </w:r>
      <w:proofErr w:type="spellStart"/>
      <w:r w:rsidRPr="00852629">
        <w:rPr>
          <w:rFonts w:ascii="Times New Roman" w:hAnsi="Times New Roman" w:cs="Times New Roman"/>
          <w:sz w:val="24"/>
          <w:szCs w:val="24"/>
        </w:rPr>
        <w:t>Seperti</w:t>
      </w:r>
      <w:proofErr w:type="spellEnd"/>
      <w:r w:rsidRPr="00852629">
        <w:rPr>
          <w:rFonts w:ascii="Times New Roman" w:hAnsi="Times New Roman" w:cs="Times New Roman"/>
          <w:sz w:val="24"/>
          <w:szCs w:val="24"/>
        </w:rPr>
        <w:t xml:space="preserve"> yang </w:t>
      </w:r>
      <w:proofErr w:type="spellStart"/>
      <w:r w:rsidRPr="00852629">
        <w:rPr>
          <w:rFonts w:ascii="Times New Roman" w:hAnsi="Times New Roman" w:cs="Times New Roman"/>
          <w:sz w:val="24"/>
          <w:szCs w:val="24"/>
        </w:rPr>
        <w:t>diketahui</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bahwa</w:t>
      </w:r>
      <w:proofErr w:type="spellEnd"/>
      <w:r w:rsidRPr="00852629">
        <w:rPr>
          <w:rFonts w:ascii="Times New Roman" w:hAnsi="Times New Roman" w:cs="Times New Roman"/>
          <w:sz w:val="24"/>
          <w:szCs w:val="24"/>
        </w:rPr>
        <w:t xml:space="preserve"> salah </w:t>
      </w:r>
      <w:proofErr w:type="spellStart"/>
      <w:r w:rsidRPr="00852629">
        <w:rPr>
          <w:rFonts w:ascii="Times New Roman" w:hAnsi="Times New Roman" w:cs="Times New Roman"/>
          <w:sz w:val="24"/>
          <w:szCs w:val="24"/>
        </w:rPr>
        <w:t>satu</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penyebab</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krisis</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ekonomi</w:t>
      </w:r>
      <w:proofErr w:type="spellEnd"/>
      <w:r w:rsidRPr="00852629">
        <w:rPr>
          <w:rFonts w:ascii="Times New Roman" w:hAnsi="Times New Roman" w:cs="Times New Roman"/>
          <w:sz w:val="24"/>
          <w:szCs w:val="24"/>
        </w:rPr>
        <w:t xml:space="preserve"> di </w:t>
      </w:r>
      <w:proofErr w:type="spellStart"/>
      <w:r w:rsidRPr="00852629">
        <w:rPr>
          <w:rFonts w:ascii="Times New Roman" w:hAnsi="Times New Roman" w:cs="Times New Roman"/>
          <w:sz w:val="24"/>
          <w:szCs w:val="24"/>
        </w:rPr>
        <w:t>akhir</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tahun</w:t>
      </w:r>
      <w:proofErr w:type="spellEnd"/>
      <w:r w:rsidRPr="00852629">
        <w:rPr>
          <w:rFonts w:ascii="Times New Roman" w:hAnsi="Times New Roman" w:cs="Times New Roman"/>
          <w:sz w:val="24"/>
          <w:szCs w:val="24"/>
        </w:rPr>
        <w:t xml:space="preserve"> 90-an </w:t>
      </w:r>
      <w:proofErr w:type="spellStart"/>
      <w:r w:rsidRPr="00852629">
        <w:rPr>
          <w:rFonts w:ascii="Times New Roman" w:hAnsi="Times New Roman" w:cs="Times New Roman"/>
          <w:sz w:val="24"/>
          <w:szCs w:val="24"/>
        </w:rPr>
        <w:t>adalah</w:t>
      </w:r>
      <w:proofErr w:type="spellEnd"/>
      <w:r w:rsidRPr="00852629">
        <w:rPr>
          <w:rFonts w:ascii="Times New Roman" w:hAnsi="Times New Roman" w:cs="Times New Roman"/>
          <w:sz w:val="24"/>
          <w:szCs w:val="24"/>
        </w:rPr>
        <w:t xml:space="preserve"> tata </w:t>
      </w:r>
      <w:proofErr w:type="spellStart"/>
      <w:r w:rsidRPr="00852629">
        <w:rPr>
          <w:rFonts w:ascii="Times New Roman" w:hAnsi="Times New Roman" w:cs="Times New Roman"/>
          <w:sz w:val="24"/>
          <w:szCs w:val="24"/>
        </w:rPr>
        <w:t>kelola</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852629">
        <w:rPr>
          <w:rFonts w:ascii="Times New Roman" w:hAnsi="Times New Roman" w:cs="Times New Roman"/>
          <w:sz w:val="24"/>
          <w:szCs w:val="24"/>
        </w:rPr>
        <w:t xml:space="preserve">yang </w:t>
      </w:r>
      <w:proofErr w:type="spellStart"/>
      <w:r w:rsidRPr="00852629">
        <w:rPr>
          <w:rFonts w:ascii="Times New Roman" w:hAnsi="Times New Roman" w:cs="Times New Roman"/>
          <w:sz w:val="24"/>
          <w:szCs w:val="24"/>
        </w:rPr>
        <w:t>kurang</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baik</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antara</w:t>
      </w:r>
      <w:proofErr w:type="spellEnd"/>
      <w:r w:rsidRPr="00852629">
        <w:rPr>
          <w:rFonts w:ascii="Times New Roman" w:hAnsi="Times New Roman" w:cs="Times New Roman"/>
          <w:sz w:val="24"/>
          <w:szCs w:val="24"/>
        </w:rPr>
        <w:t xml:space="preserve"> lain </w:t>
      </w:r>
      <w:proofErr w:type="spellStart"/>
      <w:r w:rsidRPr="00852629">
        <w:rPr>
          <w:rFonts w:ascii="Times New Roman" w:hAnsi="Times New Roman" w:cs="Times New Roman"/>
          <w:sz w:val="24"/>
          <w:szCs w:val="24"/>
        </w:rPr>
        <w:t>berupa</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kualitas</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investasi</w:t>
      </w:r>
      <w:proofErr w:type="spellEnd"/>
      <w:r w:rsidRPr="00852629">
        <w:rPr>
          <w:rFonts w:ascii="Times New Roman" w:hAnsi="Times New Roman" w:cs="Times New Roman"/>
          <w:sz w:val="24"/>
          <w:szCs w:val="24"/>
        </w:rPr>
        <w:t xml:space="preserve"> yang </w:t>
      </w:r>
      <w:proofErr w:type="spellStart"/>
      <w:r w:rsidRPr="00852629">
        <w:rPr>
          <w:rFonts w:ascii="Times New Roman" w:hAnsi="Times New Roman" w:cs="Times New Roman"/>
          <w:sz w:val="24"/>
          <w:szCs w:val="24"/>
        </w:rPr>
        <w:t>buruk</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diversifikasi</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usaha</w:t>
      </w:r>
      <w:proofErr w:type="spellEnd"/>
      <w:r w:rsidRPr="00852629">
        <w:rPr>
          <w:rFonts w:ascii="Times New Roman" w:hAnsi="Times New Roman" w:cs="Times New Roman"/>
          <w:sz w:val="24"/>
          <w:szCs w:val="24"/>
        </w:rPr>
        <w:t xml:space="preserve"> yang sangat </w:t>
      </w:r>
      <w:proofErr w:type="spellStart"/>
      <w:r w:rsidRPr="00852629">
        <w:rPr>
          <w:rFonts w:ascii="Times New Roman" w:hAnsi="Times New Roman" w:cs="Times New Roman"/>
          <w:sz w:val="24"/>
          <w:szCs w:val="24"/>
        </w:rPr>
        <w:t>luas</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lindung</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852629">
        <w:rPr>
          <w:rFonts w:ascii="Times New Roman" w:hAnsi="Times New Roman" w:cs="Times New Roman"/>
          <w:sz w:val="24"/>
          <w:szCs w:val="24"/>
        </w:rPr>
        <w:t>yang</w:t>
      </w:r>
      <w:r>
        <w:rPr>
          <w:rFonts w:ascii="Times New Roman" w:hAnsi="Times New Roman" w:cs="Times New Roman"/>
          <w:sz w:val="24"/>
          <w:szCs w:val="24"/>
        </w:rPr>
        <w:t xml:space="preserve"> </w:t>
      </w:r>
      <w:r w:rsidRPr="00852629">
        <w:rPr>
          <w:rFonts w:ascii="Times New Roman" w:hAnsi="Times New Roman" w:cs="Times New Roman"/>
          <w:sz w:val="24"/>
          <w:szCs w:val="24"/>
        </w:rPr>
        <w:t>sangat</w:t>
      </w:r>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banyak</w:t>
      </w:r>
      <w:proofErr w:type="spellEnd"/>
      <w:r w:rsidRPr="008526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lemahnya</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peran</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direksi</w:t>
      </w:r>
      <w:proofErr w:type="spellEnd"/>
      <w:r>
        <w:rPr>
          <w:rFonts w:ascii="Times New Roman" w:hAnsi="Times New Roman" w:cs="Times New Roman"/>
          <w:sz w:val="24"/>
          <w:szCs w:val="24"/>
        </w:rPr>
        <w:t xml:space="preserve"> </w:t>
      </w:r>
      <w:r w:rsidRPr="00852629">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komisaris</w:t>
      </w:r>
      <w:proofErr w:type="spellEnd"/>
      <w:r w:rsidRPr="008526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sistem</w:t>
      </w:r>
      <w:proofErr w:type="spellEnd"/>
      <w:r>
        <w:rPr>
          <w:rFonts w:ascii="Times New Roman" w:hAnsi="Times New Roman" w:cs="Times New Roman"/>
          <w:sz w:val="24"/>
          <w:szCs w:val="24"/>
        </w:rPr>
        <w:t xml:space="preserve"> </w:t>
      </w:r>
      <w:r w:rsidRPr="00852629">
        <w:rPr>
          <w:rFonts w:ascii="Times New Roman" w:hAnsi="Times New Roman" w:cs="Times New Roman"/>
          <w:sz w:val="24"/>
          <w:szCs w:val="24"/>
        </w:rPr>
        <w:t>audit</w:t>
      </w:r>
      <w:r>
        <w:rPr>
          <w:rFonts w:ascii="Times New Roman" w:hAnsi="Times New Roman" w:cs="Times New Roman"/>
          <w:sz w:val="24"/>
          <w:szCs w:val="24"/>
        </w:rPr>
        <w:t xml:space="preserve"> </w:t>
      </w:r>
      <w:r w:rsidRPr="00852629">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buruk</w:t>
      </w:r>
      <w:proofErr w:type="spellEnd"/>
      <w:r w:rsidRPr="008526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transparansi</w:t>
      </w:r>
      <w:proofErr w:type="spellEnd"/>
      <w:r w:rsidRPr="008526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penegakan</w:t>
      </w:r>
      <w:proofErr w:type="spellEnd"/>
      <w:r w:rsidRPr="00852629">
        <w:rPr>
          <w:rFonts w:ascii="Times New Roman" w:hAnsi="Times New Roman" w:cs="Times New Roman"/>
          <w:sz w:val="24"/>
          <w:szCs w:val="24"/>
        </w:rPr>
        <w:t xml:space="preserve"> </w:t>
      </w:r>
      <w:proofErr w:type="spellStart"/>
      <w:r w:rsidRPr="00852629">
        <w:rPr>
          <w:rFonts w:ascii="Times New Roman" w:hAnsi="Times New Roman" w:cs="Times New Roman"/>
          <w:sz w:val="24"/>
          <w:szCs w:val="24"/>
        </w:rPr>
        <w:t>hukum</w:t>
      </w:r>
      <w:proofErr w:type="spellEnd"/>
      <w:r w:rsidRPr="00852629">
        <w:rPr>
          <w:rFonts w:ascii="Times New Roman" w:hAnsi="Times New Roman" w:cs="Times New Roman"/>
          <w:sz w:val="24"/>
          <w:szCs w:val="24"/>
        </w:rPr>
        <w:t xml:space="preserve"> yang </w:t>
      </w:r>
      <w:proofErr w:type="spellStart"/>
      <w:r w:rsidRPr="00852629">
        <w:rPr>
          <w:rFonts w:ascii="Times New Roman" w:hAnsi="Times New Roman" w:cs="Times New Roman"/>
          <w:sz w:val="24"/>
          <w:szCs w:val="24"/>
        </w:rPr>
        <w:t>lemah</w:t>
      </w:r>
      <w:proofErr w:type="spellEnd"/>
      <w:r>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40"/>
      </w:r>
      <w:r w:rsidRPr="009D54EF">
        <w:rPr>
          <w:rFonts w:ascii="Times New Roman" w:hAnsi="Times New Roman" w:cs="Times New Roman"/>
          <w:sz w:val="24"/>
          <w:szCs w:val="24"/>
          <w:vertAlign w:val="superscript"/>
        </w:rPr>
        <w:t xml:space="preserve"> </w:t>
      </w:r>
      <w:r w:rsidRPr="00FA4A6B">
        <w:rPr>
          <w:rFonts w:ascii="Times New Roman" w:hAnsi="Times New Roman" w:cs="Times New Roman"/>
          <w:sz w:val="24"/>
          <w:szCs w:val="24"/>
        </w:rPr>
        <w:t xml:space="preserve">Di Indonesia, </w:t>
      </w:r>
      <w:proofErr w:type="spellStart"/>
      <w:r w:rsidRPr="00FA4A6B">
        <w:rPr>
          <w:rFonts w:ascii="Times New Roman" w:hAnsi="Times New Roman" w:cs="Times New Roman"/>
          <w:sz w:val="24"/>
          <w:szCs w:val="24"/>
        </w:rPr>
        <w:t>prinsip-prinsip</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penerapan</w:t>
      </w:r>
      <w:proofErr w:type="spellEnd"/>
      <w:r w:rsidRPr="00FA4A6B">
        <w:rPr>
          <w:rFonts w:ascii="Times New Roman" w:hAnsi="Times New Roman" w:cs="Times New Roman"/>
          <w:sz w:val="24"/>
          <w:szCs w:val="24"/>
        </w:rPr>
        <w:t xml:space="preserve"> GCG </w:t>
      </w:r>
      <w:proofErr w:type="spellStart"/>
      <w:r w:rsidRPr="00FA4A6B">
        <w:rPr>
          <w:rFonts w:ascii="Times New Roman" w:hAnsi="Times New Roman" w:cs="Times New Roman"/>
          <w:sz w:val="24"/>
          <w:szCs w:val="24"/>
        </w:rPr>
        <w:t>diatur</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dalam</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Pedoman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lastRenderedPageBreak/>
        <w:t>Umum</w:t>
      </w:r>
      <w:proofErr w:type="spellEnd"/>
      <w:r w:rsidRPr="00FA4A6B">
        <w:rPr>
          <w:rFonts w:ascii="Times New Roman" w:hAnsi="Times New Roman" w:cs="Times New Roman"/>
          <w:sz w:val="24"/>
          <w:szCs w:val="24"/>
        </w:rPr>
        <w:t xml:space="preserve"> </w:t>
      </w:r>
      <w:r w:rsidRPr="00FA4A6B">
        <w:rPr>
          <w:rFonts w:ascii="Times New Roman" w:hAnsi="Times New Roman" w:cs="Times New Roman"/>
          <w:i/>
          <w:iCs/>
          <w:sz w:val="24"/>
          <w:szCs w:val="24"/>
        </w:rPr>
        <w:t xml:space="preserve">Good Corporate Governance </w:t>
      </w:r>
      <w:r w:rsidRPr="00FA4A6B">
        <w:rPr>
          <w:rFonts w:ascii="Times New Roman" w:hAnsi="Times New Roman" w:cs="Times New Roman"/>
          <w:sz w:val="24"/>
          <w:szCs w:val="24"/>
        </w:rPr>
        <w:t xml:space="preserve">di Indonesia oleh </w:t>
      </w:r>
      <w:proofErr w:type="spellStart"/>
      <w:r w:rsidRPr="00FA4A6B">
        <w:rPr>
          <w:rFonts w:ascii="Times New Roman" w:hAnsi="Times New Roman" w:cs="Times New Roman"/>
          <w:sz w:val="24"/>
          <w:szCs w:val="24"/>
        </w:rPr>
        <w:t>Komite</w:t>
      </w:r>
      <w:proofErr w:type="spellEnd"/>
      <w:r w:rsidRPr="00FA4A6B">
        <w:rPr>
          <w:rFonts w:ascii="Times New Roman" w:hAnsi="Times New Roman" w:cs="Times New Roman"/>
          <w:sz w:val="24"/>
          <w:szCs w:val="24"/>
        </w:rPr>
        <w:t xml:space="preserve"> Nasional </w:t>
      </w:r>
      <w:proofErr w:type="spellStart"/>
      <w:r w:rsidRPr="00FA4A6B">
        <w:rPr>
          <w:rFonts w:ascii="Times New Roman" w:hAnsi="Times New Roman" w:cs="Times New Roman"/>
          <w:sz w:val="24"/>
          <w:szCs w:val="24"/>
        </w:rPr>
        <w:t>Kebijakan</w:t>
      </w:r>
      <w:proofErr w:type="spellEnd"/>
      <w:r w:rsidRPr="00FA4A6B">
        <w:rPr>
          <w:rFonts w:ascii="Times New Roman" w:hAnsi="Times New Roman" w:cs="Times New Roman"/>
          <w:sz w:val="24"/>
          <w:szCs w:val="24"/>
        </w:rPr>
        <w:t xml:space="preserve"> </w:t>
      </w:r>
      <w:r w:rsidRPr="00FA4A6B">
        <w:rPr>
          <w:rFonts w:ascii="Times New Roman" w:hAnsi="Times New Roman" w:cs="Times New Roman"/>
          <w:i/>
          <w:iCs/>
          <w:sz w:val="24"/>
          <w:szCs w:val="24"/>
        </w:rPr>
        <w:t xml:space="preserve">Governance </w:t>
      </w:r>
      <w:r w:rsidRPr="00FA4A6B">
        <w:rPr>
          <w:rFonts w:ascii="Times New Roman" w:hAnsi="Times New Roman" w:cs="Times New Roman"/>
          <w:sz w:val="24"/>
          <w:szCs w:val="24"/>
        </w:rPr>
        <w:t xml:space="preserve">(KNKG) yang </w:t>
      </w:r>
      <w:proofErr w:type="spellStart"/>
      <w:r w:rsidRPr="00FA4A6B">
        <w:rPr>
          <w:rFonts w:ascii="Times New Roman" w:hAnsi="Times New Roman" w:cs="Times New Roman"/>
          <w:sz w:val="24"/>
          <w:szCs w:val="24"/>
        </w:rPr>
        <w:t>dikeluarkan</w:t>
      </w:r>
      <w:proofErr w:type="spellEnd"/>
      <w:r w:rsidRPr="00FA4A6B">
        <w:rPr>
          <w:rFonts w:ascii="Times New Roman" w:hAnsi="Times New Roman" w:cs="Times New Roman"/>
          <w:sz w:val="24"/>
          <w:szCs w:val="24"/>
        </w:rPr>
        <w:t xml:space="preserve"> pada </w:t>
      </w:r>
      <w:proofErr w:type="spellStart"/>
      <w:r w:rsidRPr="00FA4A6B">
        <w:rPr>
          <w:rFonts w:ascii="Times New Roman" w:hAnsi="Times New Roman" w:cs="Times New Roman"/>
          <w:sz w:val="24"/>
          <w:szCs w:val="24"/>
        </w:rPr>
        <w:t>tahun</w:t>
      </w:r>
      <w:proofErr w:type="spellEnd"/>
      <w:r w:rsidRPr="00FA4A6B">
        <w:rPr>
          <w:rFonts w:ascii="Times New Roman" w:hAnsi="Times New Roman" w:cs="Times New Roman"/>
          <w:sz w:val="24"/>
          <w:szCs w:val="24"/>
        </w:rPr>
        <w:t xml:space="preserve"> 2006. </w:t>
      </w:r>
      <w:proofErr w:type="spellStart"/>
      <w:r w:rsidRPr="00FA4A6B">
        <w:rPr>
          <w:rFonts w:ascii="Times New Roman" w:hAnsi="Times New Roman" w:cs="Times New Roman"/>
          <w:sz w:val="24"/>
          <w:szCs w:val="24"/>
        </w:rPr>
        <w:t>Pedoman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Umum</w:t>
      </w:r>
      <w:proofErr w:type="spellEnd"/>
      <w:r w:rsidRPr="00FA4A6B">
        <w:rPr>
          <w:rFonts w:ascii="Times New Roman" w:hAnsi="Times New Roman" w:cs="Times New Roman"/>
          <w:sz w:val="24"/>
          <w:szCs w:val="24"/>
        </w:rPr>
        <w:t xml:space="preserve"> </w:t>
      </w:r>
      <w:r w:rsidRPr="00FA4A6B">
        <w:rPr>
          <w:rFonts w:ascii="Times New Roman" w:hAnsi="Times New Roman" w:cs="Times New Roman"/>
          <w:i/>
          <w:sz w:val="24"/>
          <w:szCs w:val="24"/>
        </w:rPr>
        <w:t>Good Corporate Governance</w:t>
      </w:r>
      <w:r w:rsidRPr="00FA4A6B">
        <w:rPr>
          <w:rFonts w:ascii="Times New Roman" w:hAnsi="Times New Roman" w:cs="Times New Roman"/>
          <w:sz w:val="24"/>
          <w:szCs w:val="24"/>
        </w:rPr>
        <w:t xml:space="preserve"> Indonesia </w:t>
      </w:r>
      <w:proofErr w:type="spellStart"/>
      <w:r w:rsidRPr="00FA4A6B">
        <w:rPr>
          <w:rFonts w:ascii="Times New Roman" w:hAnsi="Times New Roman" w:cs="Times New Roman"/>
          <w:sz w:val="24"/>
          <w:szCs w:val="24"/>
        </w:rPr>
        <w:t>merupakan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acuan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bagi</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perusahaan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untuk</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melaksanakan</w:t>
      </w:r>
      <w:proofErr w:type="spellEnd"/>
      <w:r w:rsidRPr="00FA4A6B">
        <w:rPr>
          <w:rFonts w:ascii="Times New Roman" w:hAnsi="Times New Roman" w:cs="Times New Roman"/>
          <w:sz w:val="24"/>
          <w:szCs w:val="24"/>
        </w:rPr>
        <w:t xml:space="preserve"> GCG </w:t>
      </w:r>
      <w:proofErr w:type="spellStart"/>
      <w:r w:rsidRPr="00FA4A6B">
        <w:rPr>
          <w:rFonts w:ascii="Times New Roman" w:hAnsi="Times New Roman" w:cs="Times New Roman"/>
          <w:sz w:val="24"/>
          <w:szCs w:val="24"/>
        </w:rPr>
        <w:t>dalam</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rangka</w:t>
      </w:r>
      <w:proofErr w:type="spellEnd"/>
      <w:r w:rsidRPr="00FA4A6B">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41"/>
      </w:r>
      <w:r w:rsidRPr="009D54EF">
        <w:rPr>
          <w:rFonts w:ascii="Times New Roman" w:hAnsi="Times New Roman" w:cs="Times New Roman"/>
          <w:sz w:val="24"/>
          <w:szCs w:val="24"/>
          <w:vertAlign w:val="superscript"/>
        </w:rPr>
        <w:t xml:space="preserve"> </w:t>
      </w:r>
    </w:p>
    <w:p w14:paraId="7AA25F86" w14:textId="77777777" w:rsidR="00BE37B9" w:rsidRPr="00FA4A6B" w:rsidRDefault="00BE37B9" w:rsidP="0000756B">
      <w:pPr>
        <w:pStyle w:val="ListParagraph"/>
        <w:numPr>
          <w:ilvl w:val="0"/>
          <w:numId w:val="13"/>
        </w:numPr>
        <w:spacing w:line="480" w:lineRule="auto"/>
        <w:ind w:left="1985" w:hanging="284"/>
        <w:jc w:val="both"/>
        <w:rPr>
          <w:rFonts w:ascii="Times New Roman" w:hAnsi="Times New Roman" w:cs="Times New Roman"/>
          <w:sz w:val="24"/>
          <w:szCs w:val="24"/>
        </w:rPr>
      </w:pPr>
      <w:proofErr w:type="spellStart"/>
      <w:r w:rsidRPr="00FA4A6B">
        <w:rPr>
          <w:rFonts w:ascii="Times New Roman" w:hAnsi="Times New Roman" w:cs="Times New Roman"/>
          <w:sz w:val="24"/>
          <w:szCs w:val="24"/>
        </w:rPr>
        <w:t>Mendorong</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tercapainya</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kesinambungan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perusahaan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melalui</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pengelolaan</w:t>
      </w:r>
      <w:proofErr w:type="spellEnd"/>
      <w:r w:rsidRPr="00FA4A6B">
        <w:rPr>
          <w:rFonts w:ascii="Times New Roman" w:hAnsi="Times New Roman" w:cs="Times New Roman"/>
          <w:sz w:val="24"/>
          <w:szCs w:val="24"/>
        </w:rPr>
        <w:t xml:space="preserve"> yang </w:t>
      </w:r>
      <w:proofErr w:type="spellStart"/>
      <w:r w:rsidRPr="00FA4A6B">
        <w:rPr>
          <w:rFonts w:ascii="Times New Roman" w:hAnsi="Times New Roman" w:cs="Times New Roman"/>
          <w:sz w:val="24"/>
          <w:szCs w:val="24"/>
        </w:rPr>
        <w:t>didasarkan</w:t>
      </w:r>
      <w:proofErr w:type="spellEnd"/>
      <w:r w:rsidRPr="00FA4A6B">
        <w:rPr>
          <w:rFonts w:ascii="Times New Roman" w:hAnsi="Times New Roman" w:cs="Times New Roman"/>
          <w:sz w:val="24"/>
          <w:szCs w:val="24"/>
        </w:rPr>
        <w:t xml:space="preserve"> pada </w:t>
      </w:r>
      <w:proofErr w:type="spellStart"/>
      <w:r w:rsidRPr="00FA4A6B">
        <w:rPr>
          <w:rFonts w:ascii="Times New Roman" w:hAnsi="Times New Roman" w:cs="Times New Roman"/>
          <w:sz w:val="24"/>
          <w:szCs w:val="24"/>
        </w:rPr>
        <w:t>asas</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transparansi</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akuntabilitas</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responsibilitas</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independensi</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serta</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kewajara</w:t>
      </w:r>
      <w:proofErr w:type="spellEnd"/>
    </w:p>
    <w:p w14:paraId="423790EA" w14:textId="77777777" w:rsidR="00BE37B9" w:rsidRPr="00FA4A6B" w:rsidRDefault="00BE37B9" w:rsidP="00FA4A6B">
      <w:pPr>
        <w:pStyle w:val="ListParagraph"/>
        <w:spacing w:line="480" w:lineRule="auto"/>
        <w:ind w:left="1985"/>
        <w:jc w:val="both"/>
        <w:rPr>
          <w:rFonts w:ascii="Times New Roman" w:hAnsi="Times New Roman" w:cs="Times New Roman"/>
          <w:sz w:val="24"/>
          <w:szCs w:val="24"/>
        </w:rPr>
      </w:pPr>
      <w:r w:rsidRPr="00FA4A6B">
        <w:rPr>
          <w:rFonts w:ascii="Times New Roman" w:hAnsi="Times New Roman" w:cs="Times New Roman"/>
          <w:sz w:val="24"/>
          <w:szCs w:val="24"/>
        </w:rPr>
        <w:t xml:space="preserve">dan </w:t>
      </w:r>
      <w:proofErr w:type="spellStart"/>
      <w:r w:rsidRPr="00FA4A6B">
        <w:rPr>
          <w:rFonts w:ascii="Times New Roman" w:hAnsi="Times New Roman" w:cs="Times New Roman"/>
          <w:sz w:val="24"/>
          <w:szCs w:val="24"/>
        </w:rPr>
        <w:t>kesetaraan</w:t>
      </w:r>
      <w:proofErr w:type="spellEnd"/>
      <w:r w:rsidRPr="00FA4A6B">
        <w:rPr>
          <w:rFonts w:ascii="Times New Roman" w:hAnsi="Times New Roman" w:cs="Times New Roman"/>
          <w:sz w:val="24"/>
          <w:szCs w:val="24"/>
        </w:rPr>
        <w:t xml:space="preserve">. </w:t>
      </w:r>
    </w:p>
    <w:p w14:paraId="68BF36F3" w14:textId="77777777" w:rsidR="00BE37B9" w:rsidRPr="00FA4A6B" w:rsidRDefault="00BE37B9" w:rsidP="0000756B">
      <w:pPr>
        <w:pStyle w:val="ListParagraph"/>
        <w:numPr>
          <w:ilvl w:val="0"/>
          <w:numId w:val="13"/>
        </w:numPr>
        <w:spacing w:line="480" w:lineRule="auto"/>
        <w:ind w:left="1985"/>
        <w:jc w:val="both"/>
        <w:rPr>
          <w:rFonts w:ascii="Times New Roman" w:hAnsi="Times New Roman" w:cs="Times New Roman"/>
          <w:sz w:val="24"/>
          <w:szCs w:val="24"/>
        </w:rPr>
      </w:pPr>
      <w:proofErr w:type="spellStart"/>
      <w:r w:rsidRPr="00FA4A6B">
        <w:rPr>
          <w:rFonts w:ascii="Times New Roman" w:hAnsi="Times New Roman" w:cs="Times New Roman"/>
          <w:sz w:val="24"/>
          <w:szCs w:val="24"/>
        </w:rPr>
        <w:t>Mendorong</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pemberdayaan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fungsi</w:t>
      </w:r>
      <w:proofErr w:type="spellEnd"/>
      <w:r w:rsidRPr="00FA4A6B">
        <w:rPr>
          <w:rFonts w:ascii="Times New Roman" w:hAnsi="Times New Roman" w:cs="Times New Roman"/>
          <w:sz w:val="24"/>
          <w:szCs w:val="24"/>
        </w:rPr>
        <w:t xml:space="preserve"> dan </w:t>
      </w:r>
      <w:proofErr w:type="spellStart"/>
      <w:r w:rsidRPr="00FA4A6B">
        <w:rPr>
          <w:rFonts w:ascii="Times New Roman" w:hAnsi="Times New Roman" w:cs="Times New Roman"/>
          <w:sz w:val="24"/>
          <w:szCs w:val="24"/>
        </w:rPr>
        <w:t>kemandirian</w:t>
      </w:r>
      <w:proofErr w:type="spellEnd"/>
      <w:r w:rsidRPr="00FA4A6B">
        <w:rPr>
          <w:rFonts w:ascii="Times New Roman" w:hAnsi="Times New Roman" w:cs="Times New Roman"/>
          <w:sz w:val="24"/>
          <w:szCs w:val="24"/>
        </w:rPr>
        <w:t xml:space="preserve"> masing-masing organ </w:t>
      </w:r>
      <w:proofErr w:type="spellStart"/>
      <w:r w:rsidRPr="00FA4A6B">
        <w:rPr>
          <w:rFonts w:ascii="Times New Roman" w:hAnsi="Times New Roman" w:cs="Times New Roman"/>
          <w:sz w:val="24"/>
          <w:szCs w:val="24"/>
        </w:rPr>
        <w:t>perusahaan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yaitu</w:t>
      </w:r>
      <w:proofErr w:type="spellEnd"/>
      <w:r w:rsidRPr="00FA4A6B">
        <w:rPr>
          <w:rFonts w:ascii="Times New Roman" w:hAnsi="Times New Roman" w:cs="Times New Roman"/>
          <w:sz w:val="24"/>
          <w:szCs w:val="24"/>
        </w:rPr>
        <w:t xml:space="preserve"> Dewan </w:t>
      </w:r>
      <w:proofErr w:type="spellStart"/>
      <w:r w:rsidRPr="00FA4A6B">
        <w:rPr>
          <w:rFonts w:ascii="Times New Roman" w:hAnsi="Times New Roman" w:cs="Times New Roman"/>
          <w:sz w:val="24"/>
          <w:szCs w:val="24"/>
        </w:rPr>
        <w:t>Komisaris</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Direksi</w:t>
      </w:r>
      <w:proofErr w:type="spellEnd"/>
      <w:r w:rsidRPr="00FA4A6B">
        <w:rPr>
          <w:rFonts w:ascii="Times New Roman" w:hAnsi="Times New Roman" w:cs="Times New Roman"/>
          <w:sz w:val="24"/>
          <w:szCs w:val="24"/>
        </w:rPr>
        <w:t xml:space="preserve"> dan </w:t>
      </w:r>
      <w:proofErr w:type="spellStart"/>
      <w:r w:rsidRPr="00FA4A6B">
        <w:rPr>
          <w:rFonts w:ascii="Times New Roman" w:hAnsi="Times New Roman" w:cs="Times New Roman"/>
          <w:sz w:val="24"/>
          <w:szCs w:val="24"/>
        </w:rPr>
        <w:t>Rapat</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Umum</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Pemegang</w:t>
      </w:r>
      <w:proofErr w:type="spellEnd"/>
      <w:r w:rsidRPr="00FA4A6B">
        <w:rPr>
          <w:rFonts w:ascii="Times New Roman" w:hAnsi="Times New Roman" w:cs="Times New Roman"/>
          <w:sz w:val="24"/>
          <w:szCs w:val="24"/>
        </w:rPr>
        <w:t xml:space="preserve"> Saham.</w:t>
      </w:r>
    </w:p>
    <w:p w14:paraId="0AABEF3B" w14:textId="77777777" w:rsidR="00BE37B9" w:rsidRPr="00FA4A6B" w:rsidRDefault="00BE37B9" w:rsidP="0000756B">
      <w:pPr>
        <w:pStyle w:val="ListParagraph"/>
        <w:numPr>
          <w:ilvl w:val="0"/>
          <w:numId w:val="13"/>
        </w:numPr>
        <w:spacing w:line="480" w:lineRule="auto"/>
        <w:ind w:left="1985"/>
        <w:jc w:val="both"/>
        <w:rPr>
          <w:rFonts w:ascii="Times New Roman" w:hAnsi="Times New Roman" w:cs="Times New Roman"/>
          <w:sz w:val="24"/>
          <w:szCs w:val="24"/>
        </w:rPr>
      </w:pPr>
      <w:proofErr w:type="spellStart"/>
      <w:r w:rsidRPr="00FA4A6B">
        <w:rPr>
          <w:rFonts w:ascii="Times New Roman" w:hAnsi="Times New Roman" w:cs="Times New Roman"/>
          <w:sz w:val="24"/>
          <w:szCs w:val="24"/>
        </w:rPr>
        <w:t>Mendorong</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pemegang</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saham</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anggota</w:t>
      </w:r>
      <w:proofErr w:type="spellEnd"/>
      <w:r w:rsidRPr="00FA4A6B">
        <w:rPr>
          <w:rFonts w:ascii="Times New Roman" w:hAnsi="Times New Roman" w:cs="Times New Roman"/>
          <w:sz w:val="24"/>
          <w:szCs w:val="24"/>
        </w:rPr>
        <w:t xml:space="preserve"> Dewan </w:t>
      </w:r>
      <w:proofErr w:type="spellStart"/>
      <w:r w:rsidRPr="00FA4A6B">
        <w:rPr>
          <w:rFonts w:ascii="Times New Roman" w:hAnsi="Times New Roman" w:cs="Times New Roman"/>
          <w:sz w:val="24"/>
          <w:szCs w:val="24"/>
        </w:rPr>
        <w:t>Komisaris</w:t>
      </w:r>
      <w:proofErr w:type="spellEnd"/>
      <w:r w:rsidRPr="00FA4A6B">
        <w:rPr>
          <w:rFonts w:ascii="Times New Roman" w:hAnsi="Times New Roman" w:cs="Times New Roman"/>
          <w:sz w:val="24"/>
          <w:szCs w:val="24"/>
        </w:rPr>
        <w:t xml:space="preserve"> dan </w:t>
      </w:r>
      <w:proofErr w:type="spellStart"/>
      <w:r w:rsidRPr="00FA4A6B">
        <w:rPr>
          <w:rFonts w:ascii="Times New Roman" w:hAnsi="Times New Roman" w:cs="Times New Roman"/>
          <w:sz w:val="24"/>
          <w:szCs w:val="24"/>
        </w:rPr>
        <w:t>anggota</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Direksi</w:t>
      </w:r>
      <w:proofErr w:type="spellEnd"/>
      <w:r w:rsidRPr="00FA4A6B">
        <w:rPr>
          <w:rFonts w:ascii="Times New Roman" w:hAnsi="Times New Roman" w:cs="Times New Roman"/>
          <w:sz w:val="24"/>
          <w:szCs w:val="24"/>
        </w:rPr>
        <w:t xml:space="preserve"> agar </w:t>
      </w:r>
      <w:proofErr w:type="spellStart"/>
      <w:r w:rsidRPr="00FA4A6B">
        <w:rPr>
          <w:rFonts w:ascii="Times New Roman" w:hAnsi="Times New Roman" w:cs="Times New Roman"/>
          <w:sz w:val="24"/>
          <w:szCs w:val="24"/>
        </w:rPr>
        <w:t>dalam</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membuat</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keputusan</w:t>
      </w:r>
      <w:proofErr w:type="spellEnd"/>
      <w:r w:rsidRPr="00FA4A6B">
        <w:rPr>
          <w:rFonts w:ascii="Times New Roman" w:hAnsi="Times New Roman" w:cs="Times New Roman"/>
          <w:sz w:val="24"/>
          <w:szCs w:val="24"/>
        </w:rPr>
        <w:t xml:space="preserve"> dan </w:t>
      </w:r>
      <w:proofErr w:type="spellStart"/>
      <w:r w:rsidRPr="00FA4A6B">
        <w:rPr>
          <w:rFonts w:ascii="Times New Roman" w:hAnsi="Times New Roman" w:cs="Times New Roman"/>
          <w:sz w:val="24"/>
          <w:szCs w:val="24"/>
        </w:rPr>
        <w:t>menjalankan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tindakannya</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dilandasi</w:t>
      </w:r>
      <w:proofErr w:type="spellEnd"/>
      <w:r w:rsidRPr="00FA4A6B">
        <w:rPr>
          <w:rFonts w:ascii="Times New Roman" w:hAnsi="Times New Roman" w:cs="Times New Roman"/>
          <w:sz w:val="24"/>
          <w:szCs w:val="24"/>
        </w:rPr>
        <w:t xml:space="preserve"> oleh </w:t>
      </w:r>
      <w:proofErr w:type="spellStart"/>
      <w:r w:rsidRPr="00FA4A6B">
        <w:rPr>
          <w:rFonts w:ascii="Times New Roman" w:hAnsi="Times New Roman" w:cs="Times New Roman"/>
          <w:sz w:val="24"/>
          <w:szCs w:val="24"/>
        </w:rPr>
        <w:t>nilai</w:t>
      </w:r>
      <w:proofErr w:type="spellEnd"/>
      <w:r w:rsidRPr="00FA4A6B">
        <w:rPr>
          <w:rFonts w:ascii="Times New Roman" w:hAnsi="Times New Roman" w:cs="Times New Roman"/>
          <w:sz w:val="24"/>
          <w:szCs w:val="24"/>
        </w:rPr>
        <w:t xml:space="preserve"> moral yang </w:t>
      </w:r>
      <w:proofErr w:type="spellStart"/>
      <w:r w:rsidRPr="00FA4A6B">
        <w:rPr>
          <w:rFonts w:ascii="Times New Roman" w:hAnsi="Times New Roman" w:cs="Times New Roman"/>
          <w:sz w:val="24"/>
          <w:szCs w:val="24"/>
        </w:rPr>
        <w:t>tinggi</w:t>
      </w:r>
      <w:proofErr w:type="spellEnd"/>
      <w:r w:rsidRPr="00FA4A6B">
        <w:rPr>
          <w:rFonts w:ascii="Times New Roman" w:hAnsi="Times New Roman" w:cs="Times New Roman"/>
          <w:sz w:val="24"/>
          <w:szCs w:val="24"/>
        </w:rPr>
        <w:t xml:space="preserve"> dan </w:t>
      </w:r>
      <w:proofErr w:type="spellStart"/>
      <w:r w:rsidRPr="00FA4A6B">
        <w:rPr>
          <w:rFonts w:ascii="Times New Roman" w:hAnsi="Times New Roman" w:cs="Times New Roman"/>
          <w:sz w:val="24"/>
          <w:szCs w:val="24"/>
        </w:rPr>
        <w:t>kepatuhan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terhadap</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peraturan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perundang-undangan</w:t>
      </w:r>
      <w:proofErr w:type="spellEnd"/>
      <w:r w:rsidRPr="00FA4A6B">
        <w:rPr>
          <w:rFonts w:ascii="Times New Roman" w:hAnsi="Times New Roman" w:cs="Times New Roman"/>
          <w:sz w:val="24"/>
          <w:szCs w:val="24"/>
        </w:rPr>
        <w:t xml:space="preserve">. </w:t>
      </w:r>
    </w:p>
    <w:p w14:paraId="010573F1" w14:textId="77777777" w:rsidR="00BE37B9" w:rsidRPr="00FA4A6B" w:rsidRDefault="00BE37B9" w:rsidP="0000756B">
      <w:pPr>
        <w:pStyle w:val="ListParagraph"/>
        <w:numPr>
          <w:ilvl w:val="0"/>
          <w:numId w:val="13"/>
        </w:numPr>
        <w:spacing w:line="480" w:lineRule="auto"/>
        <w:ind w:left="1985"/>
        <w:jc w:val="both"/>
        <w:rPr>
          <w:rFonts w:ascii="Times New Roman" w:hAnsi="Times New Roman" w:cs="Times New Roman"/>
          <w:sz w:val="24"/>
          <w:szCs w:val="24"/>
        </w:rPr>
      </w:pPr>
      <w:proofErr w:type="spellStart"/>
      <w:r w:rsidRPr="00FA4A6B">
        <w:rPr>
          <w:rFonts w:ascii="Times New Roman" w:hAnsi="Times New Roman" w:cs="Times New Roman"/>
          <w:sz w:val="24"/>
          <w:szCs w:val="24"/>
        </w:rPr>
        <w:t>Mendorong</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timbulnya</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kesadaran</w:t>
      </w:r>
      <w:proofErr w:type="spellEnd"/>
      <w:r w:rsidRPr="00FA4A6B">
        <w:rPr>
          <w:rFonts w:ascii="Times New Roman" w:hAnsi="Times New Roman" w:cs="Times New Roman"/>
          <w:sz w:val="24"/>
          <w:szCs w:val="24"/>
        </w:rPr>
        <w:t xml:space="preserve"> dan </w:t>
      </w:r>
      <w:proofErr w:type="spellStart"/>
      <w:r w:rsidRPr="00FA4A6B">
        <w:rPr>
          <w:rFonts w:ascii="Times New Roman" w:hAnsi="Times New Roman" w:cs="Times New Roman"/>
          <w:sz w:val="24"/>
          <w:szCs w:val="24"/>
        </w:rPr>
        <w:t>tanggung</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jawab</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sosial</w:t>
      </w:r>
      <w:proofErr w:type="spellEnd"/>
      <w:r w:rsidRPr="00FA4A6B">
        <w:rPr>
          <w:rFonts w:ascii="Times New Roman" w:hAnsi="Times New Roman" w:cs="Times New Roman"/>
          <w:sz w:val="24"/>
          <w:szCs w:val="24"/>
        </w:rPr>
        <w:t xml:space="preserve"> </w:t>
      </w:r>
    </w:p>
    <w:p w14:paraId="493D9F4B" w14:textId="77777777" w:rsidR="00BE37B9" w:rsidRPr="00FA4A6B" w:rsidRDefault="00BE37B9" w:rsidP="00FA4A6B">
      <w:pPr>
        <w:pStyle w:val="ListParagraph"/>
        <w:spacing w:line="480" w:lineRule="auto"/>
        <w:ind w:left="1985"/>
        <w:jc w:val="both"/>
        <w:rPr>
          <w:rFonts w:ascii="Times New Roman" w:hAnsi="Times New Roman" w:cs="Times New Roman"/>
          <w:sz w:val="24"/>
          <w:szCs w:val="24"/>
        </w:rPr>
      </w:pPr>
      <w:proofErr w:type="spellStart"/>
      <w:r w:rsidRPr="00FA4A6B">
        <w:rPr>
          <w:rFonts w:ascii="Times New Roman" w:hAnsi="Times New Roman" w:cs="Times New Roman"/>
          <w:sz w:val="24"/>
          <w:szCs w:val="24"/>
        </w:rPr>
        <w:t>perusahaan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terhadap</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masyarakat</w:t>
      </w:r>
      <w:proofErr w:type="spellEnd"/>
      <w:r w:rsidRPr="00FA4A6B">
        <w:rPr>
          <w:rFonts w:ascii="Times New Roman" w:hAnsi="Times New Roman" w:cs="Times New Roman"/>
          <w:sz w:val="24"/>
          <w:szCs w:val="24"/>
        </w:rPr>
        <w:t xml:space="preserve"> dan </w:t>
      </w:r>
      <w:proofErr w:type="spellStart"/>
      <w:r w:rsidRPr="00FA4A6B">
        <w:rPr>
          <w:rFonts w:ascii="Times New Roman" w:hAnsi="Times New Roman" w:cs="Times New Roman"/>
          <w:sz w:val="24"/>
          <w:szCs w:val="24"/>
        </w:rPr>
        <w:t>kelestarian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lingkungan</w:t>
      </w:r>
      <w:proofErr w:type="spellEnd"/>
    </w:p>
    <w:p w14:paraId="5C14E9AC" w14:textId="77777777" w:rsidR="00BE37B9" w:rsidRPr="00FA4A6B" w:rsidRDefault="00BE37B9" w:rsidP="00FA4A6B">
      <w:pPr>
        <w:pStyle w:val="ListParagraph"/>
        <w:spacing w:line="480" w:lineRule="auto"/>
        <w:ind w:left="1985"/>
        <w:jc w:val="both"/>
        <w:rPr>
          <w:rFonts w:ascii="Times New Roman" w:hAnsi="Times New Roman" w:cs="Times New Roman"/>
          <w:sz w:val="24"/>
          <w:szCs w:val="24"/>
        </w:rPr>
      </w:pPr>
      <w:proofErr w:type="spellStart"/>
      <w:r w:rsidRPr="00FA4A6B">
        <w:rPr>
          <w:rFonts w:ascii="Times New Roman" w:hAnsi="Times New Roman" w:cs="Times New Roman"/>
          <w:sz w:val="24"/>
          <w:szCs w:val="24"/>
        </w:rPr>
        <w:t>terutama</w:t>
      </w:r>
      <w:proofErr w:type="spellEnd"/>
      <w:r w:rsidRPr="00FA4A6B">
        <w:rPr>
          <w:rFonts w:ascii="Times New Roman" w:hAnsi="Times New Roman" w:cs="Times New Roman"/>
          <w:sz w:val="24"/>
          <w:szCs w:val="24"/>
        </w:rPr>
        <w:t xml:space="preserve"> di </w:t>
      </w:r>
      <w:proofErr w:type="spellStart"/>
      <w:r w:rsidRPr="00FA4A6B">
        <w:rPr>
          <w:rFonts w:ascii="Times New Roman" w:hAnsi="Times New Roman" w:cs="Times New Roman"/>
          <w:sz w:val="24"/>
          <w:szCs w:val="24"/>
        </w:rPr>
        <w:t>sekitar</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perusahaan</w:t>
      </w:r>
      <w:proofErr w:type="spellEnd"/>
      <w:r w:rsidRPr="00FA4A6B">
        <w:rPr>
          <w:rFonts w:ascii="Times New Roman" w:hAnsi="Times New Roman" w:cs="Times New Roman"/>
          <w:sz w:val="24"/>
          <w:szCs w:val="24"/>
        </w:rPr>
        <w:t>.</w:t>
      </w:r>
    </w:p>
    <w:p w14:paraId="2955403B" w14:textId="77777777" w:rsidR="00BE37B9" w:rsidRPr="00FA4A6B" w:rsidRDefault="00BE37B9" w:rsidP="0000756B">
      <w:pPr>
        <w:pStyle w:val="ListParagraph"/>
        <w:numPr>
          <w:ilvl w:val="0"/>
          <w:numId w:val="13"/>
        </w:numPr>
        <w:spacing w:line="480" w:lineRule="auto"/>
        <w:ind w:left="1985"/>
        <w:jc w:val="both"/>
        <w:rPr>
          <w:rFonts w:ascii="Times New Roman" w:hAnsi="Times New Roman" w:cs="Times New Roman"/>
          <w:sz w:val="24"/>
          <w:szCs w:val="24"/>
        </w:rPr>
      </w:pPr>
      <w:proofErr w:type="spellStart"/>
      <w:r w:rsidRPr="00FA4A6B">
        <w:rPr>
          <w:rFonts w:ascii="Times New Roman" w:hAnsi="Times New Roman" w:cs="Times New Roman"/>
          <w:sz w:val="24"/>
          <w:szCs w:val="24"/>
        </w:rPr>
        <w:lastRenderedPageBreak/>
        <w:t>Mengoptimalkan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nilai</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perusahaan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bagi</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pemegang</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saham</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dengan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tetap</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memperhatikan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pemangku</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kepentingan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lainnya</w:t>
      </w:r>
      <w:proofErr w:type="spellEnd"/>
      <w:r w:rsidRPr="00FA4A6B">
        <w:rPr>
          <w:rFonts w:ascii="Times New Roman" w:hAnsi="Times New Roman" w:cs="Times New Roman"/>
          <w:sz w:val="24"/>
          <w:szCs w:val="24"/>
        </w:rPr>
        <w:t xml:space="preserve">. </w:t>
      </w:r>
    </w:p>
    <w:p w14:paraId="468DDB9E" w14:textId="77777777" w:rsidR="00BE37B9" w:rsidRPr="00FA4A6B" w:rsidRDefault="00BE37B9" w:rsidP="0000756B">
      <w:pPr>
        <w:pStyle w:val="ListParagraph"/>
        <w:numPr>
          <w:ilvl w:val="0"/>
          <w:numId w:val="13"/>
        </w:numPr>
        <w:spacing w:line="480" w:lineRule="auto"/>
        <w:ind w:left="1985" w:hanging="284"/>
        <w:jc w:val="both"/>
        <w:rPr>
          <w:rFonts w:ascii="Times New Roman" w:hAnsi="Times New Roman" w:cs="Times New Roman"/>
          <w:sz w:val="24"/>
          <w:szCs w:val="24"/>
        </w:rPr>
      </w:pPr>
      <w:proofErr w:type="spellStart"/>
      <w:r w:rsidRPr="00FA4A6B">
        <w:rPr>
          <w:rFonts w:ascii="Times New Roman" w:hAnsi="Times New Roman" w:cs="Times New Roman"/>
          <w:sz w:val="24"/>
          <w:szCs w:val="24"/>
        </w:rPr>
        <w:t>Meningkatkan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daya</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saing</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perusahaan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secara</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nasional</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maupun</w:t>
      </w:r>
      <w:proofErr w:type="spellEnd"/>
      <w:r w:rsidRPr="00FA4A6B">
        <w:rPr>
          <w:rFonts w:ascii="Times New Roman" w:hAnsi="Times New Roman" w:cs="Times New Roman"/>
          <w:sz w:val="24"/>
          <w:szCs w:val="24"/>
        </w:rPr>
        <w:t xml:space="preserve"> </w:t>
      </w:r>
    </w:p>
    <w:p w14:paraId="4B2F217A" w14:textId="77777777" w:rsidR="00BE37B9" w:rsidRPr="00FA4A6B" w:rsidRDefault="00BE37B9" w:rsidP="00FA4A6B">
      <w:pPr>
        <w:pStyle w:val="ListParagraph"/>
        <w:spacing w:line="480" w:lineRule="auto"/>
        <w:ind w:left="1985"/>
        <w:jc w:val="both"/>
        <w:rPr>
          <w:rFonts w:ascii="Times New Roman" w:hAnsi="Times New Roman" w:cs="Times New Roman"/>
          <w:sz w:val="24"/>
          <w:szCs w:val="24"/>
        </w:rPr>
      </w:pPr>
      <w:proofErr w:type="spellStart"/>
      <w:r w:rsidRPr="00FA4A6B">
        <w:rPr>
          <w:rFonts w:ascii="Times New Roman" w:hAnsi="Times New Roman" w:cs="Times New Roman"/>
          <w:sz w:val="24"/>
          <w:szCs w:val="24"/>
        </w:rPr>
        <w:t>internasional</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sehingga</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meningkatkan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kepercayaan</w:t>
      </w:r>
      <w:proofErr w:type="spellEnd"/>
      <w:r w:rsidRPr="00FA4A6B">
        <w:rPr>
          <w:rFonts w:ascii="Times New Roman" w:hAnsi="Times New Roman" w:cs="Times New Roman"/>
          <w:sz w:val="24"/>
          <w:szCs w:val="24"/>
        </w:rPr>
        <w:t xml:space="preserve"> pasar yan</w:t>
      </w:r>
    </w:p>
    <w:p w14:paraId="6A24206E" w14:textId="77777777" w:rsidR="00BE37B9" w:rsidRPr="00FA4A6B" w:rsidRDefault="00BE37B9" w:rsidP="00FA4A6B">
      <w:pPr>
        <w:pStyle w:val="ListParagraph"/>
        <w:spacing w:line="480" w:lineRule="auto"/>
        <w:ind w:left="1985"/>
        <w:jc w:val="both"/>
        <w:rPr>
          <w:rFonts w:ascii="Times New Roman" w:hAnsi="Times New Roman" w:cs="Times New Roman"/>
          <w:sz w:val="24"/>
          <w:szCs w:val="24"/>
        </w:rPr>
      </w:pPr>
      <w:proofErr w:type="spellStart"/>
      <w:r w:rsidRPr="00FA4A6B">
        <w:rPr>
          <w:rFonts w:ascii="Times New Roman" w:hAnsi="Times New Roman" w:cs="Times New Roman"/>
          <w:sz w:val="24"/>
          <w:szCs w:val="24"/>
        </w:rPr>
        <w:t>dapat</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mendorong</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arus</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investasi</w:t>
      </w:r>
      <w:proofErr w:type="spellEnd"/>
      <w:r w:rsidRPr="00FA4A6B">
        <w:rPr>
          <w:rFonts w:ascii="Times New Roman" w:hAnsi="Times New Roman" w:cs="Times New Roman"/>
          <w:sz w:val="24"/>
          <w:szCs w:val="24"/>
        </w:rPr>
        <w:t xml:space="preserve"> dan </w:t>
      </w:r>
      <w:proofErr w:type="spellStart"/>
      <w:r w:rsidRPr="00FA4A6B">
        <w:rPr>
          <w:rFonts w:ascii="Times New Roman" w:hAnsi="Times New Roman" w:cs="Times New Roman"/>
          <w:sz w:val="24"/>
          <w:szCs w:val="24"/>
        </w:rPr>
        <w:t>pertumbuhan</w:t>
      </w:r>
      <w:proofErr w:type="spellEnd"/>
      <w:r w:rsidRPr="00FA4A6B">
        <w:rPr>
          <w:rFonts w:ascii="Times New Roman" w:hAnsi="Times New Roman" w:cs="Times New Roman"/>
          <w:sz w:val="24"/>
          <w:szCs w:val="24"/>
        </w:rPr>
        <w:t xml:space="preserve"> </w:t>
      </w:r>
      <w:proofErr w:type="spellStart"/>
      <w:r w:rsidRPr="00FA4A6B">
        <w:rPr>
          <w:rFonts w:ascii="Times New Roman" w:hAnsi="Times New Roman" w:cs="Times New Roman"/>
          <w:sz w:val="24"/>
          <w:szCs w:val="24"/>
        </w:rPr>
        <w:t>ekonomi</w:t>
      </w:r>
      <w:proofErr w:type="spellEnd"/>
      <w:r w:rsidRPr="00FA4A6B">
        <w:rPr>
          <w:rFonts w:ascii="Times New Roman" w:hAnsi="Times New Roman" w:cs="Times New Roman"/>
          <w:sz w:val="24"/>
          <w:szCs w:val="24"/>
        </w:rPr>
        <w:t xml:space="preserve"> </w:t>
      </w:r>
    </w:p>
    <w:p w14:paraId="06FD175F" w14:textId="77777777" w:rsidR="00BE37B9" w:rsidRDefault="00BE37B9" w:rsidP="00FA4A6B">
      <w:pPr>
        <w:pStyle w:val="ListParagraph"/>
        <w:spacing w:line="480" w:lineRule="auto"/>
        <w:ind w:left="1985"/>
        <w:jc w:val="both"/>
        <w:rPr>
          <w:rFonts w:ascii="Times New Roman" w:hAnsi="Times New Roman" w:cs="Times New Roman"/>
          <w:sz w:val="24"/>
          <w:szCs w:val="24"/>
        </w:rPr>
      </w:pPr>
      <w:proofErr w:type="spellStart"/>
      <w:r w:rsidRPr="00FA4A6B">
        <w:rPr>
          <w:rFonts w:ascii="Times New Roman" w:hAnsi="Times New Roman" w:cs="Times New Roman"/>
          <w:sz w:val="24"/>
          <w:szCs w:val="24"/>
        </w:rPr>
        <w:t>nasional</w:t>
      </w:r>
      <w:proofErr w:type="spellEnd"/>
      <w:r w:rsidRPr="00FA4A6B">
        <w:rPr>
          <w:rFonts w:ascii="Times New Roman" w:hAnsi="Times New Roman" w:cs="Times New Roman"/>
          <w:sz w:val="24"/>
          <w:szCs w:val="24"/>
        </w:rPr>
        <w:t xml:space="preserve"> yang </w:t>
      </w:r>
      <w:proofErr w:type="spellStart"/>
      <w:r w:rsidRPr="00FA4A6B">
        <w:rPr>
          <w:rFonts w:ascii="Times New Roman" w:hAnsi="Times New Roman" w:cs="Times New Roman"/>
          <w:sz w:val="24"/>
          <w:szCs w:val="24"/>
        </w:rPr>
        <w:t>berkesinambungan</w:t>
      </w:r>
      <w:proofErr w:type="spellEnd"/>
      <w:r w:rsidRPr="00FA4A6B">
        <w:rPr>
          <w:rFonts w:ascii="Times New Roman" w:hAnsi="Times New Roman" w:cs="Times New Roman"/>
          <w:sz w:val="24"/>
          <w:szCs w:val="24"/>
        </w:rPr>
        <w:t>.</w:t>
      </w:r>
      <w:r w:rsidRPr="00FA4A6B">
        <w:rPr>
          <w:rFonts w:ascii="Times New Roman" w:hAnsi="Times New Roman" w:cs="Times New Roman"/>
          <w:sz w:val="24"/>
          <w:szCs w:val="24"/>
          <w:vertAlign w:val="superscript"/>
        </w:rPr>
        <w:footnoteReference w:id="42"/>
      </w:r>
    </w:p>
    <w:p w14:paraId="36765135" w14:textId="77777777" w:rsidR="00BE37B9" w:rsidRPr="008B55B0" w:rsidRDefault="00BE37B9" w:rsidP="008B55B0">
      <w:pPr>
        <w:pStyle w:val="ListParagraph"/>
        <w:spacing w:line="480" w:lineRule="auto"/>
        <w:ind w:left="1134" w:firstLine="851"/>
        <w:jc w:val="both"/>
        <w:rPr>
          <w:rFonts w:ascii="Times New Roman" w:hAnsi="Times New Roman" w:cs="Times New Roman"/>
          <w:sz w:val="24"/>
          <w:szCs w:val="24"/>
        </w:rPr>
      </w:pPr>
      <w:proofErr w:type="spellStart"/>
      <w:r w:rsidRPr="008B55B0">
        <w:rPr>
          <w:rFonts w:ascii="Times New Roman" w:hAnsi="Times New Roman" w:cs="Times New Roman"/>
          <w:sz w:val="24"/>
          <w:szCs w:val="24"/>
        </w:rPr>
        <w:t>Dalam</w:t>
      </w:r>
      <w:proofErr w:type="spellEnd"/>
      <w:r w:rsidRPr="008B55B0">
        <w:rPr>
          <w:rFonts w:ascii="Times New Roman" w:hAnsi="Times New Roman" w:cs="Times New Roman"/>
          <w:sz w:val="24"/>
          <w:szCs w:val="24"/>
        </w:rPr>
        <w:t xml:space="preserve"> tata </w:t>
      </w:r>
      <w:proofErr w:type="spellStart"/>
      <w:r w:rsidRPr="008B55B0">
        <w:rPr>
          <w:rFonts w:ascii="Times New Roman" w:hAnsi="Times New Roman" w:cs="Times New Roman"/>
          <w:sz w:val="24"/>
          <w:szCs w:val="24"/>
        </w:rPr>
        <w:t>kelola</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perusahaan</w:t>
      </w:r>
      <w:proofErr w:type="spellEnd"/>
      <w:r w:rsidRPr="008B55B0">
        <w:rPr>
          <w:rFonts w:ascii="Times New Roman" w:hAnsi="Times New Roman" w:cs="Times New Roman"/>
          <w:sz w:val="24"/>
          <w:szCs w:val="24"/>
        </w:rPr>
        <w:t xml:space="preserve"> yang </w:t>
      </w:r>
      <w:proofErr w:type="spellStart"/>
      <w:r w:rsidRPr="008B55B0">
        <w:rPr>
          <w:rFonts w:ascii="Times New Roman" w:hAnsi="Times New Roman" w:cs="Times New Roman"/>
          <w:sz w:val="24"/>
          <w:szCs w:val="24"/>
        </w:rPr>
        <w:t>baik</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seluruh</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kegiatan</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pengelolaan</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perusahaan</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akan</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selalu</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dilandasi</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prinsip-prinsip</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sebagai</w:t>
      </w:r>
      <w:proofErr w:type="spellEnd"/>
      <w:r w:rsidRPr="008B55B0">
        <w:rPr>
          <w:rFonts w:ascii="Times New Roman" w:hAnsi="Times New Roman" w:cs="Times New Roman"/>
          <w:sz w:val="24"/>
          <w:szCs w:val="24"/>
        </w:rPr>
        <w:t xml:space="preserve"> </w:t>
      </w:r>
      <w:proofErr w:type="spellStart"/>
      <w:r w:rsidRPr="008B55B0">
        <w:rPr>
          <w:rFonts w:ascii="Times New Roman" w:hAnsi="Times New Roman" w:cs="Times New Roman"/>
          <w:sz w:val="24"/>
          <w:szCs w:val="24"/>
        </w:rPr>
        <w:t>berikut</w:t>
      </w:r>
      <w:proofErr w:type="spellEnd"/>
      <w:r>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43"/>
      </w:r>
    </w:p>
    <w:p w14:paraId="741632D8" w14:textId="77777777" w:rsidR="00BE37B9" w:rsidRDefault="00BE37B9" w:rsidP="0000756B">
      <w:pPr>
        <w:pStyle w:val="ListParagraph"/>
        <w:numPr>
          <w:ilvl w:val="0"/>
          <w:numId w:val="14"/>
        </w:numPr>
        <w:spacing w:line="480" w:lineRule="auto"/>
        <w:ind w:left="1985"/>
        <w:jc w:val="both"/>
        <w:rPr>
          <w:rFonts w:ascii="Times New Roman" w:hAnsi="Times New Roman" w:cs="Times New Roman"/>
          <w:sz w:val="24"/>
          <w:szCs w:val="24"/>
        </w:rPr>
      </w:pPr>
      <w:proofErr w:type="spellStart"/>
      <w:r w:rsidRPr="00BC7AAD">
        <w:rPr>
          <w:rFonts w:ascii="Times New Roman" w:hAnsi="Times New Roman" w:cs="Times New Roman"/>
          <w:sz w:val="24"/>
          <w:szCs w:val="24"/>
        </w:rPr>
        <w:t>Transparansi</w:t>
      </w:r>
      <w:proofErr w:type="spellEnd"/>
      <w:r w:rsidRPr="00BC7AAD">
        <w:rPr>
          <w:rFonts w:ascii="Times New Roman" w:hAnsi="Times New Roman" w:cs="Times New Roman"/>
          <w:sz w:val="24"/>
          <w:szCs w:val="24"/>
        </w:rPr>
        <w:t xml:space="preserve"> (</w:t>
      </w:r>
      <w:r w:rsidRPr="00FE0C39">
        <w:rPr>
          <w:rFonts w:ascii="Times New Roman" w:hAnsi="Times New Roman" w:cs="Times New Roman"/>
          <w:i/>
          <w:sz w:val="24"/>
          <w:szCs w:val="24"/>
        </w:rPr>
        <w:t>transparency</w:t>
      </w:r>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yaitu</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mengemukakan</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sidRPr="00BC7AAD">
        <w:rPr>
          <w:rFonts w:ascii="Times New Roman" w:hAnsi="Times New Roman" w:cs="Times New Roman"/>
          <w:sz w:val="24"/>
          <w:szCs w:val="24"/>
        </w:rPr>
        <w:t>yang</w:t>
      </w:r>
      <w:r>
        <w:rPr>
          <w:rFonts w:ascii="Times New Roman" w:hAnsi="Times New Roman" w:cs="Times New Roman"/>
          <w:sz w:val="24"/>
          <w:szCs w:val="24"/>
        </w:rPr>
        <w:t xml:space="preserve"> </w:t>
      </w:r>
      <w:r w:rsidRPr="00BC7AAD">
        <w:rPr>
          <w:rFonts w:ascii="Times New Roman" w:hAnsi="Times New Roman" w:cs="Times New Roman"/>
          <w:sz w:val="24"/>
          <w:szCs w:val="24"/>
        </w:rPr>
        <w:t>material</w:t>
      </w:r>
      <w:r>
        <w:rPr>
          <w:rFonts w:ascii="Times New Roman" w:hAnsi="Times New Roman" w:cs="Times New Roman"/>
          <w:sz w:val="24"/>
          <w:szCs w:val="24"/>
        </w:rPr>
        <w:t xml:space="preserve"> </w:t>
      </w:r>
      <w:r w:rsidRPr="00BC7AA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serta</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r w:rsidRPr="00BC7AAD">
        <w:rPr>
          <w:rFonts w:ascii="Times New Roman" w:hAnsi="Times New Roman" w:cs="Times New Roman"/>
          <w:sz w:val="24"/>
          <w:szCs w:val="24"/>
        </w:rPr>
        <w:t xml:space="preserve">proses </w:t>
      </w:r>
      <w:proofErr w:type="spellStart"/>
      <w:r w:rsidRPr="00BC7AAD">
        <w:rPr>
          <w:rFonts w:ascii="Times New Roman" w:hAnsi="Times New Roman" w:cs="Times New Roman"/>
          <w:sz w:val="24"/>
          <w:szCs w:val="24"/>
        </w:rPr>
        <w:t>pengambilan</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keputusan</w:t>
      </w:r>
      <w:proofErr w:type="spellEnd"/>
      <w:r w:rsidRPr="00BC7AAD">
        <w:rPr>
          <w:rFonts w:ascii="Times New Roman" w:hAnsi="Times New Roman" w:cs="Times New Roman"/>
          <w:sz w:val="24"/>
          <w:szCs w:val="24"/>
        </w:rPr>
        <w:t>.</w:t>
      </w:r>
    </w:p>
    <w:p w14:paraId="12A98B72" w14:textId="77777777" w:rsidR="00BE37B9" w:rsidRDefault="00BE37B9" w:rsidP="0000756B">
      <w:pPr>
        <w:pStyle w:val="ListParagraph"/>
        <w:numPr>
          <w:ilvl w:val="0"/>
          <w:numId w:val="14"/>
        </w:numPr>
        <w:spacing w:line="480" w:lineRule="auto"/>
        <w:ind w:left="1985"/>
        <w:jc w:val="both"/>
        <w:rPr>
          <w:rFonts w:ascii="Times New Roman" w:hAnsi="Times New Roman" w:cs="Times New Roman"/>
          <w:sz w:val="24"/>
          <w:szCs w:val="24"/>
        </w:rPr>
      </w:pPr>
      <w:proofErr w:type="spellStart"/>
      <w:r w:rsidRPr="00BC7AAD">
        <w:rPr>
          <w:rFonts w:ascii="Times New Roman" w:hAnsi="Times New Roman" w:cs="Times New Roman"/>
          <w:sz w:val="24"/>
          <w:szCs w:val="24"/>
        </w:rPr>
        <w:t>Akuntabilitas</w:t>
      </w:r>
      <w:proofErr w:type="spellEnd"/>
      <w:r w:rsidRPr="00BC7AAD">
        <w:rPr>
          <w:rFonts w:ascii="Times New Roman" w:hAnsi="Times New Roman" w:cs="Times New Roman"/>
          <w:sz w:val="24"/>
          <w:szCs w:val="24"/>
        </w:rPr>
        <w:t xml:space="preserve"> (</w:t>
      </w:r>
      <w:r w:rsidRPr="00FE0C39">
        <w:rPr>
          <w:rFonts w:ascii="Times New Roman" w:hAnsi="Times New Roman" w:cs="Times New Roman"/>
          <w:i/>
          <w:sz w:val="24"/>
          <w:szCs w:val="24"/>
        </w:rPr>
        <w:t>accountability</w:t>
      </w:r>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yaitu</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kejelasan</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fungsi</w:t>
      </w:r>
      <w:proofErr w:type="spellEnd"/>
      <w:r w:rsidRPr="00BC7AAD">
        <w:rPr>
          <w:rFonts w:ascii="Times New Roman" w:hAnsi="Times New Roman" w:cs="Times New Roman"/>
          <w:sz w:val="24"/>
          <w:szCs w:val="24"/>
        </w:rPr>
        <w:t xml:space="preserve"> dan </w:t>
      </w:r>
      <w:proofErr w:type="spellStart"/>
      <w:r w:rsidRPr="00BC7AAD">
        <w:rPr>
          <w:rFonts w:ascii="Times New Roman" w:hAnsi="Times New Roman" w:cs="Times New Roman"/>
          <w:sz w:val="24"/>
          <w:szCs w:val="24"/>
        </w:rPr>
        <w:t>pelaksanaan</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r w:rsidRPr="00BC7AAD">
        <w:rPr>
          <w:rFonts w:ascii="Times New Roman" w:hAnsi="Times New Roman" w:cs="Times New Roman"/>
          <w:sz w:val="24"/>
          <w:szCs w:val="24"/>
        </w:rPr>
        <w:t>organ</w:t>
      </w:r>
      <w:r>
        <w:rPr>
          <w:rFonts w:ascii="Times New Roman" w:hAnsi="Times New Roman" w:cs="Times New Roman"/>
          <w:sz w:val="24"/>
          <w:szCs w:val="24"/>
        </w:rPr>
        <w:t xml:space="preserve"> </w:t>
      </w:r>
      <w:r w:rsidRPr="00BC7AAD">
        <w:rPr>
          <w:rFonts w:ascii="Times New Roman" w:hAnsi="Times New Roman" w:cs="Times New Roman"/>
          <w:sz w:val="24"/>
          <w:szCs w:val="24"/>
        </w:rPr>
        <w:t>bank</w:t>
      </w:r>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sehingga</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pengelolaannya</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berjalan</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secara</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efektif</w:t>
      </w:r>
      <w:proofErr w:type="spellEnd"/>
      <w:r w:rsidRPr="00BC7AAD">
        <w:rPr>
          <w:rFonts w:ascii="Times New Roman" w:hAnsi="Times New Roman" w:cs="Times New Roman"/>
          <w:sz w:val="24"/>
          <w:szCs w:val="24"/>
        </w:rPr>
        <w:t>.</w:t>
      </w:r>
    </w:p>
    <w:p w14:paraId="0D575B60" w14:textId="77777777" w:rsidR="00BE37B9" w:rsidRDefault="00BE37B9" w:rsidP="0000756B">
      <w:pPr>
        <w:pStyle w:val="ListParagraph"/>
        <w:numPr>
          <w:ilvl w:val="0"/>
          <w:numId w:val="14"/>
        </w:numPr>
        <w:spacing w:line="480" w:lineRule="auto"/>
        <w:ind w:left="1985"/>
        <w:jc w:val="both"/>
        <w:rPr>
          <w:rFonts w:ascii="Times New Roman" w:hAnsi="Times New Roman" w:cs="Times New Roman"/>
          <w:sz w:val="24"/>
          <w:szCs w:val="24"/>
        </w:rPr>
      </w:pPr>
      <w:proofErr w:type="spellStart"/>
      <w:r w:rsidRPr="00BC7AAD">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r w:rsidRPr="00BC7AAD">
        <w:rPr>
          <w:rFonts w:ascii="Times New Roman" w:hAnsi="Times New Roman" w:cs="Times New Roman"/>
          <w:sz w:val="24"/>
          <w:szCs w:val="24"/>
        </w:rPr>
        <w:t>(</w:t>
      </w:r>
      <w:r w:rsidRPr="00FE0C39">
        <w:rPr>
          <w:rFonts w:ascii="Times New Roman" w:hAnsi="Times New Roman" w:cs="Times New Roman"/>
          <w:i/>
          <w:sz w:val="24"/>
          <w:szCs w:val="24"/>
        </w:rPr>
        <w:t>responsibility</w:t>
      </w:r>
      <w:r w:rsidRPr="00BC7AA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yaitu</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r w:rsidRPr="00BC7AAD">
        <w:rPr>
          <w:rFonts w:ascii="Times New Roman" w:hAnsi="Times New Roman" w:cs="Times New Roman"/>
          <w:sz w:val="24"/>
          <w:szCs w:val="24"/>
        </w:rPr>
        <w:t>bank</w:t>
      </w:r>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dengan</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peraturan</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perundang-undangan</w:t>
      </w:r>
      <w:proofErr w:type="spellEnd"/>
      <w:r w:rsidRPr="00BC7AAD">
        <w:rPr>
          <w:rFonts w:ascii="Times New Roman" w:hAnsi="Times New Roman" w:cs="Times New Roman"/>
          <w:sz w:val="24"/>
          <w:szCs w:val="24"/>
        </w:rPr>
        <w:t xml:space="preserve"> yang </w:t>
      </w:r>
      <w:proofErr w:type="spellStart"/>
      <w:r w:rsidRPr="00BC7AAD">
        <w:rPr>
          <w:rFonts w:ascii="Times New Roman" w:hAnsi="Times New Roman" w:cs="Times New Roman"/>
          <w:sz w:val="24"/>
          <w:szCs w:val="24"/>
        </w:rPr>
        <w:t>berlaku</w:t>
      </w:r>
      <w:proofErr w:type="spellEnd"/>
      <w:r w:rsidRPr="00BC7AAD">
        <w:rPr>
          <w:rFonts w:ascii="Times New Roman" w:hAnsi="Times New Roman" w:cs="Times New Roman"/>
          <w:sz w:val="24"/>
          <w:szCs w:val="24"/>
        </w:rPr>
        <w:t xml:space="preserve"> dan </w:t>
      </w:r>
      <w:proofErr w:type="spellStart"/>
      <w:r w:rsidRPr="00BC7AAD">
        <w:rPr>
          <w:rFonts w:ascii="Times New Roman" w:hAnsi="Times New Roman" w:cs="Times New Roman"/>
          <w:sz w:val="24"/>
          <w:szCs w:val="24"/>
        </w:rPr>
        <w:t>prinsip</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pengelolaan</w:t>
      </w:r>
      <w:proofErr w:type="spellEnd"/>
      <w:r w:rsidRPr="00BC7AAD">
        <w:rPr>
          <w:rFonts w:ascii="Times New Roman" w:hAnsi="Times New Roman" w:cs="Times New Roman"/>
          <w:sz w:val="24"/>
          <w:szCs w:val="24"/>
        </w:rPr>
        <w:t xml:space="preserve"> bank yang </w:t>
      </w:r>
      <w:proofErr w:type="spellStart"/>
      <w:r w:rsidRPr="00BC7AAD">
        <w:rPr>
          <w:rFonts w:ascii="Times New Roman" w:hAnsi="Times New Roman" w:cs="Times New Roman"/>
          <w:sz w:val="24"/>
          <w:szCs w:val="24"/>
        </w:rPr>
        <w:t>sehat</w:t>
      </w:r>
      <w:proofErr w:type="spellEnd"/>
      <w:r w:rsidRPr="00BC7AAD">
        <w:rPr>
          <w:rFonts w:ascii="Times New Roman" w:hAnsi="Times New Roman" w:cs="Times New Roman"/>
          <w:sz w:val="24"/>
          <w:szCs w:val="24"/>
        </w:rPr>
        <w:t>.</w:t>
      </w:r>
    </w:p>
    <w:p w14:paraId="6B5925DF" w14:textId="77777777" w:rsidR="00BE37B9" w:rsidRDefault="00BE37B9" w:rsidP="0000756B">
      <w:pPr>
        <w:pStyle w:val="ListParagraph"/>
        <w:numPr>
          <w:ilvl w:val="0"/>
          <w:numId w:val="14"/>
        </w:numPr>
        <w:spacing w:line="480" w:lineRule="auto"/>
        <w:ind w:left="1985"/>
        <w:jc w:val="both"/>
        <w:rPr>
          <w:rFonts w:ascii="Times New Roman" w:hAnsi="Times New Roman" w:cs="Times New Roman"/>
          <w:sz w:val="24"/>
          <w:szCs w:val="24"/>
        </w:rPr>
      </w:pPr>
      <w:proofErr w:type="spellStart"/>
      <w:r w:rsidRPr="00BC7AAD">
        <w:rPr>
          <w:rFonts w:ascii="Times New Roman" w:hAnsi="Times New Roman" w:cs="Times New Roman"/>
          <w:sz w:val="24"/>
          <w:szCs w:val="24"/>
        </w:rPr>
        <w:lastRenderedPageBreak/>
        <w:t>Independensi</w:t>
      </w:r>
      <w:proofErr w:type="spellEnd"/>
      <w:r w:rsidRPr="00BC7AAD">
        <w:rPr>
          <w:rFonts w:ascii="Times New Roman" w:hAnsi="Times New Roman" w:cs="Times New Roman"/>
          <w:sz w:val="24"/>
          <w:szCs w:val="24"/>
        </w:rPr>
        <w:t xml:space="preserve"> (</w:t>
      </w:r>
      <w:r w:rsidRPr="00FE0C39">
        <w:rPr>
          <w:rFonts w:ascii="Times New Roman" w:hAnsi="Times New Roman" w:cs="Times New Roman"/>
          <w:i/>
          <w:sz w:val="24"/>
          <w:szCs w:val="24"/>
        </w:rPr>
        <w:t>independency</w:t>
      </w:r>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yaitu</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r w:rsidRPr="00BC7AAD">
        <w:rPr>
          <w:rFonts w:ascii="Times New Roman" w:hAnsi="Times New Roman" w:cs="Times New Roman"/>
          <w:sz w:val="24"/>
          <w:szCs w:val="24"/>
        </w:rPr>
        <w:t>bank</w:t>
      </w:r>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tanpa</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tekanan</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dari</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pihak</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manapun</w:t>
      </w:r>
      <w:proofErr w:type="spellEnd"/>
      <w:r w:rsidRPr="00BC7AAD">
        <w:rPr>
          <w:rFonts w:ascii="Times New Roman" w:hAnsi="Times New Roman" w:cs="Times New Roman"/>
          <w:sz w:val="24"/>
          <w:szCs w:val="24"/>
        </w:rPr>
        <w:t>.</w:t>
      </w:r>
    </w:p>
    <w:p w14:paraId="560EDE76" w14:textId="77777777" w:rsidR="00BE37B9" w:rsidRDefault="00BE37B9" w:rsidP="0000756B">
      <w:pPr>
        <w:pStyle w:val="ListParagraph"/>
        <w:numPr>
          <w:ilvl w:val="0"/>
          <w:numId w:val="14"/>
        </w:numPr>
        <w:spacing w:line="480" w:lineRule="auto"/>
        <w:ind w:left="1985"/>
        <w:jc w:val="both"/>
        <w:rPr>
          <w:rFonts w:ascii="Times New Roman" w:hAnsi="Times New Roman" w:cs="Times New Roman"/>
          <w:sz w:val="24"/>
          <w:szCs w:val="24"/>
        </w:rPr>
      </w:pPr>
      <w:proofErr w:type="spellStart"/>
      <w:r w:rsidRPr="00BC7AAD">
        <w:rPr>
          <w:rFonts w:ascii="Times New Roman" w:hAnsi="Times New Roman" w:cs="Times New Roman"/>
          <w:sz w:val="24"/>
          <w:szCs w:val="24"/>
        </w:rPr>
        <w:t>Kewajaran</w:t>
      </w:r>
      <w:proofErr w:type="spellEnd"/>
      <w:r>
        <w:rPr>
          <w:rFonts w:ascii="Times New Roman" w:hAnsi="Times New Roman" w:cs="Times New Roman"/>
          <w:sz w:val="24"/>
          <w:szCs w:val="24"/>
        </w:rPr>
        <w:t xml:space="preserve"> </w:t>
      </w:r>
      <w:r w:rsidRPr="00BC7AAD">
        <w:rPr>
          <w:rFonts w:ascii="Times New Roman" w:hAnsi="Times New Roman" w:cs="Times New Roman"/>
          <w:sz w:val="24"/>
          <w:szCs w:val="24"/>
        </w:rPr>
        <w:t>(</w:t>
      </w:r>
      <w:r w:rsidRPr="00FE0C39">
        <w:rPr>
          <w:rFonts w:ascii="Times New Roman" w:hAnsi="Times New Roman" w:cs="Times New Roman"/>
          <w:i/>
          <w:sz w:val="24"/>
          <w:szCs w:val="24"/>
        </w:rPr>
        <w:t>fairness</w:t>
      </w:r>
      <w:r w:rsidRPr="00BC7AA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r w:rsidRPr="00BC7AAD">
        <w:rPr>
          <w:rFonts w:ascii="Times New Roman" w:hAnsi="Times New Roman" w:cs="Times New Roman"/>
          <w:sz w:val="24"/>
          <w:szCs w:val="24"/>
        </w:rPr>
        <w:t xml:space="preserve">dan </w:t>
      </w:r>
      <w:proofErr w:type="spellStart"/>
      <w:r w:rsidRPr="00BC7AAD">
        <w:rPr>
          <w:rFonts w:ascii="Times New Roman" w:hAnsi="Times New Roman" w:cs="Times New Roman"/>
          <w:sz w:val="24"/>
          <w:szCs w:val="24"/>
        </w:rPr>
        <w:t>kesetaraan</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hak-hak</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stakeholdersyang</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berdasarkan</w:t>
      </w:r>
      <w:proofErr w:type="spellEnd"/>
      <w:r w:rsidRPr="00BC7AAD">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r w:rsidRPr="00BC7AA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sidRPr="00BC7AAD">
        <w:rPr>
          <w:rFonts w:ascii="Times New Roman" w:hAnsi="Times New Roman" w:cs="Times New Roman"/>
          <w:sz w:val="24"/>
          <w:szCs w:val="24"/>
        </w:rPr>
        <w:t>perundang-undangan</w:t>
      </w:r>
      <w:proofErr w:type="spellEnd"/>
      <w:r w:rsidRPr="00BC7AAD">
        <w:rPr>
          <w:rFonts w:ascii="Times New Roman" w:hAnsi="Times New Roman" w:cs="Times New Roman"/>
          <w:sz w:val="24"/>
          <w:szCs w:val="24"/>
        </w:rPr>
        <w:t xml:space="preserve"> yang </w:t>
      </w:r>
      <w:proofErr w:type="spellStart"/>
      <w:r w:rsidRPr="00BC7AAD">
        <w:rPr>
          <w:rFonts w:ascii="Times New Roman" w:hAnsi="Times New Roman" w:cs="Times New Roman"/>
          <w:sz w:val="24"/>
          <w:szCs w:val="24"/>
        </w:rPr>
        <w:t>berlaku</w:t>
      </w:r>
      <w:proofErr w:type="spellEnd"/>
      <w:r w:rsidRPr="00BC7AAD">
        <w:rPr>
          <w:rFonts w:ascii="Times New Roman" w:hAnsi="Times New Roman" w:cs="Times New Roman"/>
          <w:sz w:val="24"/>
          <w:szCs w:val="24"/>
        </w:rPr>
        <w:t>.</w:t>
      </w:r>
    </w:p>
    <w:p w14:paraId="137937DA" w14:textId="77777777" w:rsidR="00BE37B9" w:rsidRPr="00B83BC9" w:rsidRDefault="00BE37B9" w:rsidP="00B86C46">
      <w:pPr>
        <w:pStyle w:val="ListParagraph"/>
        <w:spacing w:line="480" w:lineRule="auto"/>
        <w:ind w:left="1134" w:firstLine="851"/>
        <w:jc w:val="both"/>
        <w:rPr>
          <w:rFonts w:ascii="Times New Roman" w:hAnsi="Times New Roman" w:cs="Times New Roman"/>
          <w:sz w:val="24"/>
          <w:szCs w:val="24"/>
        </w:rPr>
      </w:pPr>
      <w:proofErr w:type="spellStart"/>
      <w:r w:rsidRPr="00B86C46">
        <w:rPr>
          <w:rFonts w:ascii="Times New Roman" w:hAnsi="Times New Roman" w:cs="Times New Roman"/>
          <w:sz w:val="24"/>
          <w:szCs w:val="24"/>
        </w:rPr>
        <w:t>Dalam</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suatu</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pelaksanaan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aktivitas</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perusahaan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prinsip</w:t>
      </w:r>
      <w:proofErr w:type="spellEnd"/>
      <w:r w:rsidRPr="00B86C46">
        <w:rPr>
          <w:rFonts w:ascii="Times New Roman" w:hAnsi="Times New Roman" w:cs="Times New Roman"/>
          <w:sz w:val="24"/>
          <w:szCs w:val="24"/>
        </w:rPr>
        <w:t xml:space="preserve"> </w:t>
      </w:r>
      <w:r w:rsidRPr="00B86C46">
        <w:rPr>
          <w:rFonts w:ascii="Times New Roman" w:hAnsi="Times New Roman" w:cs="Times New Roman"/>
          <w:i/>
          <w:sz w:val="24"/>
          <w:szCs w:val="24"/>
        </w:rPr>
        <w:t>Good Corporate Governance</w:t>
      </w:r>
      <w:r w:rsidRPr="00B86C46">
        <w:rPr>
          <w:rFonts w:ascii="Times New Roman" w:hAnsi="Times New Roman" w:cs="Times New Roman"/>
          <w:sz w:val="24"/>
          <w:szCs w:val="24"/>
        </w:rPr>
        <w:t xml:space="preserve"> (GCG) </w:t>
      </w:r>
      <w:proofErr w:type="spellStart"/>
      <w:r w:rsidRPr="00B86C46">
        <w:rPr>
          <w:rFonts w:ascii="Times New Roman" w:hAnsi="Times New Roman" w:cs="Times New Roman"/>
          <w:sz w:val="24"/>
          <w:szCs w:val="24"/>
        </w:rPr>
        <w:t>dituangkan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dalam</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suatu</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mekanisme</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Mekanisme</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ini</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dibutuhkan</w:t>
      </w:r>
      <w:proofErr w:type="spellEnd"/>
      <w:r w:rsidRPr="00B86C46">
        <w:rPr>
          <w:rFonts w:ascii="Times New Roman" w:hAnsi="Times New Roman" w:cs="Times New Roman"/>
          <w:sz w:val="24"/>
          <w:szCs w:val="24"/>
        </w:rPr>
        <w:t xml:space="preserve"> agar </w:t>
      </w:r>
      <w:proofErr w:type="spellStart"/>
      <w:r w:rsidRPr="00B86C46">
        <w:rPr>
          <w:rFonts w:ascii="Times New Roman" w:hAnsi="Times New Roman" w:cs="Times New Roman"/>
          <w:sz w:val="24"/>
          <w:szCs w:val="24"/>
        </w:rPr>
        <w:t>aktivitas</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perusahaan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dapat</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berjalan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secara</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sehat</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sesuai</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dengan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arah</w:t>
      </w:r>
      <w:proofErr w:type="spellEnd"/>
      <w:r w:rsidRPr="00B86C46">
        <w:rPr>
          <w:rFonts w:ascii="Times New Roman" w:hAnsi="Times New Roman" w:cs="Times New Roman"/>
          <w:sz w:val="24"/>
          <w:szCs w:val="24"/>
        </w:rPr>
        <w:t xml:space="preserve"> yang </w:t>
      </w:r>
      <w:proofErr w:type="spellStart"/>
      <w:r w:rsidRPr="00B86C46">
        <w:rPr>
          <w:rFonts w:ascii="Times New Roman" w:hAnsi="Times New Roman" w:cs="Times New Roman"/>
          <w:sz w:val="24"/>
          <w:szCs w:val="24"/>
        </w:rPr>
        <w:t>ditetapkan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Dalam</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kaitan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ini</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mekanisme</w:t>
      </w:r>
      <w:proofErr w:type="spellEnd"/>
      <w:r w:rsidRPr="00B86C46">
        <w:rPr>
          <w:rFonts w:ascii="Times New Roman" w:hAnsi="Times New Roman" w:cs="Times New Roman"/>
          <w:sz w:val="24"/>
          <w:szCs w:val="24"/>
        </w:rPr>
        <w:t xml:space="preserve"> governance. </w:t>
      </w:r>
      <w:proofErr w:type="spellStart"/>
      <w:r w:rsidRPr="00B86C46">
        <w:rPr>
          <w:rFonts w:ascii="Times New Roman" w:hAnsi="Times New Roman" w:cs="Times New Roman"/>
          <w:sz w:val="24"/>
          <w:szCs w:val="24"/>
        </w:rPr>
        <w:t>Menurut</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Akhmad</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Syakhroza</w:t>
      </w:r>
      <w:proofErr w:type="spellEnd"/>
      <w:r w:rsidRPr="00B86C46">
        <w:rPr>
          <w:rFonts w:ascii="Times New Roman" w:hAnsi="Times New Roman" w:cs="Times New Roman"/>
          <w:sz w:val="24"/>
          <w:szCs w:val="24"/>
        </w:rPr>
        <w:t xml:space="preserve"> </w:t>
      </w:r>
      <w:r w:rsidRPr="00B86C46">
        <w:rPr>
          <w:rFonts w:ascii="Times New Roman" w:hAnsi="Times New Roman" w:cs="Times New Roman"/>
          <w:i/>
          <w:sz w:val="24"/>
          <w:szCs w:val="24"/>
        </w:rPr>
        <w:t>Good Corporate Governance</w:t>
      </w:r>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dapat</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diartikan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sebagai</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suatu</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aturan</w:t>
      </w:r>
      <w:proofErr w:type="spellEnd"/>
      <w:r w:rsidRPr="00B86C46">
        <w:rPr>
          <w:rFonts w:ascii="Times New Roman" w:hAnsi="Times New Roman" w:cs="Times New Roman"/>
          <w:sz w:val="24"/>
          <w:szCs w:val="24"/>
        </w:rPr>
        <w:t xml:space="preserve"> main, </w:t>
      </w:r>
      <w:proofErr w:type="spellStart"/>
      <w:r w:rsidRPr="00B86C46">
        <w:rPr>
          <w:rFonts w:ascii="Times New Roman" w:hAnsi="Times New Roman" w:cs="Times New Roman"/>
          <w:sz w:val="24"/>
          <w:szCs w:val="24"/>
        </w:rPr>
        <w:t>prosedur</w:t>
      </w:r>
      <w:proofErr w:type="spellEnd"/>
      <w:r w:rsidRPr="00B86C46">
        <w:rPr>
          <w:rFonts w:ascii="Times New Roman" w:hAnsi="Times New Roman" w:cs="Times New Roman"/>
          <w:sz w:val="24"/>
          <w:szCs w:val="24"/>
        </w:rPr>
        <w:t xml:space="preserve"> dan </w:t>
      </w:r>
      <w:proofErr w:type="spellStart"/>
      <w:r w:rsidRPr="00B86C46">
        <w:rPr>
          <w:rFonts w:ascii="Times New Roman" w:hAnsi="Times New Roman" w:cs="Times New Roman"/>
          <w:sz w:val="24"/>
          <w:szCs w:val="24"/>
        </w:rPr>
        <w:t>hubungan</w:t>
      </w:r>
      <w:proofErr w:type="spellEnd"/>
      <w:r w:rsidRPr="00B86C46">
        <w:rPr>
          <w:rFonts w:ascii="Times New Roman" w:hAnsi="Times New Roman" w:cs="Times New Roman"/>
          <w:sz w:val="24"/>
          <w:szCs w:val="24"/>
        </w:rPr>
        <w:t xml:space="preserve"> yang </w:t>
      </w:r>
      <w:proofErr w:type="spellStart"/>
      <w:r w:rsidRPr="00B86C46">
        <w:rPr>
          <w:rFonts w:ascii="Times New Roman" w:hAnsi="Times New Roman" w:cs="Times New Roman"/>
          <w:sz w:val="24"/>
          <w:szCs w:val="24"/>
        </w:rPr>
        <w:t>jelas</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antara</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pihak</w:t>
      </w:r>
      <w:proofErr w:type="spellEnd"/>
      <w:r w:rsidRPr="00B86C46">
        <w:rPr>
          <w:rFonts w:ascii="Times New Roman" w:hAnsi="Times New Roman" w:cs="Times New Roman"/>
          <w:sz w:val="24"/>
          <w:szCs w:val="24"/>
        </w:rPr>
        <w:t xml:space="preserve"> yang </w:t>
      </w:r>
      <w:proofErr w:type="spellStart"/>
      <w:r w:rsidRPr="00B86C46">
        <w:rPr>
          <w:rFonts w:ascii="Times New Roman" w:hAnsi="Times New Roman" w:cs="Times New Roman"/>
          <w:sz w:val="24"/>
          <w:szCs w:val="24"/>
        </w:rPr>
        <w:t>mengambil</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keputusan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dengan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pihak</w:t>
      </w:r>
      <w:proofErr w:type="spellEnd"/>
      <w:r w:rsidRPr="00B86C46">
        <w:rPr>
          <w:rFonts w:ascii="Times New Roman" w:hAnsi="Times New Roman" w:cs="Times New Roman"/>
          <w:sz w:val="24"/>
          <w:szCs w:val="24"/>
        </w:rPr>
        <w:t xml:space="preserve"> yang </w:t>
      </w:r>
      <w:proofErr w:type="spellStart"/>
      <w:r w:rsidRPr="00B86C46">
        <w:rPr>
          <w:rFonts w:ascii="Times New Roman" w:hAnsi="Times New Roman" w:cs="Times New Roman"/>
          <w:sz w:val="24"/>
          <w:szCs w:val="24"/>
        </w:rPr>
        <w:t>akan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melakukan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pengawasan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terhadap</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keputusan</w:t>
      </w:r>
      <w:proofErr w:type="spellEnd"/>
      <w:r w:rsidRPr="00B86C46">
        <w:rPr>
          <w:rFonts w:ascii="Times New Roman" w:hAnsi="Times New Roman" w:cs="Times New Roman"/>
          <w:sz w:val="24"/>
          <w:szCs w:val="24"/>
        </w:rPr>
        <w:t xml:space="preserve"> </w:t>
      </w:r>
      <w:proofErr w:type="spellStart"/>
      <w:r w:rsidRPr="00B86C46">
        <w:rPr>
          <w:rFonts w:ascii="Times New Roman" w:hAnsi="Times New Roman" w:cs="Times New Roman"/>
          <w:sz w:val="24"/>
          <w:szCs w:val="24"/>
        </w:rPr>
        <w:t>tersebut</w:t>
      </w:r>
      <w:proofErr w:type="spellEnd"/>
      <w:r w:rsidRPr="00B86C46">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44"/>
      </w:r>
    </w:p>
    <w:p w14:paraId="2C6057A6" w14:textId="77777777" w:rsidR="00BE37B9" w:rsidRDefault="00BE37B9" w:rsidP="0000756B">
      <w:pPr>
        <w:pStyle w:val="Heading3"/>
        <w:numPr>
          <w:ilvl w:val="0"/>
          <w:numId w:val="11"/>
        </w:numPr>
        <w:spacing w:line="480" w:lineRule="auto"/>
        <w:ind w:left="1134"/>
      </w:pPr>
      <w:bookmarkStart w:id="87" w:name="_Toc172882053"/>
      <w:r>
        <w:t xml:space="preserve">Ruang </w:t>
      </w:r>
      <w:proofErr w:type="spellStart"/>
      <w:r>
        <w:t>Lingkup</w:t>
      </w:r>
      <w:proofErr w:type="spellEnd"/>
      <w:r>
        <w:t xml:space="preserve"> </w:t>
      </w:r>
      <w:r w:rsidRPr="004455A1">
        <w:t>Good Corporate Governance</w:t>
      </w:r>
      <w:bookmarkEnd w:id="87"/>
    </w:p>
    <w:p w14:paraId="070F50A7" w14:textId="77777777" w:rsidR="00BE37B9" w:rsidRDefault="00BE37B9" w:rsidP="00403653">
      <w:pPr>
        <w:pStyle w:val="ListParagraph"/>
        <w:spacing w:line="480" w:lineRule="auto"/>
        <w:ind w:left="1134" w:firstLine="851"/>
        <w:jc w:val="both"/>
        <w:rPr>
          <w:rFonts w:ascii="Times New Roman" w:hAnsi="Times New Roman" w:cs="Times New Roman"/>
          <w:sz w:val="24"/>
          <w:szCs w:val="24"/>
        </w:rPr>
      </w:pPr>
      <w:proofErr w:type="spellStart"/>
      <w:r w:rsidRPr="00F73E52">
        <w:rPr>
          <w:rFonts w:ascii="Times New Roman" w:hAnsi="Times New Roman" w:cs="Times New Roman"/>
          <w:sz w:val="24"/>
          <w:szCs w:val="24"/>
        </w:rPr>
        <w:t>Istilah</w:t>
      </w:r>
      <w:proofErr w:type="spellEnd"/>
      <w:r w:rsidRPr="00F73E52">
        <w:rPr>
          <w:rFonts w:ascii="Times New Roman" w:hAnsi="Times New Roman" w:cs="Times New Roman"/>
          <w:sz w:val="24"/>
          <w:szCs w:val="24"/>
        </w:rPr>
        <w:t xml:space="preserve"> “</w:t>
      </w:r>
      <w:r w:rsidRPr="00FD3661">
        <w:rPr>
          <w:rFonts w:ascii="Times New Roman" w:hAnsi="Times New Roman" w:cs="Times New Roman"/>
          <w:i/>
          <w:sz w:val="24"/>
          <w:szCs w:val="24"/>
        </w:rPr>
        <w:t>Good Corporate Governance</w:t>
      </w:r>
      <w:r w:rsidRPr="00F73E52">
        <w:rPr>
          <w:rFonts w:ascii="Times New Roman" w:hAnsi="Times New Roman" w:cs="Times New Roman"/>
          <w:sz w:val="24"/>
          <w:szCs w:val="24"/>
        </w:rPr>
        <w:t>” (GCG)</w:t>
      </w:r>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r w:rsidRPr="00F73E52">
        <w:rPr>
          <w:rFonts w:ascii="Times New Roman" w:hAnsi="Times New Roman" w:cs="Times New Roman"/>
          <w:sz w:val="24"/>
          <w:szCs w:val="24"/>
        </w:rPr>
        <w:t>kali</w:t>
      </w:r>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muncul</w:t>
      </w:r>
      <w:proofErr w:type="spellEnd"/>
      <w:r>
        <w:rPr>
          <w:rFonts w:ascii="Times New Roman" w:hAnsi="Times New Roman" w:cs="Times New Roman"/>
          <w:sz w:val="24"/>
          <w:szCs w:val="24"/>
        </w:rPr>
        <w:t xml:space="preserve"> </w:t>
      </w:r>
      <w:r w:rsidRPr="00F73E52">
        <w:rPr>
          <w:rFonts w:ascii="Times New Roman" w:hAnsi="Times New Roman" w:cs="Times New Roman"/>
          <w:sz w:val="24"/>
          <w:szCs w:val="24"/>
        </w:rPr>
        <w:t>di</w:t>
      </w:r>
      <w:r>
        <w:rPr>
          <w:rFonts w:ascii="Times New Roman" w:hAnsi="Times New Roman" w:cs="Times New Roman"/>
          <w:sz w:val="24"/>
          <w:szCs w:val="24"/>
        </w:rPr>
        <w:t xml:space="preserve"> </w:t>
      </w:r>
      <w:r w:rsidRPr="00F73E52">
        <w:rPr>
          <w:rFonts w:ascii="Times New Roman" w:hAnsi="Times New Roman" w:cs="Times New Roman"/>
          <w:sz w:val="24"/>
          <w:szCs w:val="24"/>
        </w:rPr>
        <w:t xml:space="preserve">Amerika </w:t>
      </w:r>
      <w:proofErr w:type="spellStart"/>
      <w:r w:rsidRPr="00F73E52">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r w:rsidRPr="00F73E52">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F73E52">
        <w:rPr>
          <w:rFonts w:ascii="Times New Roman" w:hAnsi="Times New Roman" w:cs="Times New Roman"/>
          <w:sz w:val="24"/>
          <w:szCs w:val="24"/>
        </w:rPr>
        <w:t>1970.</w:t>
      </w:r>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skandal</w:t>
      </w:r>
      <w:proofErr w:type="spellEnd"/>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F73E52">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praktik</w:t>
      </w:r>
      <w:proofErr w:type="spellEnd"/>
      <w:r w:rsidRPr="00F73E52">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korupsi</w:t>
      </w:r>
      <w:proofErr w:type="spellEnd"/>
      <w:r w:rsidRPr="00F73E52">
        <w:rPr>
          <w:rFonts w:ascii="Times New Roman" w:hAnsi="Times New Roman" w:cs="Times New Roman"/>
          <w:sz w:val="24"/>
          <w:szCs w:val="24"/>
        </w:rPr>
        <w:t xml:space="preserve"> yang </w:t>
      </w:r>
      <w:proofErr w:type="spellStart"/>
      <w:r w:rsidRPr="00F73E52">
        <w:rPr>
          <w:rFonts w:ascii="Times New Roman" w:hAnsi="Times New Roman" w:cs="Times New Roman"/>
          <w:sz w:val="24"/>
          <w:szCs w:val="24"/>
        </w:rPr>
        <w:t>dilakukan</w:t>
      </w:r>
      <w:proofErr w:type="spellEnd"/>
      <w:r w:rsidRPr="00F73E52">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dalam</w:t>
      </w:r>
      <w:proofErr w:type="spellEnd"/>
      <w:r w:rsidRPr="00F73E52">
        <w:rPr>
          <w:rFonts w:ascii="Times New Roman" w:hAnsi="Times New Roman" w:cs="Times New Roman"/>
          <w:sz w:val="24"/>
          <w:szCs w:val="24"/>
        </w:rPr>
        <w:t xml:space="preserve"> </w:t>
      </w:r>
      <w:proofErr w:type="spellStart"/>
      <w:r w:rsidRPr="00F73E52">
        <w:rPr>
          <w:rFonts w:ascii="Times New Roman" w:hAnsi="Times New Roman" w:cs="Times New Roman"/>
          <w:sz w:val="24"/>
          <w:szCs w:val="24"/>
        </w:rPr>
        <w:t>perusahaan</w:t>
      </w:r>
      <w:proofErr w:type="spellEnd"/>
      <w:r>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45"/>
      </w:r>
      <w:r>
        <w:rPr>
          <w:rFonts w:ascii="Times New Roman" w:hAnsi="Times New Roman" w:cs="Times New Roman"/>
          <w:sz w:val="24"/>
          <w:szCs w:val="24"/>
        </w:rPr>
        <w:t xml:space="preserve"> </w:t>
      </w:r>
      <w:r w:rsidRPr="00FB6825">
        <w:rPr>
          <w:rFonts w:ascii="Times New Roman" w:hAnsi="Times New Roman" w:cs="Times New Roman"/>
          <w:sz w:val="24"/>
          <w:szCs w:val="24"/>
        </w:rPr>
        <w:t>GCG</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sistem</w:t>
      </w:r>
      <w:proofErr w:type="spellEnd"/>
      <w:r>
        <w:rPr>
          <w:rFonts w:ascii="Times New Roman" w:hAnsi="Times New Roman" w:cs="Times New Roman"/>
          <w:sz w:val="24"/>
          <w:szCs w:val="24"/>
        </w:rPr>
        <w:t xml:space="preserve"> </w:t>
      </w:r>
      <w:r w:rsidRPr="00FB6825">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r w:rsidRPr="00FB682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tambah</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lastRenderedPageBreak/>
        <w:t>seluruh</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kepentingan</w:t>
      </w:r>
      <w:proofErr w:type="spellEnd"/>
      <w:r w:rsidRPr="00FB68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FB6825">
        <w:rPr>
          <w:rFonts w:ascii="Times New Roman" w:hAnsi="Times New Roman" w:cs="Times New Roman"/>
          <w:sz w:val="24"/>
          <w:szCs w:val="24"/>
        </w:rPr>
        <w:t>GCG</w:t>
      </w:r>
      <w:r>
        <w:rPr>
          <w:rFonts w:ascii="Times New Roman" w:hAnsi="Times New Roman" w:cs="Times New Roman"/>
          <w:sz w:val="24"/>
          <w:szCs w:val="24"/>
        </w:rPr>
        <w:t xml:space="preserve"> </w:t>
      </w:r>
      <w:r w:rsidRPr="00FB6825">
        <w:rPr>
          <w:rFonts w:ascii="Times New Roman" w:hAnsi="Times New Roman" w:cs="Times New Roman"/>
          <w:sz w:val="24"/>
          <w:szCs w:val="24"/>
        </w:rPr>
        <w:t>di</w:t>
      </w:r>
      <w:r>
        <w:rPr>
          <w:rFonts w:ascii="Times New Roman" w:hAnsi="Times New Roman" w:cs="Times New Roman"/>
          <w:sz w:val="24"/>
          <w:szCs w:val="24"/>
        </w:rPr>
        <w:t xml:space="preserve"> </w:t>
      </w:r>
      <w:r w:rsidRPr="00FB6825">
        <w:rPr>
          <w:rFonts w:ascii="Times New Roman" w:hAnsi="Times New Roman" w:cs="Times New Roman"/>
          <w:sz w:val="24"/>
          <w:szCs w:val="24"/>
        </w:rPr>
        <w:t>Indonesia</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FB6825">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baik</w:t>
      </w:r>
      <w:proofErr w:type="spellEnd"/>
      <w:r w:rsidRPr="00FB6825">
        <w:rPr>
          <w:rFonts w:ascii="Times New Roman" w:hAnsi="Times New Roman" w:cs="Times New Roman"/>
          <w:sz w:val="24"/>
          <w:szCs w:val="24"/>
        </w:rPr>
        <w:t>.</w:t>
      </w:r>
      <w:r>
        <w:rPr>
          <w:rFonts w:ascii="Times New Roman" w:hAnsi="Times New Roman" w:cs="Times New Roman"/>
          <w:sz w:val="24"/>
          <w:szCs w:val="24"/>
        </w:rPr>
        <w:t xml:space="preserve"> </w:t>
      </w:r>
      <w:r w:rsidRPr="00FB6825">
        <w:rPr>
          <w:rFonts w:ascii="Times New Roman" w:hAnsi="Times New Roman" w:cs="Times New Roman"/>
          <w:sz w:val="24"/>
          <w:szCs w:val="24"/>
        </w:rPr>
        <w:t>Ada</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hal</w:t>
      </w:r>
      <w:proofErr w:type="spellEnd"/>
      <w:r>
        <w:rPr>
          <w:rFonts w:ascii="Times New Roman" w:hAnsi="Times New Roman" w:cs="Times New Roman"/>
          <w:sz w:val="24"/>
          <w:szCs w:val="24"/>
        </w:rPr>
        <w:t xml:space="preserve"> </w:t>
      </w:r>
      <w:r w:rsidRPr="00FB6825">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ditekankan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FB6825">
        <w:rPr>
          <w:rFonts w:ascii="Times New Roman" w:hAnsi="Times New Roman" w:cs="Times New Roman"/>
          <w:sz w:val="24"/>
          <w:szCs w:val="24"/>
        </w:rPr>
        <w:t>GCG.</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Pertama</w:t>
      </w:r>
      <w:proofErr w:type="spellEnd"/>
      <w:r w:rsidRPr="00FB68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sidRPr="00FB6825">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akurat</w:t>
      </w:r>
      <w:proofErr w:type="spellEnd"/>
      <w:r>
        <w:rPr>
          <w:rFonts w:ascii="Times New Roman" w:hAnsi="Times New Roman" w:cs="Times New Roman"/>
          <w:sz w:val="24"/>
          <w:szCs w:val="24"/>
        </w:rPr>
        <w:t xml:space="preserve"> </w:t>
      </w:r>
      <w:r w:rsidRPr="00FB682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waktu</w:t>
      </w:r>
      <w:proofErr w:type="spellEnd"/>
      <w:r w:rsidRPr="00FB68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Kedua</w:t>
      </w:r>
      <w:proofErr w:type="spellEnd"/>
      <w:r w:rsidRPr="00FB68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perusahaan</w:t>
      </w:r>
      <w:proofErr w:type="spellEnd"/>
      <w:r w:rsidRPr="00FB68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kepemilikan</w:t>
      </w:r>
      <w:proofErr w:type="spellEnd"/>
      <w:r w:rsidRPr="00FB6825">
        <w:rPr>
          <w:rFonts w:ascii="Times New Roman" w:hAnsi="Times New Roman" w:cs="Times New Roman"/>
          <w:sz w:val="24"/>
          <w:szCs w:val="24"/>
        </w:rPr>
        <w:t>,</w:t>
      </w:r>
      <w:r>
        <w:rPr>
          <w:rFonts w:ascii="Times New Roman" w:hAnsi="Times New Roman" w:cs="Times New Roman"/>
          <w:sz w:val="24"/>
          <w:szCs w:val="24"/>
        </w:rPr>
        <w:t xml:space="preserve"> </w:t>
      </w:r>
      <w:r w:rsidRPr="00FB682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akurat</w:t>
      </w:r>
      <w:proofErr w:type="spellEnd"/>
      <w:r w:rsidRPr="00FB68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sidRPr="00FB6825">
        <w:rPr>
          <w:rFonts w:ascii="Times New Roman" w:hAnsi="Times New Roman" w:cs="Times New Roman"/>
          <w:sz w:val="24"/>
          <w:szCs w:val="24"/>
        </w:rPr>
        <w:t>waktu</w:t>
      </w:r>
      <w:proofErr w:type="spellEnd"/>
      <w:r w:rsidRPr="00FB6825">
        <w:rPr>
          <w:rFonts w:ascii="Times New Roman" w:hAnsi="Times New Roman" w:cs="Times New Roman"/>
          <w:sz w:val="24"/>
          <w:szCs w:val="24"/>
        </w:rPr>
        <w:t xml:space="preserve">, dan </w:t>
      </w:r>
      <w:proofErr w:type="spellStart"/>
      <w:r w:rsidRPr="00FB6825">
        <w:rPr>
          <w:rFonts w:ascii="Times New Roman" w:hAnsi="Times New Roman" w:cs="Times New Roman"/>
          <w:sz w:val="24"/>
          <w:szCs w:val="24"/>
        </w:rPr>
        <w:t>transparan</w:t>
      </w:r>
      <w:proofErr w:type="spellEnd"/>
      <w:r>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46"/>
      </w:r>
      <w:r>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Lahirnya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konsep</w:t>
      </w:r>
      <w:proofErr w:type="spellEnd"/>
      <w:r w:rsidRPr="00403653">
        <w:rPr>
          <w:rFonts w:ascii="Times New Roman" w:hAnsi="Times New Roman" w:cs="Times New Roman"/>
          <w:sz w:val="24"/>
          <w:szCs w:val="24"/>
        </w:rPr>
        <w:t xml:space="preserve"> GCG </w:t>
      </w:r>
      <w:proofErr w:type="spellStart"/>
      <w:r w:rsidRPr="00403653">
        <w:rPr>
          <w:rFonts w:ascii="Times New Roman" w:hAnsi="Times New Roman" w:cs="Times New Roman"/>
          <w:sz w:val="24"/>
          <w:szCs w:val="24"/>
        </w:rPr>
        <w:t>sejalan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dengan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berkembangnya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pola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pemisahan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kekuasaan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atau</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kewenangan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antara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pemilik</w:t>
      </w:r>
      <w:proofErr w:type="spellEnd"/>
      <w:r w:rsidRPr="00403653">
        <w:rPr>
          <w:rFonts w:ascii="Times New Roman" w:hAnsi="Times New Roman" w:cs="Times New Roman"/>
          <w:sz w:val="24"/>
          <w:szCs w:val="24"/>
        </w:rPr>
        <w:t xml:space="preserve"> Perseroan (</w:t>
      </w:r>
      <w:proofErr w:type="spellStart"/>
      <w:r w:rsidRPr="00403653">
        <w:rPr>
          <w:rFonts w:ascii="Times New Roman" w:hAnsi="Times New Roman" w:cs="Times New Roman"/>
          <w:sz w:val="24"/>
          <w:szCs w:val="24"/>
        </w:rPr>
        <w:t>Pemegang</w:t>
      </w:r>
      <w:proofErr w:type="spellEnd"/>
      <w:r w:rsidRPr="00403653">
        <w:rPr>
          <w:rFonts w:ascii="Times New Roman" w:hAnsi="Times New Roman" w:cs="Times New Roman"/>
          <w:sz w:val="24"/>
          <w:szCs w:val="24"/>
        </w:rPr>
        <w:t xml:space="preserve"> Saham) yang </w:t>
      </w:r>
      <w:proofErr w:type="spellStart"/>
      <w:r w:rsidRPr="00403653">
        <w:rPr>
          <w:rFonts w:ascii="Times New Roman" w:hAnsi="Times New Roman" w:cs="Times New Roman"/>
          <w:sz w:val="24"/>
          <w:szCs w:val="24"/>
        </w:rPr>
        <w:t>diwakili</w:t>
      </w:r>
      <w:proofErr w:type="spellEnd"/>
      <w:r w:rsidRPr="00403653">
        <w:rPr>
          <w:rFonts w:ascii="Times New Roman" w:hAnsi="Times New Roman" w:cs="Times New Roman"/>
          <w:sz w:val="24"/>
          <w:szCs w:val="24"/>
        </w:rPr>
        <w:t xml:space="preserve"> oleh Dewan </w:t>
      </w:r>
      <w:proofErr w:type="spellStart"/>
      <w:r w:rsidRPr="00403653">
        <w:rPr>
          <w:rFonts w:ascii="Times New Roman" w:hAnsi="Times New Roman" w:cs="Times New Roman"/>
          <w:sz w:val="24"/>
          <w:szCs w:val="24"/>
        </w:rPr>
        <w:t>Komisaris</w:t>
      </w:r>
      <w:proofErr w:type="spellEnd"/>
      <w:r w:rsidRPr="00403653">
        <w:rPr>
          <w:rFonts w:ascii="Times New Roman" w:hAnsi="Times New Roman" w:cs="Times New Roman"/>
          <w:sz w:val="24"/>
          <w:szCs w:val="24"/>
        </w:rPr>
        <w:t xml:space="preserve"> dan </w:t>
      </w:r>
      <w:proofErr w:type="spellStart"/>
      <w:r w:rsidRPr="00403653">
        <w:rPr>
          <w:rFonts w:ascii="Times New Roman" w:hAnsi="Times New Roman" w:cs="Times New Roman"/>
          <w:sz w:val="24"/>
          <w:szCs w:val="24"/>
        </w:rPr>
        <w:t>pengelola</w:t>
      </w:r>
      <w:proofErr w:type="spellEnd"/>
      <w:r w:rsidRPr="00403653">
        <w:rPr>
          <w:rFonts w:ascii="Times New Roman" w:hAnsi="Times New Roman" w:cs="Times New Roman"/>
          <w:sz w:val="24"/>
          <w:szCs w:val="24"/>
        </w:rPr>
        <w:t xml:space="preserve"> Perseroan (</w:t>
      </w:r>
      <w:proofErr w:type="spellStart"/>
      <w:r w:rsidRPr="00403653">
        <w:rPr>
          <w:rFonts w:ascii="Times New Roman" w:hAnsi="Times New Roman" w:cs="Times New Roman"/>
          <w:sz w:val="24"/>
          <w:szCs w:val="24"/>
        </w:rPr>
        <w:t>Direksi</w:t>
      </w:r>
      <w:proofErr w:type="spellEnd"/>
      <w:r w:rsidRPr="00403653">
        <w:rPr>
          <w:rFonts w:ascii="Times New Roman" w:hAnsi="Times New Roman" w:cs="Times New Roman"/>
          <w:sz w:val="24"/>
          <w:szCs w:val="24"/>
        </w:rPr>
        <w:t xml:space="preserve">) yang </w:t>
      </w:r>
      <w:proofErr w:type="spellStart"/>
      <w:r w:rsidRPr="00403653">
        <w:rPr>
          <w:rFonts w:ascii="Times New Roman" w:hAnsi="Times New Roman" w:cs="Times New Roman"/>
          <w:sz w:val="24"/>
          <w:szCs w:val="24"/>
        </w:rPr>
        <w:t>bertanggung</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jawab</w:t>
      </w:r>
      <w:proofErr w:type="spellEnd"/>
      <w:r w:rsidRPr="00403653">
        <w:rPr>
          <w:rFonts w:ascii="Times New Roman" w:hAnsi="Times New Roman" w:cs="Times New Roman"/>
          <w:sz w:val="24"/>
          <w:szCs w:val="24"/>
        </w:rPr>
        <w:t xml:space="preserve"> pada </w:t>
      </w:r>
      <w:proofErr w:type="spellStart"/>
      <w:r w:rsidRPr="00403653">
        <w:rPr>
          <w:rFonts w:ascii="Times New Roman" w:hAnsi="Times New Roman" w:cs="Times New Roman"/>
          <w:sz w:val="24"/>
          <w:szCs w:val="24"/>
        </w:rPr>
        <w:t>operasional</w:t>
      </w:r>
      <w:proofErr w:type="spellEnd"/>
      <w:r w:rsidRPr="00403653">
        <w:rPr>
          <w:rFonts w:ascii="Times New Roman" w:hAnsi="Times New Roman" w:cs="Times New Roman"/>
          <w:sz w:val="24"/>
          <w:szCs w:val="24"/>
        </w:rPr>
        <w:t xml:space="preserve"> Perseroan. </w:t>
      </w:r>
      <w:proofErr w:type="spellStart"/>
      <w:r w:rsidRPr="00403653">
        <w:rPr>
          <w:rFonts w:ascii="Times New Roman" w:hAnsi="Times New Roman" w:cs="Times New Roman"/>
          <w:sz w:val="24"/>
          <w:szCs w:val="24"/>
        </w:rPr>
        <w:t>Pemilik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atau</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Pemegang</w:t>
      </w:r>
      <w:proofErr w:type="spellEnd"/>
      <w:r w:rsidRPr="00403653">
        <w:rPr>
          <w:rFonts w:ascii="Times New Roman" w:hAnsi="Times New Roman" w:cs="Times New Roman"/>
          <w:sz w:val="24"/>
          <w:szCs w:val="24"/>
        </w:rPr>
        <w:t xml:space="preserve"> Saham </w:t>
      </w:r>
      <w:proofErr w:type="spellStart"/>
      <w:r w:rsidRPr="00403653">
        <w:rPr>
          <w:rFonts w:ascii="Times New Roman" w:hAnsi="Times New Roman" w:cs="Times New Roman"/>
          <w:sz w:val="24"/>
          <w:szCs w:val="24"/>
        </w:rPr>
        <w:t>mendelegasikan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kepada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pengurus</w:t>
      </w:r>
      <w:proofErr w:type="spellEnd"/>
      <w:r w:rsidRPr="00403653">
        <w:rPr>
          <w:rFonts w:ascii="Times New Roman" w:hAnsi="Times New Roman" w:cs="Times New Roman"/>
          <w:sz w:val="24"/>
          <w:szCs w:val="24"/>
        </w:rPr>
        <w:t xml:space="preserve"> yang professional agar </w:t>
      </w:r>
      <w:proofErr w:type="spellStart"/>
      <w:r w:rsidRPr="00403653">
        <w:rPr>
          <w:rFonts w:ascii="Times New Roman" w:hAnsi="Times New Roman" w:cs="Times New Roman"/>
          <w:sz w:val="24"/>
          <w:szCs w:val="24"/>
        </w:rPr>
        <w:t>memperoleh</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keuntungan</w:t>
      </w:r>
      <w:proofErr w:type="spellEnd"/>
      <w:r w:rsidRPr="00403653">
        <w:rPr>
          <w:rFonts w:ascii="Times New Roman" w:hAnsi="Times New Roman" w:cs="Times New Roman"/>
          <w:sz w:val="24"/>
          <w:szCs w:val="24"/>
        </w:rPr>
        <w:t xml:space="preserve"> yang optimal </w:t>
      </w:r>
      <w:proofErr w:type="spellStart"/>
      <w:r w:rsidRPr="00403653">
        <w:rPr>
          <w:rFonts w:ascii="Times New Roman" w:hAnsi="Times New Roman" w:cs="Times New Roman"/>
          <w:sz w:val="24"/>
          <w:szCs w:val="24"/>
        </w:rPr>
        <w:t>dari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investasinya</w:t>
      </w:r>
      <w:proofErr w:type="spellEnd"/>
      <w:r w:rsidRPr="00403653">
        <w:rPr>
          <w:rFonts w:ascii="Times New Roman" w:hAnsi="Times New Roman" w:cs="Times New Roman"/>
          <w:sz w:val="24"/>
          <w:szCs w:val="24"/>
        </w:rPr>
        <w:t xml:space="preserve"> di Perseroan. </w:t>
      </w:r>
      <w:proofErr w:type="spellStart"/>
      <w:r w:rsidRPr="00403653">
        <w:rPr>
          <w:rFonts w:ascii="Times New Roman" w:hAnsi="Times New Roman" w:cs="Times New Roman"/>
          <w:sz w:val="24"/>
          <w:szCs w:val="24"/>
        </w:rPr>
        <w:t>Terdapat</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potensi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mæsalah</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i/>
          <w:sz w:val="24"/>
          <w:szCs w:val="24"/>
        </w:rPr>
        <w:t>princple</w:t>
      </w:r>
      <w:proofErr w:type="spellEnd"/>
      <w:r w:rsidRPr="00403653">
        <w:rPr>
          <w:rFonts w:ascii="Times New Roman" w:hAnsi="Times New Roman" w:cs="Times New Roman"/>
          <w:i/>
          <w:sz w:val="24"/>
          <w:szCs w:val="24"/>
        </w:rPr>
        <w:t>-agent problem</w:t>
      </w:r>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jika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timbul</w:t>
      </w:r>
      <w:proofErr w:type="spellEnd"/>
      <w:r w:rsidRPr="00403653">
        <w:rPr>
          <w:rFonts w:ascii="Times New Roman" w:hAnsi="Times New Roman" w:cs="Times New Roman"/>
          <w:sz w:val="24"/>
          <w:szCs w:val="24"/>
        </w:rPr>
        <w:t xml:space="preserve"> moral hazard </w:t>
      </w:r>
      <w:proofErr w:type="spellStart"/>
      <w:r w:rsidRPr="00403653">
        <w:rPr>
          <w:rFonts w:ascii="Times New Roman" w:hAnsi="Times New Roman" w:cs="Times New Roman"/>
          <w:sz w:val="24"/>
          <w:szCs w:val="24"/>
        </w:rPr>
        <w:t>dari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pengurus</w:t>
      </w:r>
      <w:proofErr w:type="spellEnd"/>
      <w:r w:rsidRPr="00403653">
        <w:rPr>
          <w:rFonts w:ascii="Times New Roman" w:hAnsi="Times New Roman" w:cs="Times New Roman"/>
          <w:sz w:val="24"/>
          <w:szCs w:val="24"/>
        </w:rPr>
        <w:t xml:space="preserve"> Perseroan </w:t>
      </w:r>
      <w:proofErr w:type="spellStart"/>
      <w:r w:rsidRPr="00403653">
        <w:rPr>
          <w:rFonts w:ascii="Times New Roman" w:hAnsi="Times New Roman" w:cs="Times New Roman"/>
          <w:sz w:val="24"/>
          <w:szCs w:val="24"/>
        </w:rPr>
        <w:t>untuk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memanfaatkan</w:t>
      </w:r>
      <w:proofErr w:type="spellEnd"/>
      <w:r w:rsidRPr="00403653">
        <w:rPr>
          <w:rFonts w:ascii="Times New Roman" w:hAnsi="Times New Roman" w:cs="Times New Roman"/>
          <w:sz w:val="24"/>
          <w:szCs w:val="24"/>
        </w:rPr>
        <w:t xml:space="preserve"> Perseroan </w:t>
      </w:r>
      <w:proofErr w:type="spellStart"/>
      <w:r w:rsidRPr="00403653">
        <w:rPr>
          <w:rFonts w:ascii="Times New Roman" w:hAnsi="Times New Roman" w:cs="Times New Roman"/>
          <w:sz w:val="24"/>
          <w:szCs w:val="24"/>
        </w:rPr>
        <w:t>bagi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kepentingan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pribadinya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Untuk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melindungi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kepentingan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pemilik</w:t>
      </w:r>
      <w:proofErr w:type="spellEnd"/>
      <w:r w:rsidRPr="00403653">
        <w:rPr>
          <w:rFonts w:ascii="Times New Roman" w:hAnsi="Times New Roman" w:cs="Times New Roman"/>
          <w:sz w:val="24"/>
          <w:szCs w:val="24"/>
        </w:rPr>
        <w:t xml:space="preserve"> Perseroan (</w:t>
      </w:r>
      <w:r w:rsidRPr="00403653">
        <w:rPr>
          <w:rFonts w:ascii="Times New Roman" w:hAnsi="Times New Roman" w:cs="Times New Roman"/>
          <w:i/>
          <w:sz w:val="24"/>
          <w:szCs w:val="24"/>
        </w:rPr>
        <w:t>shareholder</w:t>
      </w:r>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serta</w:t>
      </w:r>
      <w:proofErr w:type="spellEnd"/>
      <w:r w:rsidRPr="00403653">
        <w:rPr>
          <w:rFonts w:ascii="Times New Roman" w:hAnsi="Times New Roman" w:cs="Times New Roman"/>
          <w:sz w:val="24"/>
          <w:szCs w:val="24"/>
        </w:rPr>
        <w:t xml:space="preserve"> </w:t>
      </w:r>
      <w:r w:rsidRPr="00403653">
        <w:rPr>
          <w:rFonts w:ascii="Times New Roman" w:hAnsi="Times New Roman" w:cs="Times New Roman"/>
          <w:i/>
          <w:sz w:val="24"/>
          <w:szCs w:val="24"/>
        </w:rPr>
        <w:t>stakeholder</w:t>
      </w:r>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maka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diperlukan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mekanisme</w:t>
      </w:r>
      <w:proofErr w:type="spellEnd"/>
      <w:r w:rsidRPr="00403653">
        <w:rPr>
          <w:rFonts w:ascii="Times New Roman" w:hAnsi="Times New Roman" w:cs="Times New Roman"/>
          <w:sz w:val="24"/>
          <w:szCs w:val="24"/>
        </w:rPr>
        <w:t xml:space="preserve"> GCG yang </w:t>
      </w:r>
      <w:proofErr w:type="spellStart"/>
      <w:r w:rsidRPr="00403653">
        <w:rPr>
          <w:rFonts w:ascii="Times New Roman" w:hAnsi="Times New Roman" w:cs="Times New Roman"/>
          <w:sz w:val="24"/>
          <w:szCs w:val="24"/>
        </w:rPr>
        <w:t>didukung</w:t>
      </w:r>
      <w:proofErr w:type="spellEnd"/>
      <w:r w:rsidRPr="00403653">
        <w:rPr>
          <w:rFonts w:ascii="Times New Roman" w:hAnsi="Times New Roman" w:cs="Times New Roman"/>
          <w:sz w:val="24"/>
          <w:szCs w:val="24"/>
        </w:rPr>
        <w:t xml:space="preserve"> oleh </w:t>
      </w:r>
      <w:proofErr w:type="spellStart"/>
      <w:r w:rsidRPr="00403653">
        <w:rPr>
          <w:rFonts w:ascii="Times New Roman" w:hAnsi="Times New Roman" w:cs="Times New Roman"/>
          <w:sz w:val="24"/>
          <w:szCs w:val="24"/>
        </w:rPr>
        <w:lastRenderedPageBreak/>
        <w:t>infrastruktur</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hukum</w:t>
      </w:r>
      <w:proofErr w:type="spellEnd"/>
      <w:r w:rsidRPr="00403653">
        <w:rPr>
          <w:rFonts w:ascii="Times New Roman" w:hAnsi="Times New Roman" w:cs="Times New Roman"/>
          <w:sz w:val="24"/>
          <w:szCs w:val="24"/>
        </w:rPr>
        <w:t xml:space="preserve"> yang </w:t>
      </w:r>
      <w:proofErr w:type="spellStart"/>
      <w:r w:rsidRPr="00403653">
        <w:rPr>
          <w:rFonts w:ascii="Times New Roman" w:hAnsi="Times New Roman" w:cs="Times New Roman"/>
          <w:sz w:val="24"/>
          <w:szCs w:val="24"/>
        </w:rPr>
        <w:t>jelas</w:t>
      </w:r>
      <w:proofErr w:type="spellEnd"/>
      <w:r w:rsidRPr="00403653">
        <w:rPr>
          <w:rFonts w:ascii="Times New Roman" w:hAnsi="Times New Roman" w:cs="Times New Roman"/>
          <w:sz w:val="24"/>
          <w:szCs w:val="24"/>
        </w:rPr>
        <w:t xml:space="preserve"> dan </w:t>
      </w:r>
      <w:proofErr w:type="spellStart"/>
      <w:r w:rsidRPr="00403653">
        <w:rPr>
          <w:rFonts w:ascii="Times New Roman" w:hAnsi="Times New Roman" w:cs="Times New Roman"/>
          <w:sz w:val="24"/>
          <w:szCs w:val="24"/>
        </w:rPr>
        <w:t>tegas</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struktur</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kepemilikan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peran</w:t>
      </w:r>
      <w:proofErr w:type="spellEnd"/>
      <w:r w:rsidRPr="00403653">
        <w:rPr>
          <w:rFonts w:ascii="Times New Roman" w:hAnsi="Times New Roman" w:cs="Times New Roman"/>
          <w:sz w:val="24"/>
          <w:szCs w:val="24"/>
        </w:rPr>
        <w:t xml:space="preserve"> dewan </w:t>
      </w:r>
      <w:proofErr w:type="spellStart"/>
      <w:r w:rsidRPr="00403653">
        <w:rPr>
          <w:rFonts w:ascii="Times New Roman" w:hAnsi="Times New Roman" w:cs="Times New Roman"/>
          <w:sz w:val="24"/>
          <w:szCs w:val="24"/>
        </w:rPr>
        <w:t>komisaris</w:t>
      </w:r>
      <w:proofErr w:type="spellEnd"/>
      <w:r w:rsidRPr="00403653">
        <w:rPr>
          <w:rFonts w:ascii="Times New Roman" w:hAnsi="Times New Roman" w:cs="Times New Roman"/>
          <w:sz w:val="24"/>
          <w:szCs w:val="24"/>
        </w:rPr>
        <w:t xml:space="preserve"> dan </w:t>
      </w:r>
      <w:proofErr w:type="spellStart"/>
      <w:r w:rsidRPr="00403653">
        <w:rPr>
          <w:rFonts w:ascii="Times New Roman" w:hAnsi="Times New Roman" w:cs="Times New Roman"/>
          <w:sz w:val="24"/>
          <w:szCs w:val="24"/>
        </w:rPr>
        <w:t>mekanisme</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pendukung</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lainnya</w:t>
      </w:r>
      <w:proofErr w:type="spellEnd"/>
      <w:r w:rsidRPr="00403653">
        <w:rPr>
          <w:rFonts w:ascii="Times New Roman" w:hAnsi="Times New Roman" w:cs="Times New Roman"/>
          <w:sz w:val="24"/>
          <w:szCs w:val="24"/>
        </w:rPr>
        <w:t>.</w:t>
      </w:r>
      <w:r w:rsidRPr="00AE049B">
        <w:rPr>
          <w:vertAlign w:val="superscript"/>
        </w:rPr>
        <w:footnoteReference w:id="47"/>
      </w:r>
    </w:p>
    <w:p w14:paraId="7195C5DF" w14:textId="77777777" w:rsidR="00BE37B9" w:rsidRPr="00403653" w:rsidRDefault="00BE37B9" w:rsidP="00403653">
      <w:pPr>
        <w:pStyle w:val="ListParagraph"/>
        <w:spacing w:line="480" w:lineRule="auto"/>
        <w:ind w:left="1134" w:firstLine="851"/>
        <w:jc w:val="both"/>
        <w:rPr>
          <w:rFonts w:ascii="Times New Roman" w:hAnsi="Times New Roman" w:cs="Times New Roman"/>
          <w:sz w:val="24"/>
          <w:szCs w:val="24"/>
        </w:rPr>
      </w:pPr>
      <w:proofErr w:type="spellStart"/>
      <w:r w:rsidRPr="00403653">
        <w:rPr>
          <w:rFonts w:ascii="Times New Roman" w:hAnsi="Times New Roman" w:cs="Times New Roman"/>
          <w:sz w:val="24"/>
          <w:szCs w:val="24"/>
        </w:rPr>
        <w:t>Struktur</w:t>
      </w:r>
      <w:proofErr w:type="spellEnd"/>
      <w:r w:rsidRPr="00403653">
        <w:rPr>
          <w:rFonts w:ascii="Times New Roman" w:hAnsi="Times New Roman" w:cs="Times New Roman"/>
          <w:sz w:val="24"/>
          <w:szCs w:val="24"/>
        </w:rPr>
        <w:t xml:space="preserve"> tata </w:t>
      </w:r>
      <w:proofErr w:type="spellStart"/>
      <w:r w:rsidRPr="00403653">
        <w:rPr>
          <w:rFonts w:ascii="Times New Roman" w:hAnsi="Times New Roman" w:cs="Times New Roman"/>
          <w:sz w:val="24"/>
          <w:szCs w:val="24"/>
        </w:rPr>
        <w:t>kelola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perusahaan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menetapkan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pembagian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hak</w:t>
      </w:r>
      <w:proofErr w:type="spellEnd"/>
      <w:r w:rsidRPr="00403653">
        <w:rPr>
          <w:rFonts w:ascii="Times New Roman" w:hAnsi="Times New Roman" w:cs="Times New Roman"/>
          <w:sz w:val="24"/>
          <w:szCs w:val="24"/>
        </w:rPr>
        <w:t xml:space="preserve"> dan </w:t>
      </w:r>
      <w:proofErr w:type="spellStart"/>
      <w:r w:rsidRPr="00403653">
        <w:rPr>
          <w:rFonts w:ascii="Times New Roman" w:hAnsi="Times New Roman" w:cs="Times New Roman"/>
          <w:sz w:val="24"/>
          <w:szCs w:val="24"/>
        </w:rPr>
        <w:t>tanggung</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jawab</w:t>
      </w:r>
      <w:proofErr w:type="spellEnd"/>
      <w:r w:rsidRPr="00403653">
        <w:rPr>
          <w:rFonts w:ascii="Times New Roman" w:hAnsi="Times New Roman" w:cs="Times New Roman"/>
          <w:sz w:val="24"/>
          <w:szCs w:val="24"/>
        </w:rPr>
        <w:t xml:space="preserve"> di </w:t>
      </w:r>
      <w:proofErr w:type="spellStart"/>
      <w:r w:rsidRPr="00403653">
        <w:rPr>
          <w:rFonts w:ascii="Times New Roman" w:hAnsi="Times New Roman" w:cs="Times New Roman"/>
          <w:sz w:val="24"/>
          <w:szCs w:val="24"/>
        </w:rPr>
        <w:t>antara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semua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pihak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dalam</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perusahaan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seperti</w:t>
      </w:r>
      <w:proofErr w:type="spellEnd"/>
      <w:r w:rsidRPr="00403653">
        <w:rPr>
          <w:rFonts w:ascii="Times New Roman" w:hAnsi="Times New Roman" w:cs="Times New Roman"/>
          <w:sz w:val="24"/>
          <w:szCs w:val="24"/>
        </w:rPr>
        <w:t xml:space="preserve"> dewan </w:t>
      </w:r>
      <w:proofErr w:type="spellStart"/>
      <w:r w:rsidRPr="00403653">
        <w:rPr>
          <w:rFonts w:ascii="Times New Roman" w:hAnsi="Times New Roman" w:cs="Times New Roman"/>
          <w:sz w:val="24"/>
          <w:szCs w:val="24"/>
        </w:rPr>
        <w:t>pimpinan</w:t>
      </w:r>
      <w:proofErr w:type="spellEnd"/>
      <w:r w:rsidRPr="00403653">
        <w:rPr>
          <w:rFonts w:ascii="Times New Roman" w:hAnsi="Times New Roman" w:cs="Times New Roman"/>
          <w:sz w:val="24"/>
          <w:szCs w:val="24"/>
        </w:rPr>
        <w:t xml:space="preserve">, para </w:t>
      </w:r>
      <w:proofErr w:type="spellStart"/>
      <w:r w:rsidRPr="00403653">
        <w:rPr>
          <w:rFonts w:ascii="Times New Roman" w:hAnsi="Times New Roman" w:cs="Times New Roman"/>
          <w:sz w:val="24"/>
          <w:szCs w:val="24"/>
        </w:rPr>
        <w:t>manajer</w:t>
      </w:r>
      <w:proofErr w:type="spellEnd"/>
      <w:r w:rsidRPr="00403653">
        <w:rPr>
          <w:rFonts w:ascii="Times New Roman" w:hAnsi="Times New Roman" w:cs="Times New Roman"/>
          <w:sz w:val="24"/>
          <w:szCs w:val="24"/>
        </w:rPr>
        <w:t xml:space="preserve">, para </w:t>
      </w:r>
      <w:proofErr w:type="spellStart"/>
      <w:r w:rsidRPr="00403653">
        <w:rPr>
          <w:rFonts w:ascii="Times New Roman" w:hAnsi="Times New Roman" w:cs="Times New Roman"/>
          <w:sz w:val="24"/>
          <w:szCs w:val="24"/>
        </w:rPr>
        <w:t>pemegang</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saham</w:t>
      </w:r>
      <w:proofErr w:type="spellEnd"/>
      <w:r w:rsidRPr="00403653">
        <w:rPr>
          <w:rFonts w:ascii="Times New Roman" w:hAnsi="Times New Roman" w:cs="Times New Roman"/>
          <w:sz w:val="24"/>
          <w:szCs w:val="24"/>
        </w:rPr>
        <w:t xml:space="preserve">, dan </w:t>
      </w:r>
      <w:proofErr w:type="spellStart"/>
      <w:r w:rsidRPr="00403653">
        <w:rPr>
          <w:rFonts w:ascii="Times New Roman" w:hAnsi="Times New Roman" w:cs="Times New Roman"/>
          <w:sz w:val="24"/>
          <w:szCs w:val="24"/>
        </w:rPr>
        <w:t>pihak-pihak</w:t>
      </w:r>
      <w:proofErr w:type="spellEnd"/>
      <w:r w:rsidRPr="00403653">
        <w:rPr>
          <w:rFonts w:ascii="Times New Roman" w:hAnsi="Times New Roman" w:cs="Times New Roman"/>
          <w:sz w:val="24"/>
          <w:szCs w:val="24"/>
        </w:rPr>
        <w:t xml:space="preserve"> stakeholder </w:t>
      </w:r>
      <w:proofErr w:type="spellStart"/>
      <w:r w:rsidRPr="00403653">
        <w:rPr>
          <w:rFonts w:ascii="Times New Roman" w:hAnsi="Times New Roman" w:cs="Times New Roman"/>
          <w:sz w:val="24"/>
          <w:szCs w:val="24"/>
        </w:rPr>
        <w:t>lainnya</w:t>
      </w:r>
      <w:proofErr w:type="spellEnd"/>
      <w:r w:rsidRPr="00403653">
        <w:rPr>
          <w:rFonts w:ascii="Times New Roman" w:hAnsi="Times New Roman" w:cs="Times New Roman"/>
          <w:sz w:val="24"/>
          <w:szCs w:val="24"/>
        </w:rPr>
        <w:t xml:space="preserve">. Kata </w:t>
      </w:r>
      <w:proofErr w:type="spellStart"/>
      <w:r w:rsidRPr="00403653">
        <w:rPr>
          <w:rFonts w:ascii="Times New Roman" w:hAnsi="Times New Roman" w:cs="Times New Roman"/>
          <w:sz w:val="24"/>
          <w:szCs w:val="24"/>
        </w:rPr>
        <w:t>kunci</w:t>
      </w:r>
      <w:proofErr w:type="spellEnd"/>
      <w:r w:rsidRPr="00403653">
        <w:rPr>
          <w:rFonts w:ascii="Times New Roman" w:hAnsi="Times New Roman" w:cs="Times New Roman"/>
          <w:sz w:val="24"/>
          <w:szCs w:val="24"/>
        </w:rPr>
        <w:t xml:space="preserve"> yang </w:t>
      </w:r>
      <w:proofErr w:type="spellStart"/>
      <w:r w:rsidRPr="00403653">
        <w:rPr>
          <w:rFonts w:ascii="Times New Roman" w:hAnsi="Times New Roman" w:cs="Times New Roman"/>
          <w:sz w:val="24"/>
          <w:szCs w:val="24"/>
        </w:rPr>
        <w:t>dapat</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dipergunakan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untuk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memaknai</w:t>
      </w:r>
      <w:proofErr w:type="spellEnd"/>
      <w:r w:rsidRPr="00403653">
        <w:rPr>
          <w:rFonts w:ascii="Times New Roman" w:hAnsi="Times New Roman" w:cs="Times New Roman"/>
          <w:sz w:val="24"/>
          <w:szCs w:val="24"/>
        </w:rPr>
        <w:t xml:space="preserve"> GCG </w:t>
      </w:r>
      <w:proofErr w:type="spellStart"/>
      <w:r w:rsidRPr="00403653">
        <w:rPr>
          <w:rFonts w:ascii="Times New Roman" w:hAnsi="Times New Roman" w:cs="Times New Roman"/>
          <w:sz w:val="24"/>
          <w:szCs w:val="24"/>
        </w:rPr>
        <w:t>adalah</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penetapan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hak</w:t>
      </w:r>
      <w:proofErr w:type="spellEnd"/>
      <w:r w:rsidRPr="00403653">
        <w:rPr>
          <w:rFonts w:ascii="Times New Roman" w:hAnsi="Times New Roman" w:cs="Times New Roman"/>
          <w:sz w:val="24"/>
          <w:szCs w:val="24"/>
        </w:rPr>
        <w:t xml:space="preserve"> dan </w:t>
      </w:r>
      <w:proofErr w:type="spellStart"/>
      <w:r w:rsidRPr="00403653">
        <w:rPr>
          <w:rFonts w:ascii="Times New Roman" w:hAnsi="Times New Roman" w:cs="Times New Roman"/>
          <w:sz w:val="24"/>
          <w:szCs w:val="24"/>
        </w:rPr>
        <w:t>tanggung</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jawab</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Penetapan</w:t>
      </w:r>
      <w:proofErr w:type="spellEnd"/>
      <w:r w:rsidRPr="00403653">
        <w:rPr>
          <w:rFonts w:ascii="Times New Roman" w:hAnsi="Times New Roman" w:cs="Times New Roman"/>
          <w:sz w:val="24"/>
          <w:szCs w:val="24"/>
        </w:rPr>
        <w:t xml:space="preserve"> dan </w:t>
      </w:r>
      <w:proofErr w:type="spellStart"/>
      <w:r w:rsidRPr="00403653">
        <w:rPr>
          <w:rFonts w:ascii="Times New Roman" w:hAnsi="Times New Roman" w:cs="Times New Roman"/>
          <w:sz w:val="24"/>
          <w:szCs w:val="24"/>
        </w:rPr>
        <w:t>tanggung</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jawab</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dalam</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konteks</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ini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adalah</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pembagian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tugas</w:t>
      </w:r>
      <w:proofErr w:type="spellEnd"/>
      <w:r w:rsidRPr="00403653">
        <w:rPr>
          <w:rFonts w:ascii="Times New Roman" w:hAnsi="Times New Roman" w:cs="Times New Roman"/>
          <w:sz w:val="24"/>
          <w:szCs w:val="24"/>
        </w:rPr>
        <w:t xml:space="preserve"> dan juga </w:t>
      </w:r>
      <w:proofErr w:type="spellStart"/>
      <w:r w:rsidRPr="00403653">
        <w:rPr>
          <w:rFonts w:ascii="Times New Roman" w:hAnsi="Times New Roman" w:cs="Times New Roman"/>
          <w:sz w:val="24"/>
          <w:szCs w:val="24"/>
        </w:rPr>
        <w:t>tanggung</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jawab</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kepada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semua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pihak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Tugas</w:t>
      </w:r>
      <w:proofErr w:type="spellEnd"/>
      <w:r w:rsidRPr="00403653">
        <w:rPr>
          <w:rFonts w:ascii="Times New Roman" w:hAnsi="Times New Roman" w:cs="Times New Roman"/>
          <w:sz w:val="24"/>
          <w:szCs w:val="24"/>
        </w:rPr>
        <w:t xml:space="preserve"> dan juga </w:t>
      </w:r>
      <w:proofErr w:type="spellStart"/>
      <w:r w:rsidRPr="00403653">
        <w:rPr>
          <w:rFonts w:ascii="Times New Roman" w:hAnsi="Times New Roman" w:cs="Times New Roman"/>
          <w:sz w:val="24"/>
          <w:szCs w:val="24"/>
        </w:rPr>
        <w:t>tanggung</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jawab</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disini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selalu</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berhubungan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dengan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penetapan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tujuan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sarana</w:t>
      </w:r>
      <w:proofErr w:type="spellEnd"/>
      <w:r w:rsidRPr="00403653">
        <w:rPr>
          <w:rFonts w:ascii="Times New Roman" w:hAnsi="Times New Roman" w:cs="Times New Roman"/>
          <w:sz w:val="24"/>
          <w:szCs w:val="24"/>
        </w:rPr>
        <w:t xml:space="preserve">, dan </w:t>
      </w:r>
      <w:proofErr w:type="spellStart"/>
      <w:r w:rsidRPr="00403653">
        <w:rPr>
          <w:rFonts w:ascii="Times New Roman" w:hAnsi="Times New Roman" w:cs="Times New Roman"/>
          <w:sz w:val="24"/>
          <w:szCs w:val="24"/>
        </w:rPr>
        <w:t>prasarana</w:t>
      </w:r>
      <w:proofErr w:type="spellEnd"/>
      <w:r w:rsidRPr="00403653">
        <w:rPr>
          <w:rFonts w:ascii="Times New Roman" w:hAnsi="Times New Roman" w:cs="Times New Roman"/>
          <w:sz w:val="24"/>
          <w:szCs w:val="24"/>
        </w:rPr>
        <w:t xml:space="preserve"> yang </w:t>
      </w:r>
      <w:proofErr w:type="spellStart"/>
      <w:r w:rsidRPr="00403653">
        <w:rPr>
          <w:rFonts w:ascii="Times New Roman" w:hAnsi="Times New Roman" w:cs="Times New Roman"/>
          <w:sz w:val="24"/>
          <w:szCs w:val="24"/>
        </w:rPr>
        <w:t>diperlukan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untuk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mencapai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tujuan</w:t>
      </w:r>
      <w:proofErr w:type="spellEnd"/>
      <w:r w:rsidRPr="00403653">
        <w:rPr>
          <w:rFonts w:ascii="Times New Roman" w:hAnsi="Times New Roman" w:cs="Times New Roman"/>
          <w:sz w:val="24"/>
          <w:szCs w:val="24"/>
        </w:rPr>
        <w:t xml:space="preserve"> dan </w:t>
      </w:r>
      <w:proofErr w:type="spellStart"/>
      <w:r w:rsidRPr="00403653">
        <w:rPr>
          <w:rFonts w:ascii="Times New Roman" w:hAnsi="Times New Roman" w:cs="Times New Roman"/>
          <w:sz w:val="24"/>
          <w:szCs w:val="24"/>
        </w:rPr>
        <w:t>pengawasan</w:t>
      </w:r>
      <w:proofErr w:type="spellEnd"/>
      <w:r w:rsidRPr="00403653">
        <w:rPr>
          <w:rFonts w:ascii="Times New Roman" w:hAnsi="Times New Roman" w:cs="Times New Roman"/>
          <w:sz w:val="24"/>
          <w:szCs w:val="24"/>
        </w:rPr>
        <w:t xml:space="preserve"> yang </w:t>
      </w:r>
      <w:proofErr w:type="spellStart"/>
      <w:r w:rsidRPr="00403653">
        <w:rPr>
          <w:rFonts w:ascii="Times New Roman" w:hAnsi="Times New Roman" w:cs="Times New Roman"/>
          <w:sz w:val="24"/>
          <w:szCs w:val="24"/>
        </w:rPr>
        <w:t>terpadu</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untuk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mencapai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tujuan</w:t>
      </w:r>
      <w:proofErr w:type="spellEnd"/>
      <w:r w:rsidRPr="00403653">
        <w:rPr>
          <w:rFonts w:ascii="Times New Roman" w:hAnsi="Times New Roman" w:cs="Times New Roman"/>
          <w:sz w:val="24"/>
          <w:szCs w:val="24"/>
        </w:rPr>
        <w:t xml:space="preserve"> yang </w:t>
      </w:r>
      <w:proofErr w:type="spellStart"/>
      <w:r w:rsidRPr="00403653">
        <w:rPr>
          <w:rFonts w:ascii="Times New Roman" w:hAnsi="Times New Roman" w:cs="Times New Roman"/>
          <w:sz w:val="24"/>
          <w:szCs w:val="24"/>
        </w:rPr>
        <w:t>telah</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ditetapkan</w:t>
      </w:r>
      <w:proofErr w:type="spellEnd"/>
      <w:r w:rsidRPr="00403653">
        <w:rPr>
          <w:rFonts w:ascii="Times New Roman" w:hAnsi="Times New Roman" w:cs="Times New Roman"/>
          <w:sz w:val="24"/>
          <w:szCs w:val="24"/>
        </w:rPr>
        <w:t xml:space="preserve"> yang </w:t>
      </w:r>
      <w:proofErr w:type="spellStart"/>
      <w:r w:rsidRPr="00403653">
        <w:rPr>
          <w:rFonts w:ascii="Times New Roman" w:hAnsi="Times New Roman" w:cs="Times New Roman"/>
          <w:sz w:val="24"/>
          <w:szCs w:val="24"/>
        </w:rPr>
        <w:t>secara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sistematik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ditetapkan</w:t>
      </w:r>
      <w:proofErr w:type="spellEnd"/>
      <w:r w:rsidRPr="00403653">
        <w:rPr>
          <w:rFonts w:ascii="Times New Roman" w:hAnsi="Times New Roman" w:cs="Times New Roman"/>
          <w:sz w:val="24"/>
          <w:szCs w:val="24"/>
        </w:rPr>
        <w:t xml:space="preserve"> yang </w:t>
      </w:r>
      <w:proofErr w:type="spellStart"/>
      <w:r w:rsidRPr="00403653">
        <w:rPr>
          <w:rFonts w:ascii="Times New Roman" w:hAnsi="Times New Roman" w:cs="Times New Roman"/>
          <w:sz w:val="24"/>
          <w:szCs w:val="24"/>
        </w:rPr>
        <w:t>secara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sistematik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dirumuskan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sebagai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sekumpulan</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atau</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seperangkat</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aturan</w:t>
      </w:r>
      <w:proofErr w:type="spellEnd"/>
      <w:r w:rsidRPr="00403653">
        <w:rPr>
          <w:rFonts w:ascii="Times New Roman" w:hAnsi="Times New Roman" w:cs="Times New Roman"/>
          <w:sz w:val="24"/>
          <w:szCs w:val="24"/>
        </w:rPr>
        <w:t xml:space="preserve"> yang </w:t>
      </w:r>
      <w:proofErr w:type="spellStart"/>
      <w:r w:rsidRPr="00403653">
        <w:rPr>
          <w:rFonts w:ascii="Times New Roman" w:hAnsi="Times New Roman" w:cs="Times New Roman"/>
          <w:sz w:val="24"/>
          <w:szCs w:val="24"/>
        </w:rPr>
        <w:t>mengarahkan</w:t>
      </w:r>
      <w:proofErr w:type="spellEnd"/>
      <w:r w:rsidRPr="00403653">
        <w:rPr>
          <w:rFonts w:ascii="Times New Roman" w:hAnsi="Times New Roman" w:cs="Times New Roman"/>
          <w:sz w:val="24"/>
          <w:szCs w:val="24"/>
        </w:rPr>
        <w:t xml:space="preserve"> dan juga </w:t>
      </w:r>
      <w:proofErr w:type="spellStart"/>
      <w:r w:rsidRPr="00403653">
        <w:rPr>
          <w:rFonts w:ascii="Times New Roman" w:hAnsi="Times New Roman" w:cs="Times New Roman"/>
          <w:sz w:val="24"/>
          <w:szCs w:val="24"/>
        </w:rPr>
        <w:t>mengontrol</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reksa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semua</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pihak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dalam</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sebuah</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korporasi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untuk</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mencapai</w:t>
      </w:r>
      <w:proofErr w:type="spellEnd"/>
      <w:r w:rsidRPr="00403653">
        <w:rPr>
          <w:rFonts w:ascii="Times New Roman" w:hAnsi="Times New Roman" w:cs="Times New Roman"/>
          <w:sz w:val="24"/>
          <w:szCs w:val="24"/>
        </w:rPr>
        <w:t xml:space="preserve"> </w:t>
      </w:r>
      <w:proofErr w:type="spellStart"/>
      <w:r w:rsidRPr="00403653">
        <w:rPr>
          <w:rFonts w:ascii="Times New Roman" w:hAnsi="Times New Roman" w:cs="Times New Roman"/>
          <w:sz w:val="24"/>
          <w:szCs w:val="24"/>
        </w:rPr>
        <w:t>tujuannya</w:t>
      </w:r>
      <w:proofErr w:type="spellEnd"/>
      <w:r>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48"/>
      </w:r>
    </w:p>
    <w:p w14:paraId="19D4E67D" w14:textId="77777777" w:rsidR="00BE37B9" w:rsidRDefault="00BE37B9" w:rsidP="007C4BB9">
      <w:pPr>
        <w:pStyle w:val="ListParagraph"/>
        <w:spacing w:line="480" w:lineRule="auto"/>
        <w:ind w:left="1134" w:firstLine="851"/>
        <w:jc w:val="both"/>
        <w:rPr>
          <w:rFonts w:ascii="Times New Roman" w:hAnsi="Times New Roman" w:cs="Times New Roman"/>
          <w:sz w:val="24"/>
          <w:szCs w:val="24"/>
        </w:rPr>
      </w:pPr>
      <w:r w:rsidRPr="00100B2D">
        <w:rPr>
          <w:rFonts w:ascii="Times New Roman" w:hAnsi="Times New Roman" w:cs="Times New Roman"/>
          <w:sz w:val="24"/>
          <w:szCs w:val="24"/>
        </w:rPr>
        <w:t xml:space="preserve">Perusahaan Badan Usaha Milik Negara (BUMN) </w:t>
      </w:r>
      <w:proofErr w:type="spellStart"/>
      <w:r w:rsidRPr="00100B2D">
        <w:rPr>
          <w:rFonts w:ascii="Times New Roman" w:hAnsi="Times New Roman" w:cs="Times New Roman"/>
          <w:sz w:val="24"/>
          <w:szCs w:val="24"/>
        </w:rPr>
        <w:t>adalah</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sasaran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utama</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pemerintah</w:t>
      </w:r>
      <w:proofErr w:type="spellEnd"/>
      <w:r w:rsidRPr="00100B2D">
        <w:rPr>
          <w:rFonts w:ascii="Times New Roman" w:hAnsi="Times New Roman" w:cs="Times New Roman"/>
          <w:sz w:val="24"/>
          <w:szCs w:val="24"/>
        </w:rPr>
        <w:t xml:space="preserve"> Indonesia </w:t>
      </w:r>
      <w:proofErr w:type="spellStart"/>
      <w:r w:rsidRPr="00100B2D">
        <w:rPr>
          <w:rFonts w:ascii="Times New Roman" w:hAnsi="Times New Roman" w:cs="Times New Roman"/>
          <w:sz w:val="24"/>
          <w:szCs w:val="24"/>
        </w:rPr>
        <w:t>untuk</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dapat</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menerapkan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prinsip-prinsip</w:t>
      </w:r>
      <w:proofErr w:type="spellEnd"/>
      <w:r w:rsidRPr="00100B2D">
        <w:rPr>
          <w:rFonts w:ascii="Times New Roman" w:hAnsi="Times New Roman" w:cs="Times New Roman"/>
          <w:sz w:val="24"/>
          <w:szCs w:val="24"/>
        </w:rPr>
        <w:t xml:space="preserve"> tata </w:t>
      </w:r>
      <w:proofErr w:type="spellStart"/>
      <w:r w:rsidRPr="00100B2D">
        <w:rPr>
          <w:rFonts w:ascii="Times New Roman" w:hAnsi="Times New Roman" w:cs="Times New Roman"/>
          <w:sz w:val="24"/>
          <w:szCs w:val="24"/>
        </w:rPr>
        <w:t>kelola</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perusahaan</w:t>
      </w:r>
      <w:proofErr w:type="spellEnd"/>
      <w:r w:rsidRPr="00100B2D">
        <w:rPr>
          <w:rFonts w:ascii="Times New Roman" w:hAnsi="Times New Roman" w:cs="Times New Roman"/>
          <w:sz w:val="24"/>
          <w:szCs w:val="24"/>
        </w:rPr>
        <w:t xml:space="preserve"> yang </w:t>
      </w:r>
      <w:proofErr w:type="spellStart"/>
      <w:r w:rsidRPr="00100B2D">
        <w:rPr>
          <w:rFonts w:ascii="Times New Roman" w:hAnsi="Times New Roman" w:cs="Times New Roman"/>
          <w:sz w:val="24"/>
          <w:szCs w:val="24"/>
        </w:rPr>
        <w:t>baik</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atau</w:t>
      </w:r>
      <w:proofErr w:type="spellEnd"/>
      <w:r w:rsidRPr="00100B2D">
        <w:rPr>
          <w:rFonts w:ascii="Times New Roman" w:hAnsi="Times New Roman" w:cs="Times New Roman"/>
          <w:sz w:val="24"/>
          <w:szCs w:val="24"/>
        </w:rPr>
        <w:t xml:space="preserve"> GCG. </w:t>
      </w:r>
      <w:proofErr w:type="spellStart"/>
      <w:r w:rsidRPr="00100B2D">
        <w:rPr>
          <w:rFonts w:ascii="Times New Roman" w:hAnsi="Times New Roman" w:cs="Times New Roman"/>
          <w:sz w:val="24"/>
          <w:szCs w:val="24"/>
        </w:rPr>
        <w:t>Melalui</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Peraturan</w:t>
      </w:r>
      <w:proofErr w:type="spellEnd"/>
      <w:r w:rsidRPr="00100B2D">
        <w:rPr>
          <w:rFonts w:ascii="Times New Roman" w:hAnsi="Times New Roman" w:cs="Times New Roman"/>
          <w:sz w:val="24"/>
          <w:szCs w:val="24"/>
        </w:rPr>
        <w:t xml:space="preserve"> </w:t>
      </w:r>
      <w:r w:rsidRPr="00100B2D">
        <w:rPr>
          <w:rFonts w:ascii="Times New Roman" w:hAnsi="Times New Roman" w:cs="Times New Roman"/>
          <w:sz w:val="24"/>
          <w:szCs w:val="24"/>
        </w:rPr>
        <w:lastRenderedPageBreak/>
        <w:t xml:space="preserve">Menteri Negara BUMN </w:t>
      </w:r>
      <w:proofErr w:type="spellStart"/>
      <w:r w:rsidRPr="00100B2D">
        <w:rPr>
          <w:rFonts w:ascii="Times New Roman" w:hAnsi="Times New Roman" w:cs="Times New Roman"/>
          <w:sz w:val="24"/>
          <w:szCs w:val="24"/>
        </w:rPr>
        <w:t>Nomor</w:t>
      </w:r>
      <w:proofErr w:type="spellEnd"/>
      <w:r w:rsidRPr="00100B2D">
        <w:rPr>
          <w:rFonts w:ascii="Times New Roman" w:hAnsi="Times New Roman" w:cs="Times New Roman"/>
          <w:sz w:val="24"/>
          <w:szCs w:val="24"/>
        </w:rPr>
        <w:t xml:space="preserve">: PER — 01 /MBU/2011 </w:t>
      </w:r>
      <w:proofErr w:type="spellStart"/>
      <w:r w:rsidRPr="00100B2D">
        <w:rPr>
          <w:rFonts w:ascii="Times New Roman" w:hAnsi="Times New Roman" w:cs="Times New Roman"/>
          <w:sz w:val="24"/>
          <w:szCs w:val="24"/>
        </w:rPr>
        <w:t>tentang</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Penerapan</w:t>
      </w:r>
      <w:proofErr w:type="spellEnd"/>
      <w:r w:rsidRPr="00100B2D">
        <w:rPr>
          <w:rFonts w:ascii="Times New Roman" w:hAnsi="Times New Roman" w:cs="Times New Roman"/>
          <w:sz w:val="24"/>
          <w:szCs w:val="24"/>
        </w:rPr>
        <w:t xml:space="preserve"> Tata Kelola Perusahaan Yang </w:t>
      </w:r>
      <w:proofErr w:type="spellStart"/>
      <w:r w:rsidRPr="00100B2D">
        <w:rPr>
          <w:rFonts w:ascii="Times New Roman" w:hAnsi="Times New Roman" w:cs="Times New Roman"/>
          <w:sz w:val="24"/>
          <w:szCs w:val="24"/>
        </w:rPr>
        <w:t>Baik</w:t>
      </w:r>
      <w:proofErr w:type="spellEnd"/>
      <w:r w:rsidRPr="00100B2D">
        <w:rPr>
          <w:rFonts w:ascii="Times New Roman" w:hAnsi="Times New Roman" w:cs="Times New Roman"/>
          <w:sz w:val="24"/>
          <w:szCs w:val="24"/>
        </w:rPr>
        <w:t xml:space="preserve"> (</w:t>
      </w:r>
      <w:r w:rsidRPr="007A7F70">
        <w:rPr>
          <w:rFonts w:ascii="Times New Roman" w:hAnsi="Times New Roman" w:cs="Times New Roman"/>
          <w:i/>
          <w:sz w:val="24"/>
          <w:szCs w:val="24"/>
        </w:rPr>
        <w:t>Good Corporate Governance</w:t>
      </w:r>
      <w:r w:rsidRPr="00100B2D">
        <w:rPr>
          <w:rFonts w:ascii="Times New Roman" w:hAnsi="Times New Roman" w:cs="Times New Roman"/>
          <w:sz w:val="24"/>
          <w:szCs w:val="24"/>
        </w:rPr>
        <w:t xml:space="preserve">) pada Badan Usaha Milik Negara, </w:t>
      </w:r>
      <w:proofErr w:type="spellStart"/>
      <w:r w:rsidRPr="00100B2D">
        <w:rPr>
          <w:rFonts w:ascii="Times New Roman" w:hAnsi="Times New Roman" w:cs="Times New Roman"/>
          <w:sz w:val="24"/>
          <w:szCs w:val="24"/>
        </w:rPr>
        <w:t>menekankan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kewajiban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bagi</w:t>
      </w:r>
      <w:proofErr w:type="spellEnd"/>
      <w:r w:rsidRPr="00100B2D">
        <w:rPr>
          <w:rFonts w:ascii="Times New Roman" w:hAnsi="Times New Roman" w:cs="Times New Roman"/>
          <w:sz w:val="24"/>
          <w:szCs w:val="24"/>
        </w:rPr>
        <w:t xml:space="preserve"> BUMN </w:t>
      </w:r>
      <w:proofErr w:type="spellStart"/>
      <w:r w:rsidRPr="00100B2D">
        <w:rPr>
          <w:rFonts w:ascii="Times New Roman" w:hAnsi="Times New Roman" w:cs="Times New Roman"/>
          <w:sz w:val="24"/>
          <w:szCs w:val="24"/>
        </w:rPr>
        <w:t>untuk</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menerapkan</w:t>
      </w:r>
      <w:proofErr w:type="spellEnd"/>
      <w:r w:rsidRPr="00100B2D">
        <w:rPr>
          <w:rFonts w:ascii="Times New Roman" w:hAnsi="Times New Roman" w:cs="Times New Roman"/>
          <w:sz w:val="24"/>
          <w:szCs w:val="24"/>
        </w:rPr>
        <w:t xml:space="preserve"> GCG </w:t>
      </w:r>
      <w:proofErr w:type="spellStart"/>
      <w:r w:rsidRPr="00100B2D">
        <w:rPr>
          <w:rFonts w:ascii="Times New Roman" w:hAnsi="Times New Roman" w:cs="Times New Roman"/>
          <w:sz w:val="24"/>
          <w:szCs w:val="24"/>
        </w:rPr>
        <w:t>secara</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konsisten</w:t>
      </w:r>
      <w:proofErr w:type="spellEnd"/>
      <w:r w:rsidRPr="00100B2D">
        <w:rPr>
          <w:rFonts w:ascii="Times New Roman" w:hAnsi="Times New Roman" w:cs="Times New Roman"/>
          <w:sz w:val="24"/>
          <w:szCs w:val="24"/>
        </w:rPr>
        <w:t xml:space="preserve"> dan </w:t>
      </w:r>
      <w:proofErr w:type="spellStart"/>
      <w:r w:rsidRPr="00100B2D">
        <w:rPr>
          <w:rFonts w:ascii="Times New Roman" w:hAnsi="Times New Roman" w:cs="Times New Roman"/>
          <w:sz w:val="24"/>
          <w:szCs w:val="24"/>
        </w:rPr>
        <w:t>atau</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menjadikan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prinsip-prinsip</w:t>
      </w:r>
      <w:proofErr w:type="spellEnd"/>
      <w:r w:rsidRPr="00100B2D">
        <w:rPr>
          <w:rFonts w:ascii="Times New Roman" w:hAnsi="Times New Roman" w:cs="Times New Roman"/>
          <w:sz w:val="24"/>
          <w:szCs w:val="24"/>
        </w:rPr>
        <w:t xml:space="preserve"> </w:t>
      </w:r>
      <w:r w:rsidRPr="007A7F70">
        <w:rPr>
          <w:rFonts w:ascii="Times New Roman" w:hAnsi="Times New Roman" w:cs="Times New Roman"/>
          <w:i/>
          <w:sz w:val="24"/>
          <w:szCs w:val="24"/>
        </w:rPr>
        <w:t>Good Corporate Governance</w:t>
      </w:r>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sebagai</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landasan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operasionalnya</w:t>
      </w:r>
      <w:proofErr w:type="spellEnd"/>
      <w:r w:rsidRPr="00100B2D">
        <w:rPr>
          <w:rFonts w:ascii="Times New Roman" w:hAnsi="Times New Roman" w:cs="Times New Roman"/>
          <w:sz w:val="24"/>
          <w:szCs w:val="24"/>
        </w:rPr>
        <w:t xml:space="preserve">, yang pada </w:t>
      </w:r>
      <w:proofErr w:type="spellStart"/>
      <w:r w:rsidRPr="00100B2D">
        <w:rPr>
          <w:rFonts w:ascii="Times New Roman" w:hAnsi="Times New Roman" w:cs="Times New Roman"/>
          <w:sz w:val="24"/>
          <w:szCs w:val="24"/>
        </w:rPr>
        <w:t>dasarnya</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bertujuan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untuk</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meningkatkan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keberhasilan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usaha</w:t>
      </w:r>
      <w:proofErr w:type="spellEnd"/>
      <w:r w:rsidRPr="00100B2D">
        <w:rPr>
          <w:rFonts w:ascii="Times New Roman" w:hAnsi="Times New Roman" w:cs="Times New Roman"/>
          <w:sz w:val="24"/>
          <w:szCs w:val="24"/>
        </w:rPr>
        <w:t xml:space="preserve"> dan </w:t>
      </w:r>
      <w:proofErr w:type="spellStart"/>
      <w:r w:rsidRPr="00100B2D">
        <w:rPr>
          <w:rFonts w:ascii="Times New Roman" w:hAnsi="Times New Roman" w:cs="Times New Roman"/>
          <w:sz w:val="24"/>
          <w:szCs w:val="24"/>
        </w:rPr>
        <w:t>akuntabilitas</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perusahaan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guna</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mewujudkan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nilai</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pemegang</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saham</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dalam</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jangka</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panjang</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dengan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tetap</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memperhatikan</w:t>
      </w:r>
      <w:proofErr w:type="spellEnd"/>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kepentingan</w:t>
      </w:r>
      <w:proofErr w:type="spellEnd"/>
      <w:r w:rsidRPr="00100B2D">
        <w:rPr>
          <w:rFonts w:ascii="Times New Roman" w:hAnsi="Times New Roman" w:cs="Times New Roman"/>
          <w:sz w:val="24"/>
          <w:szCs w:val="24"/>
        </w:rPr>
        <w:t xml:space="preserve"> </w:t>
      </w:r>
      <w:r w:rsidRPr="007A7F70">
        <w:rPr>
          <w:rFonts w:ascii="Times New Roman" w:hAnsi="Times New Roman" w:cs="Times New Roman"/>
          <w:i/>
          <w:sz w:val="24"/>
          <w:szCs w:val="24"/>
        </w:rPr>
        <w:t>stakeholders</w:t>
      </w:r>
      <w:r w:rsidRPr="00100B2D">
        <w:rPr>
          <w:rFonts w:ascii="Times New Roman" w:hAnsi="Times New Roman" w:cs="Times New Roman"/>
          <w:sz w:val="24"/>
          <w:szCs w:val="24"/>
        </w:rPr>
        <w:t xml:space="preserve"> </w:t>
      </w:r>
      <w:proofErr w:type="spellStart"/>
      <w:r w:rsidRPr="00100B2D">
        <w:rPr>
          <w:rFonts w:ascii="Times New Roman" w:hAnsi="Times New Roman" w:cs="Times New Roman"/>
          <w:sz w:val="24"/>
          <w:szCs w:val="24"/>
        </w:rPr>
        <w:t>lainnya</w:t>
      </w:r>
      <w:proofErr w:type="spellEnd"/>
      <w:r w:rsidRPr="00100B2D">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49"/>
      </w:r>
    </w:p>
    <w:p w14:paraId="179B013C" w14:textId="77777777" w:rsidR="00BE37B9" w:rsidRPr="00403653" w:rsidRDefault="00BE37B9" w:rsidP="00403653">
      <w:pPr>
        <w:pStyle w:val="ListParagraph"/>
        <w:spacing w:line="480" w:lineRule="auto"/>
        <w:ind w:left="1134" w:firstLine="851"/>
        <w:jc w:val="both"/>
        <w:rPr>
          <w:rFonts w:ascii="Times New Roman" w:hAnsi="Times New Roman" w:cs="Times New Roman"/>
          <w:sz w:val="24"/>
          <w:szCs w:val="24"/>
        </w:rPr>
      </w:pPr>
      <w:proofErr w:type="spellStart"/>
      <w:r w:rsidRPr="007C4BB9">
        <w:rPr>
          <w:rFonts w:ascii="Times New Roman" w:hAnsi="Times New Roman" w:cs="Times New Roman"/>
          <w:sz w:val="24"/>
          <w:szCs w:val="24"/>
        </w:rPr>
        <w:t>Tiga</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teori</w:t>
      </w:r>
      <w:proofErr w:type="spellEnd"/>
      <w:r w:rsidRPr="007C4BB9">
        <w:rPr>
          <w:rFonts w:ascii="Times New Roman" w:hAnsi="Times New Roman" w:cs="Times New Roman"/>
          <w:sz w:val="24"/>
          <w:szCs w:val="24"/>
        </w:rPr>
        <w:t xml:space="preserve"> fundamental</w:t>
      </w:r>
      <w:r>
        <w:rPr>
          <w:rFonts w:ascii="Times New Roman" w:hAnsi="Times New Roman" w:cs="Times New Roman"/>
          <w:sz w:val="24"/>
          <w:szCs w:val="24"/>
        </w:rPr>
        <w:t xml:space="preserve"> </w:t>
      </w:r>
      <w:r w:rsidRPr="007C4BB9">
        <w:rPr>
          <w:rFonts w:ascii="Times New Roman" w:hAnsi="Times New Roman" w:cs="Times New Roman"/>
          <w:sz w:val="24"/>
          <w:szCs w:val="24"/>
        </w:rPr>
        <w:t xml:space="preserve">yang </w:t>
      </w:r>
      <w:proofErr w:type="spellStart"/>
      <w:r w:rsidRPr="007C4BB9">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r w:rsidRPr="007C4BB9">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munculnya</w:t>
      </w:r>
      <w:proofErr w:type="spellEnd"/>
      <w:r>
        <w:rPr>
          <w:rFonts w:ascii="Times New Roman" w:hAnsi="Times New Roman" w:cs="Times New Roman"/>
          <w:sz w:val="24"/>
          <w:szCs w:val="24"/>
        </w:rPr>
        <w:t xml:space="preserve"> </w:t>
      </w:r>
      <w:r w:rsidRPr="00CD026D">
        <w:rPr>
          <w:rFonts w:ascii="Times New Roman" w:hAnsi="Times New Roman" w:cs="Times New Roman"/>
          <w:i/>
          <w:sz w:val="24"/>
          <w:szCs w:val="24"/>
        </w:rPr>
        <w:t>Good</w:t>
      </w:r>
      <w:r>
        <w:rPr>
          <w:rFonts w:ascii="Times New Roman" w:hAnsi="Times New Roman" w:cs="Times New Roman"/>
          <w:i/>
          <w:sz w:val="24"/>
          <w:szCs w:val="24"/>
        </w:rPr>
        <w:t xml:space="preserve"> </w:t>
      </w:r>
      <w:r w:rsidRPr="00CD026D">
        <w:rPr>
          <w:rFonts w:ascii="Times New Roman" w:hAnsi="Times New Roman" w:cs="Times New Roman"/>
          <w:i/>
          <w:sz w:val="24"/>
          <w:szCs w:val="24"/>
        </w:rPr>
        <w:t>Corporate Governance</w:t>
      </w:r>
      <w:r w:rsidRPr="007C4B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CD026D">
        <w:rPr>
          <w:rFonts w:ascii="Times New Roman" w:hAnsi="Times New Roman" w:cs="Times New Roman"/>
          <w:i/>
          <w:sz w:val="24"/>
          <w:szCs w:val="24"/>
        </w:rPr>
        <w:t>agency</w:t>
      </w:r>
      <w:r>
        <w:rPr>
          <w:rFonts w:ascii="Times New Roman" w:hAnsi="Times New Roman" w:cs="Times New Roman"/>
          <w:i/>
          <w:sz w:val="24"/>
          <w:szCs w:val="24"/>
        </w:rPr>
        <w:t xml:space="preserve"> </w:t>
      </w:r>
      <w:r w:rsidRPr="00CD026D">
        <w:rPr>
          <w:rFonts w:ascii="Times New Roman" w:hAnsi="Times New Roman" w:cs="Times New Roman"/>
          <w:i/>
          <w:sz w:val="24"/>
          <w:szCs w:val="24"/>
        </w:rPr>
        <w:t>theory</w:t>
      </w:r>
      <w:r w:rsidRPr="007C4BB9">
        <w:rPr>
          <w:rFonts w:ascii="Times New Roman" w:hAnsi="Times New Roman" w:cs="Times New Roman"/>
          <w:sz w:val="24"/>
          <w:szCs w:val="24"/>
        </w:rPr>
        <w:t>,</w:t>
      </w:r>
      <w:r>
        <w:rPr>
          <w:rFonts w:ascii="Times New Roman" w:hAnsi="Times New Roman" w:cs="Times New Roman"/>
          <w:sz w:val="24"/>
          <w:szCs w:val="24"/>
        </w:rPr>
        <w:t xml:space="preserve"> </w:t>
      </w:r>
      <w:r w:rsidRPr="00CD026D">
        <w:rPr>
          <w:rFonts w:ascii="Times New Roman" w:hAnsi="Times New Roman" w:cs="Times New Roman"/>
          <w:i/>
          <w:sz w:val="24"/>
          <w:szCs w:val="24"/>
        </w:rPr>
        <w:t>stewardship</w:t>
      </w:r>
      <w:r>
        <w:rPr>
          <w:rFonts w:ascii="Times New Roman" w:hAnsi="Times New Roman" w:cs="Times New Roman"/>
          <w:i/>
          <w:sz w:val="24"/>
          <w:szCs w:val="24"/>
        </w:rPr>
        <w:t xml:space="preserve"> </w:t>
      </w:r>
      <w:r w:rsidRPr="00CD026D">
        <w:rPr>
          <w:rFonts w:ascii="Times New Roman" w:hAnsi="Times New Roman" w:cs="Times New Roman"/>
          <w:i/>
          <w:sz w:val="24"/>
          <w:szCs w:val="24"/>
        </w:rPr>
        <w:t>theory</w:t>
      </w:r>
      <w:r w:rsidRPr="007C4BB9">
        <w:rPr>
          <w:rFonts w:ascii="Times New Roman" w:hAnsi="Times New Roman" w:cs="Times New Roman"/>
          <w:sz w:val="24"/>
          <w:szCs w:val="24"/>
        </w:rPr>
        <w:t>,</w:t>
      </w:r>
      <w:r>
        <w:rPr>
          <w:rFonts w:ascii="Times New Roman" w:hAnsi="Times New Roman" w:cs="Times New Roman"/>
          <w:sz w:val="24"/>
          <w:szCs w:val="24"/>
        </w:rPr>
        <w:t xml:space="preserve"> </w:t>
      </w:r>
      <w:r w:rsidRPr="007C4BB9">
        <w:rPr>
          <w:rFonts w:ascii="Times New Roman" w:hAnsi="Times New Roman" w:cs="Times New Roman"/>
          <w:sz w:val="24"/>
          <w:szCs w:val="24"/>
        </w:rPr>
        <w:t>dan</w:t>
      </w:r>
      <w:r>
        <w:rPr>
          <w:rFonts w:ascii="Times New Roman" w:hAnsi="Times New Roman" w:cs="Times New Roman"/>
          <w:sz w:val="24"/>
          <w:szCs w:val="24"/>
        </w:rPr>
        <w:t xml:space="preserve"> </w:t>
      </w:r>
      <w:proofErr w:type="gramStart"/>
      <w:r w:rsidRPr="00CD026D">
        <w:rPr>
          <w:rFonts w:ascii="Times New Roman" w:hAnsi="Times New Roman" w:cs="Times New Roman"/>
          <w:i/>
          <w:sz w:val="24"/>
          <w:szCs w:val="24"/>
        </w:rPr>
        <w:t>stakeholders</w:t>
      </w:r>
      <w:proofErr w:type="gramEnd"/>
      <w:r>
        <w:rPr>
          <w:rFonts w:ascii="Times New Roman" w:hAnsi="Times New Roman" w:cs="Times New Roman"/>
          <w:sz w:val="24"/>
          <w:szCs w:val="24"/>
        </w:rPr>
        <w:t xml:space="preserve"> </w:t>
      </w:r>
      <w:r w:rsidRPr="00CD026D">
        <w:rPr>
          <w:rFonts w:ascii="Times New Roman" w:hAnsi="Times New Roman" w:cs="Times New Roman"/>
          <w:i/>
          <w:sz w:val="24"/>
          <w:szCs w:val="24"/>
        </w:rPr>
        <w:t>theory</w:t>
      </w:r>
      <w:r w:rsidRPr="007C4B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pertama</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CD026D">
        <w:rPr>
          <w:rFonts w:ascii="Times New Roman" w:hAnsi="Times New Roman" w:cs="Times New Roman"/>
          <w:i/>
          <w:sz w:val="24"/>
          <w:szCs w:val="24"/>
        </w:rPr>
        <w:t>agency</w:t>
      </w:r>
      <w:r>
        <w:rPr>
          <w:rFonts w:ascii="Times New Roman" w:hAnsi="Times New Roman" w:cs="Times New Roman"/>
          <w:i/>
          <w:sz w:val="24"/>
          <w:szCs w:val="24"/>
        </w:rPr>
        <w:t xml:space="preserve"> </w:t>
      </w:r>
      <w:r w:rsidRPr="00CD026D">
        <w:rPr>
          <w:rFonts w:ascii="Times New Roman" w:hAnsi="Times New Roman" w:cs="Times New Roman"/>
          <w:i/>
          <w:sz w:val="24"/>
          <w:szCs w:val="24"/>
        </w:rPr>
        <w:t>theory</w:t>
      </w:r>
      <w:r>
        <w:rPr>
          <w:rFonts w:ascii="Times New Roman" w:hAnsi="Times New Roman" w:cs="Times New Roman"/>
          <w:sz w:val="24"/>
          <w:szCs w:val="24"/>
        </w:rPr>
        <w:t xml:space="preserve"> </w:t>
      </w:r>
      <w:r w:rsidRPr="007C4BB9">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menjelaskan</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hubungan</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r w:rsidRPr="007C4BB9">
        <w:rPr>
          <w:rFonts w:ascii="Times New Roman" w:hAnsi="Times New Roman" w:cs="Times New Roman"/>
          <w:sz w:val="24"/>
          <w:szCs w:val="24"/>
        </w:rPr>
        <w:t>(</w:t>
      </w:r>
      <w:proofErr w:type="spellStart"/>
      <w:r w:rsidRPr="007C4BB9">
        <w:rPr>
          <w:rFonts w:ascii="Times New Roman" w:hAnsi="Times New Roman" w:cs="Times New Roman"/>
          <w:sz w:val="24"/>
          <w:szCs w:val="24"/>
        </w:rPr>
        <w:t>prinsipal</w:t>
      </w:r>
      <w:proofErr w:type="spellEnd"/>
      <w:r w:rsidRPr="007C4BB9">
        <w:rPr>
          <w:rFonts w:ascii="Times New Roman" w:hAnsi="Times New Roman" w:cs="Times New Roman"/>
          <w:sz w:val="24"/>
          <w:szCs w:val="24"/>
        </w:rPr>
        <w:t>),</w:t>
      </w:r>
      <w:r>
        <w:rPr>
          <w:rFonts w:ascii="Times New Roman" w:hAnsi="Times New Roman" w:cs="Times New Roman"/>
          <w:sz w:val="24"/>
          <w:szCs w:val="24"/>
        </w:rPr>
        <w:t xml:space="preserve"> </w:t>
      </w:r>
      <w:r w:rsidRPr="007C4BB9">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saham</w:t>
      </w:r>
      <w:proofErr w:type="spellEnd"/>
      <w:r w:rsidRPr="007C4BB9">
        <w:rPr>
          <w:rFonts w:ascii="Times New Roman" w:hAnsi="Times New Roman" w:cs="Times New Roman"/>
          <w:sz w:val="24"/>
          <w:szCs w:val="24"/>
        </w:rPr>
        <w:t>,</w:t>
      </w:r>
      <w:r>
        <w:rPr>
          <w:rFonts w:ascii="Times New Roman" w:hAnsi="Times New Roman" w:cs="Times New Roman"/>
          <w:sz w:val="24"/>
          <w:szCs w:val="24"/>
        </w:rPr>
        <w:t xml:space="preserve"> </w:t>
      </w:r>
      <w:r w:rsidRPr="007C4BB9">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agennya</w:t>
      </w:r>
      <w:proofErr w:type="spellEnd"/>
      <w:r w:rsidRPr="007C4BB9">
        <w:rPr>
          <w:rFonts w:ascii="Times New Roman" w:hAnsi="Times New Roman" w:cs="Times New Roman"/>
          <w:sz w:val="24"/>
          <w:szCs w:val="24"/>
        </w:rPr>
        <w:t>,</w:t>
      </w:r>
      <w:r>
        <w:rPr>
          <w:rFonts w:ascii="Times New Roman" w:hAnsi="Times New Roman" w:cs="Times New Roman"/>
          <w:sz w:val="24"/>
          <w:szCs w:val="24"/>
        </w:rPr>
        <w:t xml:space="preserve"> </w:t>
      </w:r>
      <w:r w:rsidRPr="007C4BB9">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manajer</w:t>
      </w:r>
      <w:proofErr w:type="spellEnd"/>
      <w:r w:rsidRPr="007C4BB9">
        <w:rPr>
          <w:rFonts w:ascii="Times New Roman" w:hAnsi="Times New Roman" w:cs="Times New Roman"/>
          <w:sz w:val="24"/>
          <w:szCs w:val="24"/>
        </w:rPr>
        <w:t>,</w:t>
      </w:r>
      <w:r>
        <w:rPr>
          <w:rFonts w:ascii="Times New Roman" w:hAnsi="Times New Roman" w:cs="Times New Roman"/>
          <w:sz w:val="24"/>
          <w:szCs w:val="24"/>
        </w:rPr>
        <w:t xml:space="preserve"> </w:t>
      </w:r>
      <w:r w:rsidRPr="007C4BB9">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berbeda</w:t>
      </w:r>
      <w:proofErr w:type="spellEnd"/>
      <w:r w:rsidRPr="007C4B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kedua</w:t>
      </w:r>
      <w:proofErr w:type="spellEnd"/>
      <w:r w:rsidRPr="007C4B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B32A4B">
        <w:rPr>
          <w:rFonts w:ascii="Times New Roman" w:hAnsi="Times New Roman" w:cs="Times New Roman"/>
          <w:i/>
          <w:sz w:val="24"/>
          <w:szCs w:val="24"/>
        </w:rPr>
        <w:t>stewardship</w:t>
      </w:r>
      <w:r>
        <w:rPr>
          <w:rFonts w:ascii="Times New Roman" w:hAnsi="Times New Roman" w:cs="Times New Roman"/>
          <w:sz w:val="24"/>
          <w:szCs w:val="24"/>
        </w:rPr>
        <w:t xml:space="preserve"> </w:t>
      </w:r>
      <w:r w:rsidRPr="00B32A4B">
        <w:rPr>
          <w:rFonts w:ascii="Times New Roman" w:hAnsi="Times New Roman" w:cs="Times New Roman"/>
          <w:i/>
          <w:sz w:val="24"/>
          <w:szCs w:val="24"/>
        </w:rPr>
        <w:t>theory</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menggambarkan</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bahwa</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motivasi</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manajer</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tidak</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semata-mata</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individu</w:t>
      </w:r>
      <w:proofErr w:type="spellEnd"/>
      <w:r w:rsidRPr="007C4B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mengarah</w:t>
      </w:r>
      <w:proofErr w:type="spellEnd"/>
      <w:r>
        <w:rPr>
          <w:rFonts w:ascii="Times New Roman" w:hAnsi="Times New Roman" w:cs="Times New Roman"/>
          <w:sz w:val="24"/>
          <w:szCs w:val="24"/>
        </w:rPr>
        <w:t xml:space="preserve"> </w:t>
      </w:r>
      <w:r w:rsidRPr="007C4BB9">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minat</w:t>
      </w:r>
      <w:proofErr w:type="spellEnd"/>
      <w:r>
        <w:rPr>
          <w:rFonts w:ascii="Times New Roman" w:hAnsi="Times New Roman" w:cs="Times New Roman"/>
          <w:sz w:val="24"/>
          <w:szCs w:val="24"/>
        </w:rPr>
        <w:t xml:space="preserve"> </w:t>
      </w:r>
      <w:r w:rsidRPr="007C4BB9">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organisasi</w:t>
      </w:r>
      <w:proofErr w:type="spellEnd"/>
      <w:r w:rsidRPr="007C4B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menjelaskan</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bahwa</w:t>
      </w:r>
      <w:proofErr w:type="spellEnd"/>
      <w:r w:rsidRPr="007C4BB9">
        <w:rPr>
          <w:rFonts w:ascii="Times New Roman" w:hAnsi="Times New Roman" w:cs="Times New Roman"/>
          <w:sz w:val="24"/>
          <w:szCs w:val="24"/>
        </w:rPr>
        <w:t xml:space="preserve"> para</w:t>
      </w:r>
      <w:r>
        <w:rPr>
          <w:rFonts w:ascii="Times New Roman" w:hAnsi="Times New Roman" w:cs="Times New Roman"/>
          <w:sz w:val="24"/>
          <w:szCs w:val="24"/>
        </w:rPr>
        <w:t xml:space="preserve"> </w:t>
      </w:r>
      <w:r w:rsidRPr="00B32A4B">
        <w:rPr>
          <w:rFonts w:ascii="Times New Roman" w:hAnsi="Times New Roman" w:cs="Times New Roman"/>
          <w:i/>
          <w:sz w:val="24"/>
          <w:szCs w:val="24"/>
        </w:rPr>
        <w:t>stakeholder</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7C4BB9">
        <w:rPr>
          <w:rFonts w:ascii="Times New Roman" w:hAnsi="Times New Roman" w:cs="Times New Roman"/>
          <w:sz w:val="24"/>
          <w:szCs w:val="24"/>
        </w:rPr>
        <w:t xml:space="preserve">yang </w:t>
      </w:r>
      <w:proofErr w:type="spellStart"/>
      <w:r w:rsidRPr="007C4BB9">
        <w:rPr>
          <w:rFonts w:ascii="Times New Roman" w:hAnsi="Times New Roman" w:cs="Times New Roman"/>
          <w:sz w:val="24"/>
          <w:szCs w:val="24"/>
        </w:rPr>
        <w:lastRenderedPageBreak/>
        <w:t>signifikan</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perusahaan</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tujuan</w:t>
      </w:r>
      <w:proofErr w:type="spellEnd"/>
      <w:r>
        <w:rPr>
          <w:rFonts w:ascii="Times New Roman" w:hAnsi="Times New Roman" w:cs="Times New Roman"/>
          <w:sz w:val="24"/>
          <w:szCs w:val="24"/>
        </w:rPr>
        <w:t xml:space="preserve"> </w:t>
      </w:r>
      <w:r w:rsidRPr="007C4BB9">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keberlanjutan</w:t>
      </w:r>
      <w:proofErr w:type="spellEnd"/>
      <w:r w:rsidRPr="007C4BB9">
        <w:rPr>
          <w:rFonts w:ascii="Times New Roman" w:hAnsi="Times New Roman" w:cs="Times New Roman"/>
          <w:sz w:val="24"/>
          <w:szCs w:val="24"/>
        </w:rPr>
        <w:t xml:space="preserve"> </w:t>
      </w:r>
      <w:proofErr w:type="spellStart"/>
      <w:r w:rsidRPr="007C4BB9">
        <w:rPr>
          <w:rFonts w:ascii="Times New Roman" w:hAnsi="Times New Roman" w:cs="Times New Roman"/>
          <w:sz w:val="24"/>
          <w:szCs w:val="24"/>
        </w:rPr>
        <w:t>perusahaan</w:t>
      </w:r>
      <w:proofErr w:type="spellEnd"/>
      <w:r w:rsidRPr="007C4BB9">
        <w:rPr>
          <w:rFonts w:ascii="Times New Roman" w:hAnsi="Times New Roman" w:cs="Times New Roman"/>
          <w:sz w:val="24"/>
          <w:szCs w:val="24"/>
        </w:rPr>
        <w:t xml:space="preserve"> di masa </w:t>
      </w:r>
      <w:proofErr w:type="spellStart"/>
      <w:r w:rsidRPr="007C4BB9">
        <w:rPr>
          <w:rFonts w:ascii="Times New Roman" w:hAnsi="Times New Roman" w:cs="Times New Roman"/>
          <w:sz w:val="24"/>
          <w:szCs w:val="24"/>
        </w:rPr>
        <w:t>depan</w:t>
      </w:r>
      <w:proofErr w:type="spellEnd"/>
      <w:r w:rsidRPr="007C4BB9">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0"/>
      </w:r>
    </w:p>
    <w:p w14:paraId="308B1AA3" w14:textId="77777777" w:rsidR="00BE37B9" w:rsidRDefault="00BE37B9" w:rsidP="0000756B">
      <w:pPr>
        <w:pStyle w:val="Heading2"/>
        <w:numPr>
          <w:ilvl w:val="0"/>
          <w:numId w:val="25"/>
        </w:numPr>
        <w:spacing w:line="480" w:lineRule="auto"/>
        <w:rPr>
          <w:szCs w:val="24"/>
        </w:rPr>
      </w:pPr>
      <w:bookmarkStart w:id="88" w:name="_Toc172882054"/>
      <w:proofErr w:type="spellStart"/>
      <w:r>
        <w:rPr>
          <w:szCs w:val="24"/>
        </w:rPr>
        <w:t>Tinjauan</w:t>
      </w:r>
      <w:proofErr w:type="spellEnd"/>
      <w:r>
        <w:rPr>
          <w:szCs w:val="24"/>
        </w:rPr>
        <w:t xml:space="preserve"> </w:t>
      </w:r>
      <w:proofErr w:type="spellStart"/>
      <w:r>
        <w:rPr>
          <w:szCs w:val="24"/>
        </w:rPr>
        <w:t>Umum</w:t>
      </w:r>
      <w:proofErr w:type="spellEnd"/>
      <w:r>
        <w:rPr>
          <w:szCs w:val="24"/>
        </w:rPr>
        <w:t xml:space="preserve"> </w:t>
      </w:r>
      <w:proofErr w:type="spellStart"/>
      <w:r>
        <w:rPr>
          <w:szCs w:val="24"/>
        </w:rPr>
        <w:t>tentang</w:t>
      </w:r>
      <w:proofErr w:type="spellEnd"/>
      <w:r>
        <w:rPr>
          <w:szCs w:val="24"/>
        </w:rPr>
        <w:t xml:space="preserve"> </w:t>
      </w:r>
      <w:bookmarkStart w:id="89" w:name="_Hlk170866095"/>
      <w:r>
        <w:rPr>
          <w:bCs/>
          <w:szCs w:val="24"/>
          <w:lang w:val="en-US"/>
        </w:rPr>
        <w:t xml:space="preserve">Etika </w:t>
      </w:r>
      <w:proofErr w:type="spellStart"/>
      <w:r>
        <w:rPr>
          <w:bCs/>
          <w:szCs w:val="24"/>
          <w:lang w:val="en-US"/>
        </w:rPr>
        <w:t>Bisnis</w:t>
      </w:r>
      <w:bookmarkEnd w:id="88"/>
      <w:bookmarkEnd w:id="89"/>
      <w:proofErr w:type="spellEnd"/>
    </w:p>
    <w:p w14:paraId="6389AFC3" w14:textId="77777777" w:rsidR="00BE37B9" w:rsidRDefault="00BE37B9" w:rsidP="0000756B">
      <w:pPr>
        <w:pStyle w:val="Heading3"/>
        <w:numPr>
          <w:ilvl w:val="0"/>
          <w:numId w:val="12"/>
        </w:numPr>
        <w:spacing w:line="480" w:lineRule="auto"/>
        <w:ind w:left="1134"/>
      </w:pPr>
      <w:bookmarkStart w:id="90" w:name="_Toc172882055"/>
      <w:proofErr w:type="spellStart"/>
      <w:r w:rsidRPr="00BC57CA">
        <w:t>Pengertian</w:t>
      </w:r>
      <w:proofErr w:type="spellEnd"/>
      <w:r w:rsidRPr="00BC57CA">
        <w:t xml:space="preserve"> </w:t>
      </w:r>
      <w:r w:rsidRPr="004455A1">
        <w:rPr>
          <w:bCs/>
          <w:lang w:val="en-US"/>
        </w:rPr>
        <w:t xml:space="preserve">Etika </w:t>
      </w:r>
      <w:proofErr w:type="spellStart"/>
      <w:r w:rsidRPr="004455A1">
        <w:rPr>
          <w:bCs/>
          <w:lang w:val="en-US"/>
        </w:rPr>
        <w:t>Bisnis</w:t>
      </w:r>
      <w:bookmarkEnd w:id="90"/>
      <w:proofErr w:type="spellEnd"/>
    </w:p>
    <w:p w14:paraId="3428AFCC" w14:textId="77777777" w:rsidR="00BE37B9" w:rsidRDefault="00BE37B9" w:rsidP="00B560D1">
      <w:pPr>
        <w:spacing w:after="0" w:line="480" w:lineRule="auto"/>
        <w:ind w:left="1134" w:firstLine="851"/>
        <w:jc w:val="both"/>
        <w:rPr>
          <w:rFonts w:ascii="Times New Roman" w:hAnsi="Times New Roman" w:cs="Times New Roman"/>
          <w:sz w:val="24"/>
          <w:szCs w:val="24"/>
        </w:rPr>
      </w:pPr>
      <w:proofErr w:type="spellStart"/>
      <w:r w:rsidRPr="009C7522">
        <w:rPr>
          <w:rFonts w:ascii="Times New Roman" w:hAnsi="Times New Roman" w:cs="Times New Roman"/>
          <w:sz w:val="24"/>
          <w:szCs w:val="24"/>
        </w:rPr>
        <w:t>Bisnis</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adalah</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pertukaran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barang</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jasa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atau</w:t>
      </w:r>
      <w:proofErr w:type="spellEnd"/>
      <w:r w:rsidRPr="009C7522">
        <w:rPr>
          <w:rFonts w:ascii="Times New Roman" w:hAnsi="Times New Roman" w:cs="Times New Roman"/>
          <w:sz w:val="24"/>
          <w:szCs w:val="24"/>
        </w:rPr>
        <w:t xml:space="preserve"> uang yang </w:t>
      </w:r>
      <w:proofErr w:type="spellStart"/>
      <w:r w:rsidRPr="009C7522">
        <w:rPr>
          <w:rFonts w:ascii="Times New Roman" w:hAnsi="Times New Roman" w:cs="Times New Roman"/>
          <w:sz w:val="24"/>
          <w:szCs w:val="24"/>
        </w:rPr>
        <w:t>saling</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menguntungkan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atau</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memberikan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manfaat</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Menurut</w:t>
      </w:r>
      <w:proofErr w:type="spellEnd"/>
      <w:r w:rsidRPr="009C7522">
        <w:rPr>
          <w:rFonts w:ascii="Times New Roman" w:hAnsi="Times New Roman" w:cs="Times New Roman"/>
          <w:sz w:val="24"/>
          <w:szCs w:val="24"/>
        </w:rPr>
        <w:t xml:space="preserve"> arti </w:t>
      </w:r>
      <w:proofErr w:type="spellStart"/>
      <w:r w:rsidRPr="009C7522">
        <w:rPr>
          <w:rFonts w:ascii="Times New Roman" w:hAnsi="Times New Roman" w:cs="Times New Roman"/>
          <w:sz w:val="24"/>
          <w:szCs w:val="24"/>
        </w:rPr>
        <w:t>dasarnya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bisnis</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memiliki</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makna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sebagai</w:t>
      </w:r>
      <w:proofErr w:type="spellEnd"/>
      <w:r w:rsidRPr="009C7522">
        <w:rPr>
          <w:rFonts w:ascii="Times New Roman" w:hAnsi="Times New Roman" w:cs="Times New Roman"/>
          <w:sz w:val="24"/>
          <w:szCs w:val="24"/>
        </w:rPr>
        <w:t xml:space="preserve"> </w:t>
      </w:r>
      <w:r>
        <w:rPr>
          <w:rFonts w:ascii="Times New Roman" w:hAnsi="Times New Roman" w:cs="Times New Roman"/>
          <w:sz w:val="24"/>
          <w:szCs w:val="24"/>
        </w:rPr>
        <w:t>“</w:t>
      </w:r>
      <w:r w:rsidRPr="009C7522">
        <w:rPr>
          <w:rFonts w:ascii="Times New Roman" w:hAnsi="Times New Roman" w:cs="Times New Roman"/>
          <w:i/>
          <w:sz w:val="24"/>
          <w:szCs w:val="24"/>
        </w:rPr>
        <w:t>the buying and selling of goods and services</w:t>
      </w:r>
      <w:r>
        <w:rPr>
          <w:rFonts w:ascii="Times New Roman" w:hAnsi="Times New Roman" w:cs="Times New Roman"/>
          <w:sz w:val="24"/>
          <w:szCs w:val="24"/>
        </w:rPr>
        <w:t>”.</w:t>
      </w:r>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Bisnis</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berlangsung</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karena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adanya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kebergantungan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antarindividu</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adanya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peluang</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internasional</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usaha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untuk</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mempertahankan</w:t>
      </w:r>
      <w:proofErr w:type="spellEnd"/>
      <w:r w:rsidRPr="009C7522">
        <w:rPr>
          <w:rFonts w:ascii="Times New Roman" w:hAnsi="Times New Roman" w:cs="Times New Roman"/>
          <w:sz w:val="24"/>
          <w:szCs w:val="24"/>
        </w:rPr>
        <w:t xml:space="preserve"> dan </w:t>
      </w:r>
      <w:proofErr w:type="spellStart"/>
      <w:r w:rsidRPr="009C7522">
        <w:rPr>
          <w:rFonts w:ascii="Times New Roman" w:hAnsi="Times New Roman" w:cs="Times New Roman"/>
          <w:sz w:val="24"/>
          <w:szCs w:val="24"/>
        </w:rPr>
        <w:t>meningkatkan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standar</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hidup</w:t>
      </w:r>
      <w:proofErr w:type="spellEnd"/>
      <w:r w:rsidRPr="009C7522">
        <w:rPr>
          <w:rFonts w:ascii="Times New Roman" w:hAnsi="Times New Roman" w:cs="Times New Roman"/>
          <w:sz w:val="24"/>
          <w:szCs w:val="24"/>
        </w:rPr>
        <w:t xml:space="preserve">, dan lain </w:t>
      </w:r>
      <w:proofErr w:type="spellStart"/>
      <w:r w:rsidRPr="009C7522">
        <w:rPr>
          <w:rFonts w:ascii="Times New Roman" w:hAnsi="Times New Roman" w:cs="Times New Roman"/>
          <w:sz w:val="24"/>
          <w:szCs w:val="24"/>
        </w:rPr>
        <w:t>sebagainya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Bisnis</w:t>
      </w:r>
      <w:proofErr w:type="spellEnd"/>
      <w:r w:rsidRPr="009C7522">
        <w:rPr>
          <w:rFonts w:ascii="Times New Roman" w:hAnsi="Times New Roman" w:cs="Times New Roman"/>
          <w:sz w:val="24"/>
          <w:szCs w:val="24"/>
        </w:rPr>
        <w:t xml:space="preserve"> juga </w:t>
      </w:r>
      <w:proofErr w:type="spellStart"/>
      <w:r w:rsidRPr="009C7522">
        <w:rPr>
          <w:rFonts w:ascii="Times New Roman" w:hAnsi="Times New Roman" w:cs="Times New Roman"/>
          <w:sz w:val="24"/>
          <w:szCs w:val="24"/>
        </w:rPr>
        <w:t>dipahami</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dengan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suatu</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kegiatan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usaha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individu</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privat</w:t>
      </w:r>
      <w:proofErr w:type="spellEnd"/>
      <w:r w:rsidRPr="009C7522">
        <w:rPr>
          <w:rFonts w:ascii="Times New Roman" w:hAnsi="Times New Roman" w:cs="Times New Roman"/>
          <w:sz w:val="24"/>
          <w:szCs w:val="24"/>
        </w:rPr>
        <w:t xml:space="preserve">) yang </w:t>
      </w:r>
      <w:proofErr w:type="spellStart"/>
      <w:r w:rsidRPr="009C7522">
        <w:rPr>
          <w:rFonts w:ascii="Times New Roman" w:hAnsi="Times New Roman" w:cs="Times New Roman"/>
          <w:sz w:val="24"/>
          <w:szCs w:val="24"/>
        </w:rPr>
        <w:t>terorganisasi</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atau</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melembaga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untuk</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menghasilkan</w:t>
      </w:r>
      <w:proofErr w:type="spellEnd"/>
      <w:r w:rsidRPr="009C7522">
        <w:rPr>
          <w:rFonts w:ascii="Times New Roman" w:hAnsi="Times New Roman" w:cs="Times New Roman"/>
          <w:sz w:val="24"/>
          <w:szCs w:val="24"/>
        </w:rPr>
        <w:t xml:space="preserve"> dan </w:t>
      </w:r>
      <w:proofErr w:type="spellStart"/>
      <w:r w:rsidRPr="009C7522">
        <w:rPr>
          <w:rFonts w:ascii="Times New Roman" w:hAnsi="Times New Roman" w:cs="Times New Roman"/>
          <w:sz w:val="24"/>
          <w:szCs w:val="24"/>
        </w:rPr>
        <w:t>menjual</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barang</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atau</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jasa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guna</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mendapatkan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keuntungan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dalam</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memenuhi</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kebutuhan</w:t>
      </w:r>
      <w:proofErr w:type="spellEnd"/>
      <w:r w:rsidRPr="009C7522">
        <w:rPr>
          <w:rFonts w:ascii="Times New Roman" w:hAnsi="Times New Roman" w:cs="Times New Roman"/>
          <w:sz w:val="24"/>
          <w:szCs w:val="24"/>
        </w:rPr>
        <w:t xml:space="preserve"> </w:t>
      </w:r>
      <w:proofErr w:type="spellStart"/>
      <w:r w:rsidRPr="009C7522">
        <w:rPr>
          <w:rFonts w:ascii="Times New Roman" w:hAnsi="Times New Roman" w:cs="Times New Roman"/>
          <w:sz w:val="24"/>
          <w:szCs w:val="24"/>
        </w:rPr>
        <w:t>masyarakat</w:t>
      </w:r>
      <w:proofErr w:type="spellEnd"/>
      <w:r w:rsidRPr="009C7522">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1"/>
      </w:r>
      <w:r w:rsidRPr="009D54EF">
        <w:rPr>
          <w:rFonts w:ascii="Times New Roman" w:hAnsi="Times New Roman" w:cs="Times New Roman"/>
          <w:sz w:val="24"/>
          <w:szCs w:val="24"/>
          <w:vertAlign w:val="superscript"/>
        </w:rPr>
        <w:t xml:space="preserve"> </w:t>
      </w:r>
      <w:r w:rsidRPr="00B560D1">
        <w:rPr>
          <w:rFonts w:ascii="Times New Roman" w:hAnsi="Times New Roman" w:cs="Times New Roman"/>
          <w:sz w:val="24"/>
          <w:szCs w:val="24"/>
        </w:rPr>
        <w:t xml:space="preserve">Etika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Bahasa </w:t>
      </w:r>
      <w:r w:rsidRPr="00B560D1">
        <w:rPr>
          <w:rFonts w:ascii="Times New Roman" w:hAnsi="Times New Roman" w:cs="Times New Roman"/>
          <w:sz w:val="24"/>
          <w:szCs w:val="24"/>
        </w:rPr>
        <w:t xml:space="preserve">Yunani Kuno </w:t>
      </w:r>
      <w:proofErr w:type="spellStart"/>
      <w:r w:rsidRPr="00721961">
        <w:rPr>
          <w:rFonts w:ascii="Times New Roman" w:hAnsi="Times New Roman" w:cs="Times New Roman"/>
          <w:i/>
          <w:sz w:val="24"/>
          <w:szCs w:val="24"/>
        </w:rPr>
        <w:t>ethikos</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berarti</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timbul</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dari</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560D1">
        <w:rPr>
          <w:rFonts w:ascii="Times New Roman" w:hAnsi="Times New Roman" w:cs="Times New Roman"/>
          <w:sz w:val="24"/>
          <w:szCs w:val="24"/>
        </w:rPr>
        <w:t>enurut</w:t>
      </w:r>
      <w:proofErr w:type="spellEnd"/>
      <w:r>
        <w:rPr>
          <w:rFonts w:ascii="Times New Roman" w:hAnsi="Times New Roman" w:cs="Times New Roman"/>
          <w:sz w:val="24"/>
          <w:szCs w:val="24"/>
        </w:rPr>
        <w:t xml:space="preserve"> </w:t>
      </w:r>
      <w:r w:rsidRPr="00B560D1">
        <w:rPr>
          <w:rFonts w:ascii="Times New Roman" w:hAnsi="Times New Roman" w:cs="Times New Roman"/>
          <w:sz w:val="24"/>
          <w:szCs w:val="24"/>
        </w:rPr>
        <w:t xml:space="preserve">Wahyu dan </w:t>
      </w:r>
      <w:proofErr w:type="spellStart"/>
      <w:r w:rsidRPr="00B560D1">
        <w:rPr>
          <w:rFonts w:ascii="Times New Roman" w:hAnsi="Times New Roman" w:cs="Times New Roman"/>
          <w:sz w:val="24"/>
          <w:szCs w:val="24"/>
        </w:rPr>
        <w:t>Ostaria</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adalah</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cabang</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utama</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filsafat</w:t>
      </w:r>
      <w:proofErr w:type="spellEnd"/>
      <w:r w:rsidRPr="00B560D1">
        <w:rPr>
          <w:rFonts w:ascii="Times New Roman" w:hAnsi="Times New Roman" w:cs="Times New Roman"/>
          <w:sz w:val="24"/>
          <w:szCs w:val="24"/>
        </w:rPr>
        <w:t xml:space="preserve"> yang </w:t>
      </w:r>
      <w:proofErr w:type="spellStart"/>
      <w:r w:rsidRPr="00B560D1">
        <w:rPr>
          <w:rFonts w:ascii="Times New Roman" w:hAnsi="Times New Roman" w:cs="Times New Roman"/>
          <w:sz w:val="24"/>
          <w:szCs w:val="24"/>
        </w:rPr>
        <w:t>mempelajari</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nilai</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atau</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r w:rsidRPr="00B560D1">
        <w:rPr>
          <w:rFonts w:ascii="Times New Roman" w:hAnsi="Times New Roman" w:cs="Times New Roman"/>
          <w:sz w:val="24"/>
          <w:szCs w:val="24"/>
        </w:rPr>
        <w:t xml:space="preserve">Etika </w:t>
      </w:r>
      <w:proofErr w:type="spellStart"/>
      <w:r w:rsidRPr="00B560D1">
        <w:rPr>
          <w:rFonts w:ascii="Times New Roman" w:hAnsi="Times New Roman" w:cs="Times New Roman"/>
          <w:sz w:val="24"/>
          <w:szCs w:val="24"/>
        </w:rPr>
        <w:t>adalah</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ilmu</w:t>
      </w:r>
      <w:proofErr w:type="spellEnd"/>
      <w:r w:rsidRPr="00B560D1">
        <w:rPr>
          <w:rFonts w:ascii="Times New Roman" w:hAnsi="Times New Roman" w:cs="Times New Roman"/>
          <w:sz w:val="24"/>
          <w:szCs w:val="24"/>
        </w:rPr>
        <w:t xml:space="preserve"> yang </w:t>
      </w:r>
      <w:proofErr w:type="spellStart"/>
      <w:r w:rsidRPr="00B560D1">
        <w:rPr>
          <w:rFonts w:ascii="Times New Roman" w:hAnsi="Times New Roman" w:cs="Times New Roman"/>
          <w:sz w:val="24"/>
          <w:szCs w:val="24"/>
        </w:rPr>
        <w:t>berkenaan</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tentang</w:t>
      </w:r>
      <w:proofErr w:type="spellEnd"/>
      <w:r w:rsidRPr="00B560D1">
        <w:rPr>
          <w:rFonts w:ascii="Times New Roman" w:hAnsi="Times New Roman" w:cs="Times New Roman"/>
          <w:sz w:val="24"/>
          <w:szCs w:val="24"/>
        </w:rPr>
        <w:t xml:space="preserve"> yang </w:t>
      </w:r>
      <w:proofErr w:type="spellStart"/>
      <w:r w:rsidRPr="00B560D1">
        <w:rPr>
          <w:rFonts w:ascii="Times New Roman" w:hAnsi="Times New Roman" w:cs="Times New Roman"/>
          <w:sz w:val="24"/>
          <w:szCs w:val="24"/>
        </w:rPr>
        <w:t>buruk</w:t>
      </w:r>
      <w:proofErr w:type="spellEnd"/>
      <w:r w:rsidRPr="00B560D1">
        <w:rPr>
          <w:rFonts w:ascii="Times New Roman" w:hAnsi="Times New Roman" w:cs="Times New Roman"/>
          <w:sz w:val="24"/>
          <w:szCs w:val="24"/>
        </w:rPr>
        <w:t xml:space="preserve"> dan </w:t>
      </w:r>
      <w:proofErr w:type="spellStart"/>
      <w:r w:rsidRPr="00B560D1">
        <w:rPr>
          <w:rFonts w:ascii="Times New Roman" w:hAnsi="Times New Roman" w:cs="Times New Roman"/>
          <w:sz w:val="24"/>
          <w:szCs w:val="24"/>
        </w:rPr>
        <w:t>tentang</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hak</w:t>
      </w:r>
      <w:proofErr w:type="spellEnd"/>
      <w:r w:rsidRPr="00B560D1">
        <w:rPr>
          <w:rFonts w:ascii="Times New Roman" w:hAnsi="Times New Roman" w:cs="Times New Roman"/>
          <w:sz w:val="24"/>
          <w:szCs w:val="24"/>
        </w:rPr>
        <w:t xml:space="preserve"> dan </w:t>
      </w:r>
      <w:proofErr w:type="spellStart"/>
      <w:r w:rsidRPr="00B560D1">
        <w:rPr>
          <w:rFonts w:ascii="Times New Roman" w:hAnsi="Times New Roman" w:cs="Times New Roman"/>
          <w:sz w:val="24"/>
          <w:szCs w:val="24"/>
        </w:rPr>
        <w:t>kewajiban</w:t>
      </w:r>
      <w:proofErr w:type="spellEnd"/>
      <w:r w:rsidRPr="00B560D1">
        <w:rPr>
          <w:rFonts w:ascii="Times New Roman" w:hAnsi="Times New Roman" w:cs="Times New Roman"/>
          <w:sz w:val="24"/>
          <w:szCs w:val="24"/>
        </w:rPr>
        <w:t xml:space="preserve"> moral. </w:t>
      </w:r>
      <w:proofErr w:type="spellStart"/>
      <w:r w:rsidRPr="00B560D1">
        <w:rPr>
          <w:rFonts w:ascii="Times New Roman" w:hAnsi="Times New Roman" w:cs="Times New Roman"/>
          <w:sz w:val="24"/>
          <w:szCs w:val="24"/>
        </w:rPr>
        <w:t>Menurut</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Bekum</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etika</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dapat</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didefinisikan</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sebagai</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seperangkat</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prinsip</w:t>
      </w:r>
      <w:proofErr w:type="spellEnd"/>
      <w:r w:rsidRPr="00B560D1">
        <w:rPr>
          <w:rFonts w:ascii="Times New Roman" w:hAnsi="Times New Roman" w:cs="Times New Roman"/>
          <w:sz w:val="24"/>
          <w:szCs w:val="24"/>
        </w:rPr>
        <w:t xml:space="preserve"> moral yang </w:t>
      </w:r>
      <w:proofErr w:type="spellStart"/>
      <w:r w:rsidRPr="00B560D1">
        <w:rPr>
          <w:rFonts w:ascii="Times New Roman" w:hAnsi="Times New Roman" w:cs="Times New Roman"/>
          <w:sz w:val="24"/>
          <w:szCs w:val="24"/>
        </w:rPr>
        <w:t>membedakan</w:t>
      </w:r>
      <w:proofErr w:type="spellEnd"/>
      <w:r w:rsidRPr="00B560D1">
        <w:rPr>
          <w:rFonts w:ascii="Times New Roman" w:hAnsi="Times New Roman" w:cs="Times New Roman"/>
          <w:sz w:val="24"/>
          <w:szCs w:val="24"/>
        </w:rPr>
        <w:t xml:space="preserve"> yang </w:t>
      </w:r>
      <w:proofErr w:type="spellStart"/>
      <w:r w:rsidRPr="00B560D1">
        <w:rPr>
          <w:rFonts w:ascii="Times New Roman" w:hAnsi="Times New Roman" w:cs="Times New Roman"/>
          <w:sz w:val="24"/>
          <w:szCs w:val="24"/>
        </w:rPr>
        <w:t>baik</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dari</w:t>
      </w:r>
      <w:proofErr w:type="spellEnd"/>
      <w:r w:rsidRPr="00B560D1">
        <w:rPr>
          <w:rFonts w:ascii="Times New Roman" w:hAnsi="Times New Roman" w:cs="Times New Roman"/>
          <w:sz w:val="24"/>
          <w:szCs w:val="24"/>
        </w:rPr>
        <w:t xml:space="preserve"> yang </w:t>
      </w:r>
      <w:proofErr w:type="spellStart"/>
      <w:r w:rsidRPr="00B560D1">
        <w:rPr>
          <w:rFonts w:ascii="Times New Roman" w:hAnsi="Times New Roman" w:cs="Times New Roman"/>
          <w:sz w:val="24"/>
          <w:szCs w:val="24"/>
        </w:rPr>
        <w:t>buruk</w:t>
      </w:r>
      <w:proofErr w:type="spellEnd"/>
      <w:r w:rsidRPr="00B560D1">
        <w:rPr>
          <w:rFonts w:ascii="Times New Roman" w:hAnsi="Times New Roman" w:cs="Times New Roman"/>
          <w:sz w:val="24"/>
          <w:szCs w:val="24"/>
        </w:rPr>
        <w:t xml:space="preserve">. Etika </w:t>
      </w:r>
      <w:proofErr w:type="spellStart"/>
      <w:r w:rsidRPr="00B560D1">
        <w:rPr>
          <w:rFonts w:ascii="Times New Roman" w:hAnsi="Times New Roman" w:cs="Times New Roman"/>
          <w:sz w:val="24"/>
          <w:szCs w:val="24"/>
        </w:rPr>
        <w:t>adalah</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bidang</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ilmu</w:t>
      </w:r>
      <w:proofErr w:type="spellEnd"/>
      <w:r w:rsidRPr="00B560D1">
        <w:rPr>
          <w:rFonts w:ascii="Times New Roman" w:hAnsi="Times New Roman" w:cs="Times New Roman"/>
          <w:sz w:val="24"/>
          <w:szCs w:val="24"/>
        </w:rPr>
        <w:t xml:space="preserve"> yang </w:t>
      </w:r>
      <w:proofErr w:type="spellStart"/>
      <w:r w:rsidRPr="00B560D1">
        <w:rPr>
          <w:rFonts w:ascii="Times New Roman" w:hAnsi="Times New Roman" w:cs="Times New Roman"/>
          <w:sz w:val="24"/>
          <w:szCs w:val="24"/>
        </w:rPr>
        <w:t>bersifat</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normati</w:t>
      </w:r>
      <w:r>
        <w:rPr>
          <w:rFonts w:ascii="Times New Roman" w:hAnsi="Times New Roman" w:cs="Times New Roman"/>
          <w:sz w:val="24"/>
          <w:szCs w:val="24"/>
        </w:rPr>
        <w:t>f</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karena</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berperan</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lastRenderedPageBreak/>
        <w:t>menentukan</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apa</w:t>
      </w:r>
      <w:proofErr w:type="spellEnd"/>
      <w:r w:rsidRPr="00B560D1">
        <w:rPr>
          <w:rFonts w:ascii="Times New Roman" w:hAnsi="Times New Roman" w:cs="Times New Roman"/>
          <w:sz w:val="24"/>
          <w:szCs w:val="24"/>
        </w:rPr>
        <w:t xml:space="preserve"> yang </w:t>
      </w:r>
      <w:proofErr w:type="spellStart"/>
      <w:r w:rsidRPr="00B560D1">
        <w:rPr>
          <w:rFonts w:ascii="Times New Roman" w:hAnsi="Times New Roman" w:cs="Times New Roman"/>
          <w:sz w:val="24"/>
          <w:szCs w:val="24"/>
        </w:rPr>
        <w:t>harus</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dilakukan</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atau</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tidak</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boleh</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dilakukan</w:t>
      </w:r>
      <w:proofErr w:type="spellEnd"/>
      <w:r w:rsidRPr="00B560D1">
        <w:rPr>
          <w:rFonts w:ascii="Times New Roman" w:hAnsi="Times New Roman" w:cs="Times New Roman"/>
          <w:sz w:val="24"/>
          <w:szCs w:val="24"/>
        </w:rPr>
        <w:t xml:space="preserve"> oleh </w:t>
      </w:r>
      <w:proofErr w:type="spellStart"/>
      <w:r w:rsidRPr="00B560D1">
        <w:rPr>
          <w:rFonts w:ascii="Times New Roman" w:hAnsi="Times New Roman" w:cs="Times New Roman"/>
          <w:sz w:val="24"/>
          <w:szCs w:val="24"/>
        </w:rPr>
        <w:t>seorang</w:t>
      </w:r>
      <w:proofErr w:type="spellEnd"/>
      <w:r w:rsidRPr="00B560D1">
        <w:rPr>
          <w:rFonts w:ascii="Times New Roman" w:hAnsi="Times New Roman" w:cs="Times New Roman"/>
          <w:sz w:val="24"/>
          <w:szCs w:val="24"/>
        </w:rPr>
        <w:t xml:space="preserve"> </w:t>
      </w:r>
      <w:proofErr w:type="spellStart"/>
      <w:r w:rsidRPr="00B560D1">
        <w:rPr>
          <w:rFonts w:ascii="Times New Roman" w:hAnsi="Times New Roman" w:cs="Times New Roman"/>
          <w:sz w:val="24"/>
          <w:szCs w:val="24"/>
        </w:rPr>
        <w:t>individu</w:t>
      </w:r>
      <w:proofErr w:type="spellEnd"/>
      <w:r w:rsidRPr="00B560D1">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2"/>
      </w:r>
    </w:p>
    <w:p w14:paraId="17ECE46D" w14:textId="77777777" w:rsidR="00BE37B9" w:rsidRDefault="00BE37B9" w:rsidP="00443E5D">
      <w:pPr>
        <w:spacing w:after="0" w:line="480" w:lineRule="auto"/>
        <w:ind w:left="1134" w:firstLine="851"/>
        <w:jc w:val="both"/>
        <w:rPr>
          <w:rFonts w:ascii="Times New Roman" w:hAnsi="Times New Roman" w:cs="Times New Roman"/>
          <w:sz w:val="24"/>
          <w:szCs w:val="24"/>
        </w:rPr>
      </w:pPr>
      <w:r w:rsidRPr="0046666B">
        <w:rPr>
          <w:rFonts w:ascii="Times New Roman" w:hAnsi="Times New Roman" w:cs="Times New Roman"/>
          <w:sz w:val="24"/>
          <w:szCs w:val="24"/>
        </w:rPr>
        <w:t xml:space="preserve">Etika </w:t>
      </w:r>
      <w:proofErr w:type="spellStart"/>
      <w:r w:rsidRPr="0046666B">
        <w:rPr>
          <w:rFonts w:ascii="Times New Roman" w:hAnsi="Times New Roman" w:cs="Times New Roman"/>
          <w:sz w:val="24"/>
          <w:szCs w:val="24"/>
        </w:rPr>
        <w:t>mencakup</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kegiatan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bisnis</w:t>
      </w:r>
      <w:proofErr w:type="spellEnd"/>
      <w:r w:rsidRPr="0046666B">
        <w:rPr>
          <w:rFonts w:ascii="Times New Roman" w:hAnsi="Times New Roman" w:cs="Times New Roman"/>
          <w:sz w:val="24"/>
          <w:szCs w:val="24"/>
        </w:rPr>
        <w:t xml:space="preserve"> yang </w:t>
      </w:r>
      <w:proofErr w:type="spellStart"/>
      <w:r w:rsidRPr="0046666B">
        <w:rPr>
          <w:rFonts w:ascii="Times New Roman" w:hAnsi="Times New Roman" w:cs="Times New Roman"/>
          <w:sz w:val="24"/>
          <w:szCs w:val="24"/>
        </w:rPr>
        <w:t>beragam</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dari</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menjaga</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keseimbangan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kehidupan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globalisasi</w:t>
      </w:r>
      <w:proofErr w:type="spellEnd"/>
      <w:r w:rsidRPr="0046666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ini</w:t>
      </w:r>
      <w:proofErr w:type="spellEnd"/>
      <w:r w:rsidRPr="0046666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manajemen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risiko</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etika</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akan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mengarahkan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organisasi</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jauh</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dari</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krisis</w:t>
      </w:r>
      <w:proofErr w:type="spellEnd"/>
      <w:r w:rsidRPr="0046666B">
        <w:rPr>
          <w:rFonts w:ascii="Times New Roman" w:hAnsi="Times New Roman" w:cs="Times New Roman"/>
          <w:sz w:val="24"/>
          <w:szCs w:val="24"/>
        </w:rPr>
        <w:t xml:space="preserve"> dan </w:t>
      </w:r>
      <w:proofErr w:type="spellStart"/>
      <w:r w:rsidRPr="0046666B">
        <w:rPr>
          <w:rFonts w:ascii="Times New Roman" w:hAnsi="Times New Roman" w:cs="Times New Roman"/>
          <w:sz w:val="24"/>
          <w:szCs w:val="24"/>
        </w:rPr>
        <w:t>meningkatkan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kesuksesan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keuangan</w:t>
      </w:r>
      <w:proofErr w:type="spellEnd"/>
      <w:r w:rsidRPr="0046666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Seperti</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telah</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dikemukakan</w:t>
      </w:r>
      <w:proofErr w:type="spellEnd"/>
      <w:r w:rsidRPr="0046666B">
        <w:rPr>
          <w:rFonts w:ascii="Times New Roman" w:hAnsi="Times New Roman" w:cs="Times New Roman"/>
          <w:sz w:val="24"/>
          <w:szCs w:val="24"/>
        </w:rPr>
        <w:t xml:space="preserve"> di </w:t>
      </w:r>
      <w:proofErr w:type="spellStart"/>
      <w:r w:rsidRPr="0046666B">
        <w:rPr>
          <w:rFonts w:ascii="Times New Roman" w:hAnsi="Times New Roman" w:cs="Times New Roman"/>
          <w:sz w:val="24"/>
          <w:szCs w:val="24"/>
        </w:rPr>
        <w:t>atas</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bahwa</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etika</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bisnis</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adalah</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bisnis</w:t>
      </w:r>
      <w:proofErr w:type="spellEnd"/>
      <w:r w:rsidRPr="0046666B">
        <w:rPr>
          <w:rFonts w:ascii="Times New Roman" w:hAnsi="Times New Roman" w:cs="Times New Roman"/>
          <w:sz w:val="24"/>
          <w:szCs w:val="24"/>
        </w:rPr>
        <w:t xml:space="preserve"> yang </w:t>
      </w:r>
      <w:proofErr w:type="spellStart"/>
      <w:r w:rsidRPr="0046666B">
        <w:rPr>
          <w:rFonts w:ascii="Times New Roman" w:hAnsi="Times New Roman" w:cs="Times New Roman"/>
          <w:sz w:val="24"/>
          <w:szCs w:val="24"/>
        </w:rPr>
        <w:t>dilakukan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metoda</w:t>
      </w:r>
      <w:proofErr w:type="spellEnd"/>
      <w:r>
        <w:rPr>
          <w:rFonts w:ascii="Times New Roman" w:hAnsi="Times New Roman" w:cs="Times New Roman"/>
          <w:sz w:val="24"/>
          <w:szCs w:val="24"/>
        </w:rPr>
        <w:t xml:space="preserve"> </w:t>
      </w:r>
      <w:r w:rsidRPr="0046666B">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r w:rsidRPr="0046666B">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berlandaskan</w:t>
      </w:r>
      <w:proofErr w:type="spellEnd"/>
      <w:r>
        <w:rPr>
          <w:rFonts w:ascii="Times New Roman" w:hAnsi="Times New Roman" w:cs="Times New Roman"/>
          <w:sz w:val="24"/>
          <w:szCs w:val="24"/>
        </w:rPr>
        <w:t xml:space="preserve"> </w:t>
      </w:r>
      <w:r w:rsidRPr="0046666B">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melakukan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bisnisnya</w:t>
      </w:r>
      <w:proofErr w:type="spellEnd"/>
      <w:r w:rsidRPr="0046666B">
        <w:rPr>
          <w:rFonts w:ascii="Times New Roman" w:hAnsi="Times New Roman" w:cs="Times New Roman"/>
          <w:sz w:val="24"/>
          <w:szCs w:val="24"/>
        </w:rPr>
        <w:t>.</w:t>
      </w:r>
      <w:r>
        <w:rPr>
          <w:rFonts w:ascii="Times New Roman" w:hAnsi="Times New Roman" w:cs="Times New Roman"/>
          <w:sz w:val="24"/>
          <w:szCs w:val="24"/>
        </w:rPr>
        <w:t xml:space="preserve"> </w:t>
      </w:r>
      <w:r w:rsidRPr="0046666B">
        <w:rPr>
          <w:rFonts w:ascii="Times New Roman" w:hAnsi="Times New Roman" w:cs="Times New Roman"/>
          <w:sz w:val="24"/>
          <w:szCs w:val="24"/>
        </w:rPr>
        <w:t>Hal</w:t>
      </w:r>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ini</w:t>
      </w:r>
      <w:proofErr w:type="spellEnd"/>
      <w:r w:rsidRPr="0046666B">
        <w:rPr>
          <w:rFonts w:ascii="Times New Roman" w:hAnsi="Times New Roman" w:cs="Times New Roman"/>
          <w:sz w:val="24"/>
          <w:szCs w:val="24"/>
        </w:rPr>
        <w:t xml:space="preserve"> juga</w:t>
      </w:r>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antisipasi</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r w:rsidRPr="0046666B">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akan</w:t>
      </w:r>
      <w:proofErr w:type="spellEnd"/>
      <w:r w:rsidRPr="0046666B">
        <w:rPr>
          <w:rFonts w:ascii="Times New Roman" w:hAnsi="Times New Roman" w:cs="Times New Roman"/>
          <w:sz w:val="24"/>
          <w:szCs w:val="24"/>
        </w:rPr>
        <w:t xml:space="preserve"> </w:t>
      </w:r>
      <w:proofErr w:type="spellStart"/>
      <w:r w:rsidRPr="0046666B">
        <w:rPr>
          <w:rFonts w:ascii="Times New Roman" w:hAnsi="Times New Roman" w:cs="Times New Roman"/>
          <w:sz w:val="24"/>
          <w:szCs w:val="24"/>
        </w:rPr>
        <w:t>dihadapi</w:t>
      </w:r>
      <w:proofErr w:type="spellEnd"/>
      <w:r w:rsidRPr="0046666B">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3"/>
      </w:r>
      <w:r>
        <w:rPr>
          <w:rFonts w:ascii="Times New Roman" w:hAnsi="Times New Roman" w:cs="Times New Roman"/>
          <w:sz w:val="24"/>
          <w:szCs w:val="24"/>
        </w:rPr>
        <w:t xml:space="preserve"> </w:t>
      </w:r>
      <w:r w:rsidRPr="00124C09">
        <w:rPr>
          <w:rFonts w:ascii="Times New Roman" w:hAnsi="Times New Roman" w:cs="Times New Roman"/>
          <w:sz w:val="24"/>
          <w:szCs w:val="24"/>
        </w:rPr>
        <w:t>Etika</w:t>
      </w:r>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bisnis</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dapat</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diartikan</w:t>
      </w:r>
      <w:proofErr w:type="spellEnd"/>
      <w:r w:rsidRPr="00124C09">
        <w:rPr>
          <w:rFonts w:ascii="Times New Roman" w:hAnsi="Times New Roman" w:cs="Times New Roman"/>
          <w:sz w:val="24"/>
          <w:szCs w:val="24"/>
        </w:rPr>
        <w:t xml:space="preserve"> juga </w:t>
      </w:r>
      <w:proofErr w:type="spellStart"/>
      <w:r w:rsidRPr="00124C09">
        <w:rPr>
          <w:rFonts w:ascii="Times New Roman" w:hAnsi="Times New Roman" w:cs="Times New Roman"/>
          <w:sz w:val="24"/>
          <w:szCs w:val="24"/>
        </w:rPr>
        <w:t>sebagai</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aturan</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tingkah</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keputusan</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bisnis</w:t>
      </w:r>
      <w:proofErr w:type="spellEnd"/>
      <w:r w:rsidRPr="00124C09">
        <w:rPr>
          <w:rFonts w:ascii="Times New Roman" w:hAnsi="Times New Roman" w:cs="Times New Roman"/>
          <w:sz w:val="24"/>
          <w:szCs w:val="24"/>
        </w:rPr>
        <w:t xml:space="preserve">, dan </w:t>
      </w:r>
      <w:proofErr w:type="spellStart"/>
      <w:r w:rsidRPr="00124C09">
        <w:rPr>
          <w:rFonts w:ascii="Times New Roman" w:hAnsi="Times New Roman" w:cs="Times New Roman"/>
          <w:sz w:val="24"/>
          <w:szCs w:val="24"/>
        </w:rPr>
        <w:t>dalam</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rangka</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dari</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bisnis</w:t>
      </w:r>
      <w:proofErr w:type="spellEnd"/>
      <w:r w:rsidRPr="00124C09">
        <w:rPr>
          <w:rFonts w:ascii="Times New Roman" w:hAnsi="Times New Roman" w:cs="Times New Roman"/>
          <w:sz w:val="24"/>
          <w:szCs w:val="24"/>
        </w:rPr>
        <w:t>. Oleh</w:t>
      </w:r>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karenanya</w:t>
      </w:r>
      <w:proofErr w:type="spellEnd"/>
      <w:r w:rsidRPr="00124C09">
        <w:rPr>
          <w:rFonts w:ascii="Times New Roman" w:hAnsi="Times New Roman" w:cs="Times New Roman"/>
          <w:sz w:val="24"/>
          <w:szCs w:val="24"/>
        </w:rPr>
        <w:t>, Donaldson</w:t>
      </w:r>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memiliki</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r w:rsidRPr="00124C09">
        <w:rPr>
          <w:rFonts w:ascii="Times New Roman" w:hAnsi="Times New Roman" w:cs="Times New Roman"/>
          <w:sz w:val="24"/>
          <w:szCs w:val="24"/>
        </w:rPr>
        <w:t>moral</w:t>
      </w:r>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memproduksi</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barang</w:t>
      </w:r>
      <w:proofErr w:type="spellEnd"/>
      <w:r>
        <w:rPr>
          <w:rFonts w:ascii="Times New Roman" w:hAnsi="Times New Roman" w:cs="Times New Roman"/>
          <w:sz w:val="24"/>
          <w:szCs w:val="24"/>
        </w:rPr>
        <w:t xml:space="preserve"> </w:t>
      </w:r>
      <w:r w:rsidRPr="00124C09">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r w:rsidRPr="00124C09">
        <w:rPr>
          <w:rFonts w:ascii="Times New Roman" w:hAnsi="Times New Roman" w:cs="Times New Roman"/>
          <w:sz w:val="24"/>
          <w:szCs w:val="24"/>
        </w:rPr>
        <w:t xml:space="preserve">demi </w:t>
      </w:r>
      <w:proofErr w:type="spellStart"/>
      <w:r w:rsidRPr="00124C09">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masyarakat</w:t>
      </w:r>
      <w:proofErr w:type="spellEnd"/>
      <w:r w:rsidRPr="00124C0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hanya</w:t>
      </w:r>
      <w:proofErr w:type="spellEnd"/>
      <w:r w:rsidRPr="00124C09">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mengejar</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sidRPr="00124C09">
        <w:rPr>
          <w:rFonts w:ascii="Times New Roman" w:hAnsi="Times New Roman" w:cs="Times New Roman"/>
          <w:sz w:val="24"/>
          <w:szCs w:val="24"/>
        </w:rPr>
        <w:t>semata</w:t>
      </w:r>
      <w:proofErr w:type="spellEnd"/>
      <w:r>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4"/>
      </w:r>
    </w:p>
    <w:p w14:paraId="7603EFBA" w14:textId="77777777" w:rsidR="00BE37B9" w:rsidRDefault="00BE37B9" w:rsidP="00443E5D">
      <w:pPr>
        <w:spacing w:after="0" w:line="480" w:lineRule="auto"/>
        <w:ind w:left="1134" w:firstLine="851"/>
        <w:jc w:val="both"/>
        <w:rPr>
          <w:rFonts w:ascii="Times New Roman" w:hAnsi="Times New Roman" w:cs="Times New Roman"/>
          <w:sz w:val="24"/>
          <w:szCs w:val="24"/>
        </w:rPr>
      </w:pPr>
      <w:r w:rsidRPr="001E50F4">
        <w:rPr>
          <w:rFonts w:ascii="Times New Roman" w:hAnsi="Times New Roman" w:cs="Times New Roman"/>
          <w:sz w:val="24"/>
          <w:szCs w:val="24"/>
        </w:rPr>
        <w:t xml:space="preserve">Etika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adalah</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prinsip</w:t>
      </w:r>
      <w:proofErr w:type="spellEnd"/>
      <w:r w:rsidRPr="001E50F4">
        <w:rPr>
          <w:rFonts w:ascii="Times New Roman" w:hAnsi="Times New Roman" w:cs="Times New Roman"/>
          <w:sz w:val="24"/>
          <w:szCs w:val="24"/>
        </w:rPr>
        <w:t xml:space="preserve"> moral yang </w:t>
      </w:r>
      <w:proofErr w:type="spellStart"/>
      <w:r w:rsidRPr="001E50F4">
        <w:rPr>
          <w:rFonts w:ascii="Times New Roman" w:hAnsi="Times New Roman" w:cs="Times New Roman"/>
          <w:sz w:val="24"/>
          <w:szCs w:val="24"/>
        </w:rPr>
        <w:t>dijadikan</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sebagai</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panduan</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untuk</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yang </w:t>
      </w:r>
      <w:proofErr w:type="spellStart"/>
      <w:r w:rsidRPr="001E50F4">
        <w:rPr>
          <w:rFonts w:ascii="Times New Roman" w:hAnsi="Times New Roman" w:cs="Times New Roman"/>
          <w:sz w:val="24"/>
          <w:szCs w:val="24"/>
        </w:rPr>
        <w:t>dijalankan</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Sehingga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semua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aspek</w:t>
      </w:r>
      <w:proofErr w:type="spellEnd"/>
      <w:r w:rsidRPr="001E50F4">
        <w:rPr>
          <w:rFonts w:ascii="Times New Roman" w:hAnsi="Times New Roman" w:cs="Times New Roman"/>
          <w:sz w:val="24"/>
          <w:szCs w:val="24"/>
        </w:rPr>
        <w:t xml:space="preserve"> yang </w:t>
      </w:r>
      <w:proofErr w:type="spellStart"/>
      <w:r w:rsidRPr="001E50F4">
        <w:rPr>
          <w:rFonts w:ascii="Times New Roman" w:hAnsi="Times New Roman" w:cs="Times New Roman"/>
          <w:sz w:val="24"/>
          <w:szCs w:val="24"/>
        </w:rPr>
        <w:t>ada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kaitannya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dengan</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juga </w:t>
      </w:r>
      <w:proofErr w:type="spellStart"/>
      <w:r w:rsidRPr="001E50F4">
        <w:rPr>
          <w:rFonts w:ascii="Times New Roman" w:hAnsi="Times New Roman" w:cs="Times New Roman"/>
          <w:sz w:val="24"/>
          <w:szCs w:val="24"/>
        </w:rPr>
        <w:t>dapat</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menjalankan</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sesuai</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nilai</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lastRenderedPageBreak/>
        <w:t>norma</w:t>
      </w:r>
      <w:proofErr w:type="spellEnd"/>
      <w:r w:rsidRPr="001E50F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adil</w:t>
      </w:r>
      <w:proofErr w:type="spellEnd"/>
      <w:r w:rsidRPr="001E50F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sehat</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perilaku</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adil</w:t>
      </w:r>
      <w:proofErr w:type="spellEnd"/>
      <w:r w:rsidRPr="001E50F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profesional</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baik</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seluruh</w:t>
      </w:r>
      <w:proofErr w:type="spellEnd"/>
      <w:r w:rsidRPr="001E50F4">
        <w:rPr>
          <w:rFonts w:ascii="Times New Roman" w:hAnsi="Times New Roman" w:cs="Times New Roman"/>
          <w:sz w:val="24"/>
          <w:szCs w:val="24"/>
        </w:rPr>
        <w:t xml:space="preserve"> orang di </w:t>
      </w:r>
      <w:proofErr w:type="spellStart"/>
      <w:r w:rsidRPr="001E50F4">
        <w:rPr>
          <w:rFonts w:ascii="Times New Roman" w:hAnsi="Times New Roman" w:cs="Times New Roman"/>
          <w:sz w:val="24"/>
          <w:szCs w:val="24"/>
        </w:rPr>
        <w:t>perusahaan</w:t>
      </w:r>
      <w:proofErr w:type="spellEnd"/>
      <w:r w:rsidRPr="001E50F4">
        <w:rPr>
          <w:rFonts w:ascii="Times New Roman" w:hAnsi="Times New Roman" w:cs="Times New Roman"/>
          <w:sz w:val="24"/>
          <w:szCs w:val="24"/>
        </w:rPr>
        <w:t xml:space="preserve"> yang </w:t>
      </w:r>
      <w:proofErr w:type="spellStart"/>
      <w:r w:rsidRPr="001E50F4">
        <w:rPr>
          <w:rFonts w:ascii="Times New Roman" w:hAnsi="Times New Roman" w:cs="Times New Roman"/>
          <w:sz w:val="24"/>
          <w:szCs w:val="24"/>
        </w:rPr>
        <w:t>ada</w:t>
      </w:r>
      <w:proofErr w:type="spellEnd"/>
      <w:r w:rsidRPr="001E50F4">
        <w:rPr>
          <w:rFonts w:ascii="Times New Roman" w:hAnsi="Times New Roman" w:cs="Times New Roman"/>
          <w:sz w:val="24"/>
          <w:szCs w:val="24"/>
        </w:rPr>
        <w:t xml:space="preserve"> di </w:t>
      </w:r>
      <w:proofErr w:type="spellStart"/>
      <w:r w:rsidRPr="001E50F4">
        <w:rPr>
          <w:rFonts w:ascii="Times New Roman" w:hAnsi="Times New Roman" w:cs="Times New Roman"/>
          <w:sz w:val="24"/>
          <w:szCs w:val="24"/>
        </w:rPr>
        <w:t>dalam</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mitra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kerja</w:t>
      </w:r>
      <w:proofErr w:type="spellEnd"/>
      <w:r w:rsidRPr="001E50F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klien</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pemegang</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saham</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pelanggan</w:t>
      </w:r>
      <w:proofErr w:type="spellEnd"/>
      <w:r w:rsidRPr="001E50F4">
        <w:rPr>
          <w:rFonts w:ascii="Times New Roman" w:hAnsi="Times New Roman" w:cs="Times New Roman"/>
          <w:sz w:val="24"/>
          <w:szCs w:val="24"/>
        </w:rPr>
        <w:t xml:space="preserve"> juga </w:t>
      </w:r>
      <w:proofErr w:type="spellStart"/>
      <w:r w:rsidRPr="001E50F4">
        <w:rPr>
          <w:rFonts w:ascii="Times New Roman" w:hAnsi="Times New Roman" w:cs="Times New Roman"/>
          <w:sz w:val="24"/>
          <w:szCs w:val="24"/>
        </w:rPr>
        <w:t>masyarakat</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luas</w:t>
      </w:r>
      <w:proofErr w:type="spellEnd"/>
      <w:r w:rsidRPr="001E50F4">
        <w:rPr>
          <w:rFonts w:ascii="Times New Roman" w:hAnsi="Times New Roman" w:cs="Times New Roman"/>
          <w:sz w:val="24"/>
          <w:szCs w:val="24"/>
        </w:rPr>
        <w:t xml:space="preserve">. Di dunia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etika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juga </w:t>
      </w:r>
      <w:proofErr w:type="spellStart"/>
      <w:r w:rsidRPr="001E50F4">
        <w:rPr>
          <w:rFonts w:ascii="Times New Roman" w:hAnsi="Times New Roman" w:cs="Times New Roman"/>
          <w:sz w:val="24"/>
          <w:szCs w:val="24"/>
        </w:rPr>
        <w:t>sudah</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terkenal</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pastinya</w:t>
      </w:r>
      <w:proofErr w:type="spellEnd"/>
      <w:r w:rsidRPr="001E50F4">
        <w:rPr>
          <w:rFonts w:ascii="Times New Roman" w:hAnsi="Times New Roman" w:cs="Times New Roman"/>
          <w:sz w:val="24"/>
          <w:szCs w:val="24"/>
        </w:rPr>
        <w:t xml:space="preserve">. Banyak </w:t>
      </w:r>
      <w:proofErr w:type="spellStart"/>
      <w:r w:rsidRPr="001E50F4">
        <w:rPr>
          <w:rFonts w:ascii="Times New Roman" w:hAnsi="Times New Roman" w:cs="Times New Roman"/>
          <w:sz w:val="24"/>
          <w:szCs w:val="24"/>
        </w:rPr>
        <w:t>semua</w:t>
      </w:r>
      <w:proofErr w:type="spellEnd"/>
      <w:r w:rsidRPr="001E50F4">
        <w:rPr>
          <w:rFonts w:ascii="Times New Roman" w:hAnsi="Times New Roman" w:cs="Times New Roman"/>
          <w:sz w:val="24"/>
          <w:szCs w:val="24"/>
        </w:rPr>
        <w:t xml:space="preserve"> orang sangat </w:t>
      </w:r>
      <w:proofErr w:type="spellStart"/>
      <w:r w:rsidRPr="001E50F4">
        <w:rPr>
          <w:rFonts w:ascii="Times New Roman" w:hAnsi="Times New Roman" w:cs="Times New Roman"/>
          <w:sz w:val="24"/>
          <w:szCs w:val="24"/>
        </w:rPr>
        <w:t>setuju</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dimana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etika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juga </w:t>
      </w:r>
      <w:proofErr w:type="spellStart"/>
      <w:r w:rsidRPr="001E50F4">
        <w:rPr>
          <w:rFonts w:ascii="Times New Roman" w:hAnsi="Times New Roman" w:cs="Times New Roman"/>
          <w:sz w:val="24"/>
          <w:szCs w:val="24"/>
        </w:rPr>
        <w:t>memang</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diperlukan</w:t>
      </w:r>
      <w:proofErr w:type="spellEnd"/>
      <w:r w:rsidRPr="001E50F4">
        <w:rPr>
          <w:rFonts w:ascii="Times New Roman" w:hAnsi="Times New Roman" w:cs="Times New Roman"/>
          <w:sz w:val="24"/>
          <w:szCs w:val="24"/>
        </w:rPr>
        <w:t xml:space="preserve"> oleh </w:t>
      </w:r>
      <w:proofErr w:type="spellStart"/>
      <w:r w:rsidRPr="001E50F4">
        <w:rPr>
          <w:rFonts w:ascii="Times New Roman" w:hAnsi="Times New Roman" w:cs="Times New Roman"/>
          <w:sz w:val="24"/>
          <w:szCs w:val="24"/>
        </w:rPr>
        <w:t>setiap</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miliki</w:t>
      </w:r>
      <w:proofErr w:type="spellEnd"/>
      <w:r w:rsidRPr="001E50F4">
        <w:rPr>
          <w:rFonts w:ascii="Times New Roman" w:hAnsi="Times New Roman" w:cs="Times New Roman"/>
          <w:sz w:val="24"/>
          <w:szCs w:val="24"/>
        </w:rPr>
        <w:t xml:space="preserve"> oleh </w:t>
      </w:r>
      <w:proofErr w:type="spellStart"/>
      <w:r w:rsidRPr="001E50F4">
        <w:rPr>
          <w:rFonts w:ascii="Times New Roman" w:hAnsi="Times New Roman" w:cs="Times New Roman"/>
          <w:sz w:val="24"/>
          <w:szCs w:val="24"/>
        </w:rPr>
        <w:t>setiap</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Prinsip</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etika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adalah</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menjadikan</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bisnis</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ini</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ke</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dalam</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kegiatan</w:t>
      </w:r>
      <w:proofErr w:type="spellEnd"/>
      <w:r w:rsidRPr="001E50F4">
        <w:rPr>
          <w:rFonts w:ascii="Times New Roman" w:hAnsi="Times New Roman" w:cs="Times New Roman"/>
          <w:sz w:val="24"/>
          <w:szCs w:val="24"/>
        </w:rPr>
        <w:t xml:space="preserve"> yang </w:t>
      </w:r>
      <w:proofErr w:type="spellStart"/>
      <w:r w:rsidRPr="001E50F4">
        <w:rPr>
          <w:rFonts w:ascii="Times New Roman" w:hAnsi="Times New Roman" w:cs="Times New Roman"/>
          <w:sz w:val="24"/>
          <w:szCs w:val="24"/>
        </w:rPr>
        <w:t>beretika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sehingga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dapat</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berjalan</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dengan</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seiringnya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suatu</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kaidah</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etika</w:t>
      </w:r>
      <w:proofErr w:type="spellEnd"/>
      <w:r w:rsidRPr="001E50F4">
        <w:rPr>
          <w:rFonts w:ascii="Times New Roman" w:hAnsi="Times New Roman" w:cs="Times New Roman"/>
          <w:sz w:val="24"/>
          <w:szCs w:val="24"/>
        </w:rPr>
        <w:t xml:space="preserve"> yang </w:t>
      </w:r>
      <w:proofErr w:type="spellStart"/>
      <w:r w:rsidRPr="001E50F4">
        <w:rPr>
          <w:rFonts w:ascii="Times New Roman" w:hAnsi="Times New Roman" w:cs="Times New Roman"/>
          <w:sz w:val="24"/>
          <w:szCs w:val="24"/>
        </w:rPr>
        <w:t>berada</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didalam</w:t>
      </w:r>
      <w:proofErr w:type="spellEnd"/>
      <w:r w:rsidRPr="001E50F4">
        <w:rPr>
          <w:rFonts w:ascii="Times New Roman" w:hAnsi="Times New Roman" w:cs="Times New Roman"/>
          <w:sz w:val="24"/>
          <w:szCs w:val="24"/>
        </w:rPr>
        <w:t xml:space="preserve"> </w:t>
      </w:r>
      <w:proofErr w:type="spellStart"/>
      <w:r w:rsidRPr="001E50F4">
        <w:rPr>
          <w:rFonts w:ascii="Times New Roman" w:hAnsi="Times New Roman" w:cs="Times New Roman"/>
          <w:sz w:val="24"/>
          <w:szCs w:val="24"/>
        </w:rPr>
        <w:t>hukum</w:t>
      </w:r>
      <w:proofErr w:type="spellEnd"/>
      <w:r w:rsidRPr="001E50F4">
        <w:rPr>
          <w:rFonts w:ascii="Times New Roman" w:hAnsi="Times New Roman" w:cs="Times New Roman"/>
          <w:sz w:val="24"/>
          <w:szCs w:val="24"/>
        </w:rPr>
        <w:t xml:space="preserve"> dan </w:t>
      </w:r>
      <w:proofErr w:type="spellStart"/>
      <w:r w:rsidRPr="001E50F4">
        <w:rPr>
          <w:rFonts w:ascii="Times New Roman" w:hAnsi="Times New Roman" w:cs="Times New Roman"/>
          <w:sz w:val="24"/>
          <w:szCs w:val="24"/>
        </w:rPr>
        <w:t>aturan</w:t>
      </w:r>
      <w:proofErr w:type="spellEnd"/>
      <w:r w:rsidRPr="001E50F4">
        <w:rPr>
          <w:rFonts w:ascii="Times New Roman" w:hAnsi="Times New Roman" w:cs="Times New Roman"/>
          <w:sz w:val="24"/>
          <w:szCs w:val="24"/>
        </w:rPr>
        <w:t xml:space="preserve"> yang </w:t>
      </w:r>
      <w:proofErr w:type="spellStart"/>
      <w:r w:rsidRPr="001E50F4">
        <w:rPr>
          <w:rFonts w:ascii="Times New Roman" w:hAnsi="Times New Roman" w:cs="Times New Roman"/>
          <w:sz w:val="24"/>
          <w:szCs w:val="24"/>
        </w:rPr>
        <w:t>berlaku</w:t>
      </w:r>
      <w:proofErr w:type="spellEnd"/>
      <w:r w:rsidRPr="001E50F4">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5"/>
      </w:r>
      <w:r w:rsidRPr="009D54EF">
        <w:rPr>
          <w:rFonts w:ascii="Times New Roman" w:hAnsi="Times New Roman" w:cs="Times New Roman"/>
          <w:sz w:val="24"/>
          <w:szCs w:val="24"/>
          <w:vertAlign w:val="superscript"/>
        </w:rPr>
        <w:t xml:space="preserve"> </w:t>
      </w:r>
      <w:proofErr w:type="spellStart"/>
      <w:r w:rsidRPr="00876FD6">
        <w:rPr>
          <w:rFonts w:ascii="Times New Roman" w:hAnsi="Times New Roman" w:cs="Times New Roman"/>
          <w:sz w:val="24"/>
          <w:szCs w:val="24"/>
        </w:rPr>
        <w:t>Menurut</w:t>
      </w:r>
      <w:proofErr w:type="spellEnd"/>
      <w:r w:rsidRPr="00876FD6">
        <w:rPr>
          <w:rFonts w:ascii="Times New Roman" w:hAnsi="Times New Roman" w:cs="Times New Roman"/>
          <w:sz w:val="24"/>
          <w:szCs w:val="24"/>
        </w:rPr>
        <w:t xml:space="preserve"> Muhammad Saifullah </w:t>
      </w:r>
      <w:proofErr w:type="spellStart"/>
      <w:r w:rsidRPr="00876FD6">
        <w:rPr>
          <w:rFonts w:ascii="Times New Roman" w:hAnsi="Times New Roman" w:cs="Times New Roman"/>
          <w:sz w:val="24"/>
          <w:szCs w:val="24"/>
        </w:rPr>
        <w:t>etika</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bisnis</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adalah</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seperangkat</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prinsip-prinsip</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etika</w:t>
      </w:r>
      <w:proofErr w:type="spellEnd"/>
      <w:r w:rsidRPr="00876FD6">
        <w:rPr>
          <w:rFonts w:ascii="Times New Roman" w:hAnsi="Times New Roman" w:cs="Times New Roman"/>
          <w:sz w:val="24"/>
          <w:szCs w:val="24"/>
        </w:rPr>
        <w:t xml:space="preserve"> yang </w:t>
      </w:r>
      <w:proofErr w:type="spellStart"/>
      <w:r w:rsidRPr="00876FD6">
        <w:rPr>
          <w:rFonts w:ascii="Times New Roman" w:hAnsi="Times New Roman" w:cs="Times New Roman"/>
          <w:sz w:val="24"/>
          <w:szCs w:val="24"/>
        </w:rPr>
        <w:t>membedakan</w:t>
      </w:r>
      <w:proofErr w:type="spellEnd"/>
      <w:r w:rsidRPr="00876FD6">
        <w:rPr>
          <w:rFonts w:ascii="Times New Roman" w:hAnsi="Times New Roman" w:cs="Times New Roman"/>
          <w:sz w:val="24"/>
          <w:szCs w:val="24"/>
        </w:rPr>
        <w:t xml:space="preserve"> yang </w:t>
      </w:r>
      <w:proofErr w:type="spellStart"/>
      <w:r w:rsidRPr="00876FD6">
        <w:rPr>
          <w:rFonts w:ascii="Times New Roman" w:hAnsi="Times New Roman" w:cs="Times New Roman"/>
          <w:sz w:val="24"/>
          <w:szCs w:val="24"/>
        </w:rPr>
        <w:t>baik</w:t>
      </w:r>
      <w:proofErr w:type="spellEnd"/>
      <w:r w:rsidRPr="00876FD6">
        <w:rPr>
          <w:rFonts w:ascii="Times New Roman" w:hAnsi="Times New Roman" w:cs="Times New Roman"/>
          <w:sz w:val="24"/>
          <w:szCs w:val="24"/>
        </w:rPr>
        <w:t xml:space="preserve"> dan yang </w:t>
      </w:r>
      <w:proofErr w:type="spellStart"/>
      <w:r w:rsidRPr="00876FD6">
        <w:rPr>
          <w:rFonts w:ascii="Times New Roman" w:hAnsi="Times New Roman" w:cs="Times New Roman"/>
          <w:sz w:val="24"/>
          <w:szCs w:val="24"/>
        </w:rPr>
        <w:t>buruk</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harus</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benar</w:t>
      </w:r>
      <w:proofErr w:type="spellEnd"/>
      <w:r w:rsidRPr="00876FD6">
        <w:rPr>
          <w:rFonts w:ascii="Times New Roman" w:hAnsi="Times New Roman" w:cs="Times New Roman"/>
          <w:sz w:val="24"/>
          <w:szCs w:val="24"/>
        </w:rPr>
        <w:t xml:space="preserve">, salah, dan </w:t>
      </w:r>
      <w:proofErr w:type="spellStart"/>
      <w:r w:rsidRPr="00876FD6">
        <w:rPr>
          <w:rFonts w:ascii="Times New Roman" w:hAnsi="Times New Roman" w:cs="Times New Roman"/>
          <w:sz w:val="24"/>
          <w:szCs w:val="24"/>
        </w:rPr>
        <w:t>sebagainya</w:t>
      </w:r>
      <w:proofErr w:type="spellEnd"/>
      <w:r w:rsidRPr="00876FD6">
        <w:rPr>
          <w:rFonts w:ascii="Times New Roman" w:hAnsi="Times New Roman" w:cs="Times New Roman"/>
          <w:sz w:val="24"/>
          <w:szCs w:val="24"/>
        </w:rPr>
        <w:t xml:space="preserve"> dan </w:t>
      </w:r>
      <w:proofErr w:type="spellStart"/>
      <w:r w:rsidRPr="00876FD6">
        <w:rPr>
          <w:rFonts w:ascii="Times New Roman" w:hAnsi="Times New Roman" w:cs="Times New Roman"/>
          <w:sz w:val="24"/>
          <w:szCs w:val="24"/>
        </w:rPr>
        <w:t>prinsip-prinsip</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umum</w:t>
      </w:r>
      <w:proofErr w:type="spellEnd"/>
      <w:r w:rsidRPr="00876FD6">
        <w:rPr>
          <w:rFonts w:ascii="Times New Roman" w:hAnsi="Times New Roman" w:cs="Times New Roman"/>
          <w:sz w:val="24"/>
          <w:szCs w:val="24"/>
        </w:rPr>
        <w:t xml:space="preserve"> yang </w:t>
      </w:r>
      <w:proofErr w:type="spellStart"/>
      <w:r w:rsidRPr="00876FD6">
        <w:rPr>
          <w:rFonts w:ascii="Times New Roman" w:hAnsi="Times New Roman" w:cs="Times New Roman"/>
          <w:sz w:val="24"/>
          <w:szCs w:val="24"/>
        </w:rPr>
        <w:t>membenarkan</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seseorang</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untuk</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mengaplikasikannya</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atas</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apa</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saja</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dalam</w:t>
      </w:r>
      <w:proofErr w:type="spellEnd"/>
      <w:r w:rsidRPr="00876FD6">
        <w:rPr>
          <w:rFonts w:ascii="Times New Roman" w:hAnsi="Times New Roman" w:cs="Times New Roman"/>
          <w:sz w:val="24"/>
          <w:szCs w:val="24"/>
        </w:rPr>
        <w:t xml:space="preserve"> dunia </w:t>
      </w:r>
      <w:proofErr w:type="spellStart"/>
      <w:r w:rsidRPr="00876FD6">
        <w:rPr>
          <w:rFonts w:ascii="Times New Roman" w:hAnsi="Times New Roman" w:cs="Times New Roman"/>
          <w:sz w:val="24"/>
          <w:szCs w:val="24"/>
        </w:rPr>
        <w:t>bisnis</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Dalam</w:t>
      </w:r>
      <w:proofErr w:type="spellEnd"/>
      <w:r w:rsidRPr="00876FD6">
        <w:rPr>
          <w:rFonts w:ascii="Times New Roman" w:hAnsi="Times New Roman" w:cs="Times New Roman"/>
          <w:sz w:val="24"/>
          <w:szCs w:val="24"/>
        </w:rPr>
        <w:t xml:space="preserve"> arti lain, </w:t>
      </w:r>
      <w:proofErr w:type="spellStart"/>
      <w:r w:rsidRPr="00876FD6">
        <w:rPr>
          <w:rFonts w:ascii="Times New Roman" w:hAnsi="Times New Roman" w:cs="Times New Roman"/>
          <w:sz w:val="24"/>
          <w:szCs w:val="24"/>
        </w:rPr>
        <w:t>etika</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bisnis</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berarti</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seperangkat</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prinsip</w:t>
      </w:r>
      <w:proofErr w:type="spellEnd"/>
      <w:r w:rsidRPr="00876FD6">
        <w:rPr>
          <w:rFonts w:ascii="Times New Roman" w:hAnsi="Times New Roman" w:cs="Times New Roman"/>
          <w:sz w:val="24"/>
          <w:szCs w:val="24"/>
        </w:rPr>
        <w:t xml:space="preserve"> dan </w:t>
      </w:r>
      <w:proofErr w:type="spellStart"/>
      <w:r w:rsidRPr="00876FD6">
        <w:rPr>
          <w:rFonts w:ascii="Times New Roman" w:hAnsi="Times New Roman" w:cs="Times New Roman"/>
          <w:sz w:val="24"/>
          <w:szCs w:val="24"/>
        </w:rPr>
        <w:t>norma</w:t>
      </w:r>
      <w:proofErr w:type="spellEnd"/>
      <w:r w:rsidRPr="00876FD6">
        <w:rPr>
          <w:rFonts w:ascii="Times New Roman" w:hAnsi="Times New Roman" w:cs="Times New Roman"/>
          <w:sz w:val="24"/>
          <w:szCs w:val="24"/>
        </w:rPr>
        <w:t xml:space="preserve"> yang mana para </w:t>
      </w:r>
      <w:proofErr w:type="spellStart"/>
      <w:r w:rsidRPr="00876FD6">
        <w:rPr>
          <w:rFonts w:ascii="Times New Roman" w:hAnsi="Times New Roman" w:cs="Times New Roman"/>
          <w:sz w:val="24"/>
          <w:szCs w:val="24"/>
        </w:rPr>
        <w:t>pelaku</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bisnis</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harus</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menjunjungnya</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dalam</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bertransaksi</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berprilaku</w:t>
      </w:r>
      <w:proofErr w:type="spellEnd"/>
      <w:r w:rsidRPr="00876FD6">
        <w:rPr>
          <w:rFonts w:ascii="Times New Roman" w:hAnsi="Times New Roman" w:cs="Times New Roman"/>
          <w:sz w:val="24"/>
          <w:szCs w:val="24"/>
        </w:rPr>
        <w:t xml:space="preserve">, dan </w:t>
      </w:r>
      <w:proofErr w:type="spellStart"/>
      <w:r w:rsidRPr="00876FD6">
        <w:rPr>
          <w:rFonts w:ascii="Times New Roman" w:hAnsi="Times New Roman" w:cs="Times New Roman"/>
          <w:sz w:val="24"/>
          <w:szCs w:val="24"/>
        </w:rPr>
        <w:t>berelasi</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guna</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mencapai</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tujuan-tujuan</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bisnis</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dengan</w:t>
      </w:r>
      <w:proofErr w:type="spellEnd"/>
      <w:r w:rsidRPr="00876FD6">
        <w:rPr>
          <w:rFonts w:ascii="Times New Roman" w:hAnsi="Times New Roman" w:cs="Times New Roman"/>
          <w:sz w:val="24"/>
          <w:szCs w:val="24"/>
        </w:rPr>
        <w:t xml:space="preserve"> </w:t>
      </w:r>
      <w:proofErr w:type="spellStart"/>
      <w:r w:rsidRPr="00876FD6">
        <w:rPr>
          <w:rFonts w:ascii="Times New Roman" w:hAnsi="Times New Roman" w:cs="Times New Roman"/>
          <w:sz w:val="24"/>
          <w:szCs w:val="24"/>
        </w:rPr>
        <w:t>selamat</w:t>
      </w:r>
      <w:proofErr w:type="spellEnd"/>
      <w:r>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6"/>
      </w:r>
    </w:p>
    <w:p w14:paraId="1010B360" w14:textId="77777777" w:rsidR="00BE37B9" w:rsidRPr="008C1821" w:rsidRDefault="00BE37B9" w:rsidP="00F31EAA">
      <w:pPr>
        <w:spacing w:after="0" w:line="480" w:lineRule="auto"/>
        <w:ind w:left="1134" w:firstLine="851"/>
        <w:jc w:val="both"/>
        <w:rPr>
          <w:rFonts w:ascii="Times New Roman" w:hAnsi="Times New Roman" w:cs="Times New Roman"/>
          <w:sz w:val="24"/>
          <w:szCs w:val="24"/>
        </w:rPr>
      </w:pPr>
      <w:r w:rsidRPr="008B1A60">
        <w:rPr>
          <w:rFonts w:ascii="Times New Roman" w:hAnsi="Times New Roman" w:cs="Times New Roman"/>
          <w:sz w:val="24"/>
          <w:szCs w:val="24"/>
        </w:rPr>
        <w:t xml:space="preserve">Etika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merupakan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etika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terapan</w:t>
      </w:r>
      <w:proofErr w:type="spellEnd"/>
      <w:r w:rsidRPr="008B1A60">
        <w:rPr>
          <w:rFonts w:ascii="Times New Roman" w:hAnsi="Times New Roman" w:cs="Times New Roman"/>
          <w:sz w:val="24"/>
          <w:szCs w:val="24"/>
        </w:rPr>
        <w:t xml:space="preserve">. Etika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merupakan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aplikasi</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pemahaman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tentang</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apa</w:t>
      </w:r>
      <w:proofErr w:type="spellEnd"/>
      <w:r w:rsidRPr="008B1A60">
        <w:rPr>
          <w:rFonts w:ascii="Times New Roman" w:hAnsi="Times New Roman" w:cs="Times New Roman"/>
          <w:sz w:val="24"/>
          <w:szCs w:val="24"/>
        </w:rPr>
        <w:t xml:space="preserve"> yang </w:t>
      </w:r>
      <w:proofErr w:type="spellStart"/>
      <w:r w:rsidRPr="008B1A60">
        <w:rPr>
          <w:rFonts w:ascii="Times New Roman" w:hAnsi="Times New Roman" w:cs="Times New Roman"/>
          <w:sz w:val="24"/>
          <w:szCs w:val="24"/>
        </w:rPr>
        <w:t>baik</w:t>
      </w:r>
      <w:proofErr w:type="spellEnd"/>
      <w:r w:rsidRPr="008B1A60">
        <w:rPr>
          <w:rFonts w:ascii="Times New Roman" w:hAnsi="Times New Roman" w:cs="Times New Roman"/>
          <w:sz w:val="24"/>
          <w:szCs w:val="24"/>
        </w:rPr>
        <w:t xml:space="preserve"> dan </w:t>
      </w:r>
      <w:proofErr w:type="spellStart"/>
      <w:r w:rsidRPr="008B1A60">
        <w:rPr>
          <w:rFonts w:ascii="Times New Roman" w:hAnsi="Times New Roman" w:cs="Times New Roman"/>
          <w:sz w:val="24"/>
          <w:szCs w:val="24"/>
        </w:rPr>
        <w:t>benar</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untuk</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beragam</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institusi</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teknologi</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transaksi</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aktivitas</w:t>
      </w:r>
      <w:proofErr w:type="spellEnd"/>
      <w:r w:rsidRPr="008B1A60">
        <w:rPr>
          <w:rFonts w:ascii="Times New Roman" w:hAnsi="Times New Roman" w:cs="Times New Roman"/>
          <w:sz w:val="24"/>
          <w:szCs w:val="24"/>
        </w:rPr>
        <w:t xml:space="preserve"> dan </w:t>
      </w:r>
      <w:proofErr w:type="spellStart"/>
      <w:r w:rsidRPr="008B1A60">
        <w:rPr>
          <w:rFonts w:ascii="Times New Roman" w:hAnsi="Times New Roman" w:cs="Times New Roman"/>
          <w:sz w:val="24"/>
          <w:szCs w:val="24"/>
        </w:rPr>
        <w:t>usaha</w:t>
      </w:r>
      <w:proofErr w:type="spellEnd"/>
      <w:r>
        <w:rPr>
          <w:rFonts w:ascii="Times New Roman" w:hAnsi="Times New Roman" w:cs="Times New Roman"/>
          <w:sz w:val="24"/>
          <w:szCs w:val="24"/>
        </w:rPr>
        <w:t xml:space="preserve"> </w:t>
      </w:r>
      <w:r w:rsidRPr="008B1A60">
        <w:rPr>
          <w:rFonts w:ascii="Times New Roman" w:hAnsi="Times New Roman" w:cs="Times New Roman"/>
          <w:sz w:val="24"/>
          <w:szCs w:val="24"/>
        </w:rPr>
        <w:t xml:space="preserve">yang </w:t>
      </w:r>
      <w:proofErr w:type="spellStart"/>
      <w:r w:rsidRPr="008B1A60">
        <w:rPr>
          <w:rFonts w:ascii="Times New Roman" w:hAnsi="Times New Roman" w:cs="Times New Roman"/>
          <w:sz w:val="24"/>
          <w:szCs w:val="24"/>
        </w:rPr>
        <w:t>kita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sebut</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Pembahasan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tentang</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etika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harus</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dimulai</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dengan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kerangka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prinsip-prinsip</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dasar</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pemahaman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tentang</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apa</w:t>
      </w:r>
      <w:proofErr w:type="spellEnd"/>
      <w:r w:rsidRPr="008B1A60">
        <w:rPr>
          <w:rFonts w:ascii="Times New Roman" w:hAnsi="Times New Roman" w:cs="Times New Roman"/>
          <w:sz w:val="24"/>
          <w:szCs w:val="24"/>
        </w:rPr>
        <w:t xml:space="preserve"> </w:t>
      </w:r>
      <w:r w:rsidRPr="008B1A60">
        <w:rPr>
          <w:rFonts w:ascii="Times New Roman" w:hAnsi="Times New Roman" w:cs="Times New Roman"/>
          <w:sz w:val="24"/>
          <w:szCs w:val="24"/>
        </w:rPr>
        <w:lastRenderedPageBreak/>
        <w:t xml:space="preserve">yang </w:t>
      </w:r>
      <w:proofErr w:type="spellStart"/>
      <w:r w:rsidRPr="008B1A60">
        <w:rPr>
          <w:rFonts w:ascii="Times New Roman" w:hAnsi="Times New Roman" w:cs="Times New Roman"/>
          <w:sz w:val="24"/>
          <w:szCs w:val="24"/>
        </w:rPr>
        <w:t>dimaksud</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dengan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istilah</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baik</w:t>
      </w:r>
      <w:proofErr w:type="spellEnd"/>
      <w:r w:rsidRPr="008B1A60">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benar</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hanya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dengan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cara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itu</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selanjutnya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seseorang</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dapat</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membahas</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implikasi-implikasi</w:t>
      </w:r>
      <w:proofErr w:type="spellEnd"/>
      <w:r>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terhadap</w:t>
      </w:r>
      <w:proofErr w:type="spellEnd"/>
      <w:r w:rsidRPr="008B1A60">
        <w:rPr>
          <w:rFonts w:ascii="Times New Roman" w:hAnsi="Times New Roman" w:cs="Times New Roman"/>
          <w:sz w:val="24"/>
          <w:szCs w:val="24"/>
        </w:rPr>
        <w:t xml:space="preserve"> dunia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 xml:space="preserve">. Etika dan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mendeskripsikan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etika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secara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umum</w:t>
      </w:r>
      <w:proofErr w:type="spellEnd"/>
      <w:r w:rsidRPr="008B1A60">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menjelaskan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orientasi</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umum</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terhadap</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 xml:space="preserve">, dan </w:t>
      </w:r>
      <w:proofErr w:type="spellStart"/>
      <w:r w:rsidRPr="008B1A60">
        <w:rPr>
          <w:rFonts w:ascii="Times New Roman" w:hAnsi="Times New Roman" w:cs="Times New Roman"/>
          <w:sz w:val="24"/>
          <w:szCs w:val="24"/>
        </w:rPr>
        <w:t>mendeskripsikan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beberapa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pendekatan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terhadap</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etika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 xml:space="preserve">, yang </w:t>
      </w:r>
      <w:proofErr w:type="spellStart"/>
      <w:r w:rsidRPr="008B1A60">
        <w:rPr>
          <w:rFonts w:ascii="Times New Roman" w:hAnsi="Times New Roman" w:cs="Times New Roman"/>
          <w:sz w:val="24"/>
          <w:szCs w:val="24"/>
        </w:rPr>
        <w:t>secara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bersama-sama</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menyediakan</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dasar</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untuk</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masalah-masalah</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etis</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dalam</w:t>
      </w:r>
      <w:proofErr w:type="spellEnd"/>
      <w:r w:rsidRPr="008B1A60">
        <w:rPr>
          <w:rFonts w:ascii="Times New Roman" w:hAnsi="Times New Roman" w:cs="Times New Roman"/>
          <w:sz w:val="24"/>
          <w:szCs w:val="24"/>
        </w:rPr>
        <w:t xml:space="preserve"> </w:t>
      </w:r>
      <w:proofErr w:type="spellStart"/>
      <w:r w:rsidRPr="008B1A60">
        <w:rPr>
          <w:rFonts w:ascii="Times New Roman" w:hAnsi="Times New Roman" w:cs="Times New Roman"/>
          <w:sz w:val="24"/>
          <w:szCs w:val="24"/>
        </w:rPr>
        <w:t>bisnis</w:t>
      </w:r>
      <w:proofErr w:type="spellEnd"/>
      <w:r w:rsidRPr="008B1A60">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7"/>
      </w:r>
      <w:r>
        <w:rPr>
          <w:rFonts w:ascii="Times New Roman" w:hAnsi="Times New Roman" w:cs="Times New Roman"/>
          <w:sz w:val="24"/>
          <w:szCs w:val="24"/>
        </w:rPr>
        <w:t xml:space="preserve"> </w:t>
      </w:r>
      <w:r w:rsidRPr="00F31EAA">
        <w:rPr>
          <w:rFonts w:ascii="Times New Roman" w:hAnsi="Times New Roman" w:cs="Times New Roman"/>
          <w:sz w:val="24"/>
          <w:szCs w:val="24"/>
        </w:rPr>
        <w:t xml:space="preserve">Dari </w:t>
      </w:r>
      <w:proofErr w:type="spellStart"/>
      <w:r w:rsidRPr="00F31EAA">
        <w:rPr>
          <w:rFonts w:ascii="Times New Roman" w:hAnsi="Times New Roman" w:cs="Times New Roman"/>
          <w:sz w:val="24"/>
          <w:szCs w:val="24"/>
        </w:rPr>
        <w:t>seluruh</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penjelasan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diatas</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maka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dapat</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disimpulkan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bahwa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etika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bisnis</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menilai</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perbuatan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baik</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buruk</w:t>
      </w:r>
      <w:proofErr w:type="spellEnd"/>
      <w:r w:rsidRPr="00F31EAA">
        <w:rPr>
          <w:rFonts w:ascii="Times New Roman" w:hAnsi="Times New Roman" w:cs="Times New Roman"/>
          <w:sz w:val="24"/>
          <w:szCs w:val="24"/>
        </w:rPr>
        <w:t xml:space="preserve">, salah </w:t>
      </w:r>
      <w:proofErr w:type="spellStart"/>
      <w:r w:rsidRPr="00F31EAA">
        <w:rPr>
          <w:rFonts w:ascii="Times New Roman" w:hAnsi="Times New Roman" w:cs="Times New Roman"/>
          <w:sz w:val="24"/>
          <w:szCs w:val="24"/>
        </w:rPr>
        <w:t>maupun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benar</w:t>
      </w:r>
      <w:proofErr w:type="spellEnd"/>
      <w:r w:rsidRPr="00F31EAA">
        <w:rPr>
          <w:rFonts w:ascii="Times New Roman" w:hAnsi="Times New Roman" w:cs="Times New Roman"/>
          <w:sz w:val="24"/>
          <w:szCs w:val="24"/>
        </w:rPr>
        <w:t xml:space="preserve"> yang </w:t>
      </w:r>
      <w:proofErr w:type="spellStart"/>
      <w:r w:rsidRPr="00F31EAA">
        <w:rPr>
          <w:rFonts w:ascii="Times New Roman" w:hAnsi="Times New Roman" w:cs="Times New Roman"/>
          <w:sz w:val="24"/>
          <w:szCs w:val="24"/>
        </w:rPr>
        <w:t>dilakukan</w:t>
      </w:r>
      <w:proofErr w:type="spellEnd"/>
      <w:r w:rsidRPr="00F31EAA">
        <w:rPr>
          <w:rFonts w:ascii="Times New Roman" w:hAnsi="Times New Roman" w:cs="Times New Roman"/>
          <w:sz w:val="24"/>
          <w:szCs w:val="24"/>
        </w:rPr>
        <w:t xml:space="preserve"> oleh </w:t>
      </w:r>
      <w:proofErr w:type="spellStart"/>
      <w:r w:rsidRPr="00F31EAA">
        <w:rPr>
          <w:rFonts w:ascii="Times New Roman" w:hAnsi="Times New Roman" w:cs="Times New Roman"/>
          <w:sz w:val="24"/>
          <w:szCs w:val="24"/>
        </w:rPr>
        <w:t>seorang</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individu</w:t>
      </w:r>
      <w:proofErr w:type="spellEnd"/>
      <w:r w:rsidRPr="00F31EAA">
        <w:rPr>
          <w:rFonts w:ascii="Times New Roman" w:hAnsi="Times New Roman" w:cs="Times New Roman"/>
          <w:sz w:val="24"/>
          <w:szCs w:val="24"/>
        </w:rPr>
        <w:t xml:space="preserve"> di </w:t>
      </w:r>
      <w:proofErr w:type="spellStart"/>
      <w:r w:rsidRPr="00F31EAA">
        <w:rPr>
          <w:rFonts w:ascii="Times New Roman" w:hAnsi="Times New Roman" w:cs="Times New Roman"/>
          <w:sz w:val="24"/>
          <w:szCs w:val="24"/>
        </w:rPr>
        <w:t>lingkup</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organisasi</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dimana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hak</w:t>
      </w:r>
      <w:proofErr w:type="spellEnd"/>
      <w:r w:rsidRPr="00F31EAA">
        <w:rPr>
          <w:rFonts w:ascii="Times New Roman" w:hAnsi="Times New Roman" w:cs="Times New Roman"/>
          <w:sz w:val="24"/>
          <w:szCs w:val="24"/>
        </w:rPr>
        <w:t xml:space="preserve"> dan </w:t>
      </w:r>
      <w:proofErr w:type="spellStart"/>
      <w:r w:rsidRPr="00F31EAA">
        <w:rPr>
          <w:rFonts w:ascii="Times New Roman" w:hAnsi="Times New Roman" w:cs="Times New Roman"/>
          <w:sz w:val="24"/>
          <w:szCs w:val="24"/>
        </w:rPr>
        <w:t>kewajiban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seseorang</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harus</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bisa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dipertanggungjawabkan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Selain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itu</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etika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bisnis</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mengajarkan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bahwa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sebagai</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pelaku</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bisnis</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apabila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ingin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perusahaannya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tetap</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berjalan</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maka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ia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harus</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menjunjung</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tinggi</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nilai</w:t>
      </w:r>
      <w:proofErr w:type="spellEnd"/>
      <w:r w:rsidRPr="00F31EAA">
        <w:rPr>
          <w:rFonts w:ascii="Times New Roman" w:hAnsi="Times New Roman" w:cs="Times New Roman"/>
          <w:sz w:val="24"/>
          <w:szCs w:val="24"/>
        </w:rPr>
        <w:t xml:space="preserve"> dan </w:t>
      </w:r>
      <w:proofErr w:type="spellStart"/>
      <w:r w:rsidRPr="00F31EAA">
        <w:rPr>
          <w:rFonts w:ascii="Times New Roman" w:hAnsi="Times New Roman" w:cs="Times New Roman"/>
          <w:sz w:val="24"/>
          <w:szCs w:val="24"/>
        </w:rPr>
        <w:t>prinsip</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dari</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etika</w:t>
      </w:r>
      <w:proofErr w:type="spellEnd"/>
      <w:r w:rsidRPr="00F31EAA">
        <w:rPr>
          <w:rFonts w:ascii="Times New Roman" w:hAnsi="Times New Roman" w:cs="Times New Roman"/>
          <w:sz w:val="24"/>
          <w:szCs w:val="24"/>
        </w:rPr>
        <w:t xml:space="preserve"> </w:t>
      </w:r>
      <w:proofErr w:type="spellStart"/>
      <w:r w:rsidRPr="00F31EAA">
        <w:rPr>
          <w:rFonts w:ascii="Times New Roman" w:hAnsi="Times New Roman" w:cs="Times New Roman"/>
          <w:sz w:val="24"/>
          <w:szCs w:val="24"/>
        </w:rPr>
        <w:t>bisnis</w:t>
      </w:r>
      <w:proofErr w:type="spellEnd"/>
      <w:r w:rsidRPr="00F31EAA">
        <w:rPr>
          <w:rFonts w:ascii="Times New Roman" w:hAnsi="Times New Roman" w:cs="Times New Roman"/>
          <w:sz w:val="24"/>
          <w:szCs w:val="24"/>
        </w:rPr>
        <w:t>.</w:t>
      </w:r>
    </w:p>
    <w:p w14:paraId="6BBE26A4" w14:textId="77777777" w:rsidR="00BE37B9" w:rsidRDefault="00BE37B9" w:rsidP="0000756B">
      <w:pPr>
        <w:pStyle w:val="Heading3"/>
        <w:numPr>
          <w:ilvl w:val="0"/>
          <w:numId w:val="12"/>
        </w:numPr>
        <w:spacing w:line="480" w:lineRule="auto"/>
        <w:ind w:left="1134"/>
      </w:pPr>
      <w:bookmarkStart w:id="91" w:name="_Toc172882056"/>
      <w:r>
        <w:t xml:space="preserve">Ruang </w:t>
      </w:r>
      <w:proofErr w:type="spellStart"/>
      <w:r>
        <w:t>Lingkup</w:t>
      </w:r>
      <w:proofErr w:type="spellEnd"/>
      <w:r>
        <w:t xml:space="preserve"> </w:t>
      </w:r>
      <w:r w:rsidRPr="004455A1">
        <w:rPr>
          <w:bCs/>
          <w:lang w:val="en-US"/>
        </w:rPr>
        <w:t xml:space="preserve">Etika </w:t>
      </w:r>
      <w:proofErr w:type="spellStart"/>
      <w:r w:rsidRPr="004455A1">
        <w:rPr>
          <w:bCs/>
          <w:lang w:val="en-US"/>
        </w:rPr>
        <w:t>Bisnis</w:t>
      </w:r>
      <w:bookmarkEnd w:id="91"/>
      <w:proofErr w:type="spellEnd"/>
    </w:p>
    <w:p w14:paraId="78DD4754" w14:textId="77777777" w:rsidR="00BE37B9" w:rsidRPr="00AC500C" w:rsidRDefault="00BE37B9" w:rsidP="00AC500C">
      <w:pPr>
        <w:pStyle w:val="ListParagraph"/>
        <w:spacing w:line="480" w:lineRule="auto"/>
        <w:ind w:left="1134" w:firstLine="851"/>
        <w:jc w:val="both"/>
        <w:rPr>
          <w:rFonts w:ascii="Times New Roman" w:hAnsi="Times New Roman" w:cs="Times New Roman"/>
          <w:sz w:val="24"/>
          <w:szCs w:val="24"/>
        </w:rPr>
      </w:pPr>
      <w:r w:rsidRPr="00583004">
        <w:rPr>
          <w:rFonts w:ascii="Times New Roman" w:hAnsi="Times New Roman" w:cs="Times New Roman"/>
          <w:sz w:val="24"/>
          <w:szCs w:val="24"/>
        </w:rPr>
        <w:t xml:space="preserve">Etika </w:t>
      </w:r>
      <w:proofErr w:type="spellStart"/>
      <w:r w:rsidRPr="00583004">
        <w:rPr>
          <w:rFonts w:ascii="Times New Roman" w:hAnsi="Times New Roman" w:cs="Times New Roman"/>
          <w:sz w:val="24"/>
          <w:szCs w:val="24"/>
        </w:rPr>
        <w:t>Bisnis</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adalah</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pengetahuan</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tentang</w:t>
      </w:r>
      <w:proofErr w:type="spellEnd"/>
      <w:r w:rsidRPr="00583004">
        <w:rPr>
          <w:rFonts w:ascii="Times New Roman" w:hAnsi="Times New Roman" w:cs="Times New Roman"/>
          <w:sz w:val="24"/>
          <w:szCs w:val="24"/>
        </w:rPr>
        <w:t xml:space="preserve"> tata </w:t>
      </w:r>
      <w:proofErr w:type="spellStart"/>
      <w:r w:rsidRPr="00583004">
        <w:rPr>
          <w:rFonts w:ascii="Times New Roman" w:hAnsi="Times New Roman" w:cs="Times New Roman"/>
          <w:sz w:val="24"/>
          <w:szCs w:val="24"/>
        </w:rPr>
        <w:t>cara</w:t>
      </w:r>
      <w:proofErr w:type="spellEnd"/>
      <w:r w:rsidRPr="00583004">
        <w:rPr>
          <w:rFonts w:ascii="Times New Roman" w:hAnsi="Times New Roman" w:cs="Times New Roman"/>
          <w:sz w:val="24"/>
          <w:szCs w:val="24"/>
        </w:rPr>
        <w:t xml:space="preserve"> ideal </w:t>
      </w:r>
      <w:proofErr w:type="spellStart"/>
      <w:r w:rsidRPr="00583004">
        <w:rPr>
          <w:rFonts w:ascii="Times New Roman" w:hAnsi="Times New Roman" w:cs="Times New Roman"/>
          <w:sz w:val="24"/>
          <w:szCs w:val="24"/>
        </w:rPr>
        <w:t>dalam</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pengaturan</w:t>
      </w:r>
      <w:proofErr w:type="spellEnd"/>
      <w:r w:rsidRPr="00583004">
        <w:rPr>
          <w:rFonts w:ascii="Times New Roman" w:hAnsi="Times New Roman" w:cs="Times New Roman"/>
          <w:sz w:val="24"/>
          <w:szCs w:val="24"/>
        </w:rPr>
        <w:t xml:space="preserve"> dan </w:t>
      </w:r>
      <w:proofErr w:type="spellStart"/>
      <w:r w:rsidRPr="00583004">
        <w:rPr>
          <w:rFonts w:ascii="Times New Roman" w:hAnsi="Times New Roman" w:cs="Times New Roman"/>
          <w:sz w:val="24"/>
          <w:szCs w:val="24"/>
        </w:rPr>
        <w:t>pengelolaan</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antara</w:t>
      </w:r>
      <w:proofErr w:type="spellEnd"/>
      <w:r w:rsidRPr="00583004">
        <w:rPr>
          <w:rFonts w:ascii="Times New Roman" w:hAnsi="Times New Roman" w:cs="Times New Roman"/>
          <w:sz w:val="24"/>
          <w:szCs w:val="24"/>
        </w:rPr>
        <w:t xml:space="preserve"> lain </w:t>
      </w:r>
      <w:proofErr w:type="spellStart"/>
      <w:r w:rsidRPr="00583004">
        <w:rPr>
          <w:rFonts w:ascii="Times New Roman" w:hAnsi="Times New Roman" w:cs="Times New Roman"/>
          <w:sz w:val="24"/>
          <w:szCs w:val="24"/>
        </w:rPr>
        <w:t>norma</w:t>
      </w:r>
      <w:proofErr w:type="spellEnd"/>
      <w:r w:rsidRPr="00583004">
        <w:rPr>
          <w:rFonts w:ascii="Times New Roman" w:hAnsi="Times New Roman" w:cs="Times New Roman"/>
          <w:sz w:val="24"/>
          <w:szCs w:val="24"/>
        </w:rPr>
        <w:t xml:space="preserve"> dan </w:t>
      </w:r>
      <w:proofErr w:type="spellStart"/>
      <w:r w:rsidRPr="00583004">
        <w:rPr>
          <w:rFonts w:ascii="Times New Roman" w:hAnsi="Times New Roman" w:cs="Times New Roman"/>
          <w:sz w:val="24"/>
          <w:szCs w:val="24"/>
        </w:rPr>
        <w:t>moralitas</w:t>
      </w:r>
      <w:proofErr w:type="spellEnd"/>
      <w:r w:rsidRPr="00583004">
        <w:rPr>
          <w:rFonts w:ascii="Times New Roman" w:hAnsi="Times New Roman" w:cs="Times New Roman"/>
          <w:sz w:val="24"/>
          <w:szCs w:val="24"/>
        </w:rPr>
        <w:t xml:space="preserve"> yang </w:t>
      </w:r>
      <w:proofErr w:type="spellStart"/>
      <w:r w:rsidRPr="00583004">
        <w:rPr>
          <w:rFonts w:ascii="Times New Roman" w:hAnsi="Times New Roman" w:cs="Times New Roman"/>
          <w:sz w:val="24"/>
          <w:szCs w:val="24"/>
        </w:rPr>
        <w:t>berlaku</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secara</w:t>
      </w:r>
      <w:proofErr w:type="spellEnd"/>
      <w:r w:rsidRPr="00583004">
        <w:rPr>
          <w:rFonts w:ascii="Times New Roman" w:hAnsi="Times New Roman" w:cs="Times New Roman"/>
          <w:sz w:val="24"/>
          <w:szCs w:val="24"/>
        </w:rPr>
        <w:t xml:space="preserve"> universal dan </w:t>
      </w:r>
      <w:proofErr w:type="spellStart"/>
      <w:r w:rsidRPr="00583004">
        <w:rPr>
          <w:rFonts w:ascii="Times New Roman" w:hAnsi="Times New Roman" w:cs="Times New Roman"/>
          <w:sz w:val="24"/>
          <w:szCs w:val="24"/>
        </w:rPr>
        <w:t>berlaku</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secara</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ekonomi</w:t>
      </w:r>
      <w:proofErr w:type="spellEnd"/>
      <w:r w:rsidRPr="00583004">
        <w:rPr>
          <w:rFonts w:ascii="Times New Roman" w:hAnsi="Times New Roman" w:cs="Times New Roman"/>
          <w:sz w:val="24"/>
          <w:szCs w:val="24"/>
        </w:rPr>
        <w:t xml:space="preserve"> dan </w:t>
      </w:r>
      <w:proofErr w:type="spellStart"/>
      <w:r w:rsidRPr="00583004">
        <w:rPr>
          <w:rFonts w:ascii="Times New Roman" w:hAnsi="Times New Roman" w:cs="Times New Roman"/>
          <w:sz w:val="24"/>
          <w:szCs w:val="24"/>
        </w:rPr>
        <w:t>sosial</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Pertimbangan</w:t>
      </w:r>
      <w:proofErr w:type="spellEnd"/>
      <w:r w:rsidRPr="00583004">
        <w:rPr>
          <w:rFonts w:ascii="Times New Roman" w:hAnsi="Times New Roman" w:cs="Times New Roman"/>
          <w:sz w:val="24"/>
          <w:szCs w:val="24"/>
        </w:rPr>
        <w:t xml:space="preserve"> yang </w:t>
      </w:r>
      <w:proofErr w:type="spellStart"/>
      <w:r w:rsidRPr="00583004">
        <w:rPr>
          <w:rFonts w:ascii="Times New Roman" w:hAnsi="Times New Roman" w:cs="Times New Roman"/>
          <w:sz w:val="24"/>
          <w:szCs w:val="24"/>
        </w:rPr>
        <w:t>diambil</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pelaku</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bisnis</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dalam</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mencapai</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tujuannya</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adalah</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dengan</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memperhatikan</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terhadap</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kepentingan</w:t>
      </w:r>
      <w:proofErr w:type="spellEnd"/>
      <w:r w:rsidRPr="00583004">
        <w:rPr>
          <w:rFonts w:ascii="Times New Roman" w:hAnsi="Times New Roman" w:cs="Times New Roman"/>
          <w:sz w:val="24"/>
          <w:szCs w:val="24"/>
        </w:rPr>
        <w:t xml:space="preserve"> &amp; </w:t>
      </w:r>
      <w:proofErr w:type="spellStart"/>
      <w:r w:rsidRPr="00583004">
        <w:rPr>
          <w:rFonts w:ascii="Times New Roman" w:hAnsi="Times New Roman" w:cs="Times New Roman"/>
          <w:sz w:val="24"/>
          <w:szCs w:val="24"/>
        </w:rPr>
        <w:t>fenomena</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sosial</w:t>
      </w:r>
      <w:proofErr w:type="spellEnd"/>
      <w:r w:rsidRPr="00583004">
        <w:rPr>
          <w:rFonts w:ascii="Times New Roman" w:hAnsi="Times New Roman" w:cs="Times New Roman"/>
          <w:sz w:val="24"/>
          <w:szCs w:val="24"/>
        </w:rPr>
        <w:t xml:space="preserve"> dan </w:t>
      </w:r>
      <w:proofErr w:type="spellStart"/>
      <w:r w:rsidRPr="00583004">
        <w:rPr>
          <w:rFonts w:ascii="Times New Roman" w:hAnsi="Times New Roman" w:cs="Times New Roman"/>
          <w:sz w:val="24"/>
          <w:szCs w:val="24"/>
        </w:rPr>
        <w:t>budaya</w:t>
      </w:r>
      <w:proofErr w:type="spellEnd"/>
      <w:r w:rsidRPr="00583004">
        <w:rPr>
          <w:rFonts w:ascii="Times New Roman" w:hAnsi="Times New Roman" w:cs="Times New Roman"/>
          <w:sz w:val="24"/>
          <w:szCs w:val="24"/>
        </w:rPr>
        <w:t xml:space="preserve"> </w:t>
      </w:r>
      <w:proofErr w:type="spellStart"/>
      <w:r w:rsidRPr="00583004">
        <w:rPr>
          <w:rFonts w:ascii="Times New Roman" w:hAnsi="Times New Roman" w:cs="Times New Roman"/>
          <w:sz w:val="24"/>
          <w:szCs w:val="24"/>
        </w:rPr>
        <w:t>masyarakat</w:t>
      </w:r>
      <w:proofErr w:type="spellEnd"/>
      <w:r w:rsidRPr="00583004">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8"/>
      </w:r>
      <w:r w:rsidRPr="009D54EF">
        <w:rPr>
          <w:rFonts w:ascii="Times New Roman" w:hAnsi="Times New Roman" w:cs="Times New Roman"/>
          <w:sz w:val="24"/>
          <w:szCs w:val="24"/>
          <w:vertAlign w:val="superscript"/>
        </w:rPr>
        <w:t xml:space="preserve"> </w:t>
      </w:r>
      <w:proofErr w:type="spellStart"/>
      <w:r w:rsidRPr="00AC500C">
        <w:rPr>
          <w:rFonts w:ascii="Times New Roman" w:hAnsi="Times New Roman" w:cs="Times New Roman"/>
          <w:sz w:val="24"/>
          <w:szCs w:val="24"/>
        </w:rPr>
        <w:t>Bahkan</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jika</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tujuan</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bisnis</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dipandang</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lastRenderedPageBreak/>
        <w:t>secara</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sempit</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yakni</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sebagai</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maksimalisasi</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nilai</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ekonomis</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bagi</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pemiliknya</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bisnis</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harus</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tetap</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mempertimbang</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akan</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segala</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sesuatu</w:t>
      </w:r>
      <w:proofErr w:type="spellEnd"/>
      <w:r w:rsidRPr="00AC500C">
        <w:rPr>
          <w:rFonts w:ascii="Times New Roman" w:hAnsi="Times New Roman" w:cs="Times New Roman"/>
          <w:sz w:val="24"/>
          <w:szCs w:val="24"/>
        </w:rPr>
        <w:t xml:space="preserve"> yang </w:t>
      </w:r>
      <w:proofErr w:type="spellStart"/>
      <w:r w:rsidRPr="00AC500C">
        <w:rPr>
          <w:rFonts w:ascii="Times New Roman" w:hAnsi="Times New Roman" w:cs="Times New Roman"/>
          <w:sz w:val="24"/>
          <w:szCs w:val="24"/>
        </w:rPr>
        <w:t>mempengaruhi</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pencapaian</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tujuan</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terbatas</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tersebut</w:t>
      </w:r>
      <w:proofErr w:type="spellEnd"/>
      <w:r w:rsidRPr="00AC500C">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59"/>
      </w:r>
      <w:r w:rsidRPr="009D54EF">
        <w:rPr>
          <w:rFonts w:ascii="Times New Roman" w:hAnsi="Times New Roman" w:cs="Times New Roman"/>
          <w:sz w:val="24"/>
          <w:szCs w:val="24"/>
          <w:vertAlign w:val="superscript"/>
        </w:rPr>
        <w:t xml:space="preserve"> </w:t>
      </w:r>
      <w:r w:rsidRPr="00AC500C">
        <w:rPr>
          <w:rFonts w:ascii="Times New Roman" w:hAnsi="Times New Roman" w:cs="Times New Roman"/>
          <w:sz w:val="24"/>
          <w:szCs w:val="24"/>
        </w:rPr>
        <w:t xml:space="preserve">Adapun </w:t>
      </w:r>
      <w:proofErr w:type="spellStart"/>
      <w:r w:rsidRPr="00AC500C">
        <w:rPr>
          <w:rFonts w:ascii="Times New Roman" w:hAnsi="Times New Roman" w:cs="Times New Roman"/>
          <w:sz w:val="24"/>
          <w:szCs w:val="24"/>
        </w:rPr>
        <w:t>perkembangan</w:t>
      </w:r>
      <w:proofErr w:type="spellEnd"/>
      <w:r w:rsidRPr="00AC500C">
        <w:rPr>
          <w:rFonts w:ascii="Times New Roman" w:hAnsi="Times New Roman" w:cs="Times New Roman"/>
          <w:sz w:val="24"/>
          <w:szCs w:val="24"/>
        </w:rPr>
        <w:t xml:space="preserve"> Etika </w:t>
      </w:r>
      <w:proofErr w:type="spellStart"/>
      <w:r w:rsidRPr="00AC500C">
        <w:rPr>
          <w:rFonts w:ascii="Times New Roman" w:hAnsi="Times New Roman" w:cs="Times New Roman"/>
          <w:sz w:val="24"/>
          <w:szCs w:val="24"/>
        </w:rPr>
        <w:t>Bisnis</w:t>
      </w:r>
      <w:proofErr w:type="spellEnd"/>
      <w:r w:rsidRPr="00AC500C">
        <w:rPr>
          <w:rFonts w:ascii="Times New Roman" w:hAnsi="Times New Roman" w:cs="Times New Roman"/>
          <w:sz w:val="24"/>
          <w:szCs w:val="24"/>
        </w:rPr>
        <w:t xml:space="preserve"> </w:t>
      </w:r>
      <w:proofErr w:type="spellStart"/>
      <w:r w:rsidRPr="00AC500C">
        <w:rPr>
          <w:rFonts w:ascii="Times New Roman" w:hAnsi="Times New Roman" w:cs="Times New Roman"/>
          <w:sz w:val="24"/>
          <w:szCs w:val="24"/>
        </w:rPr>
        <w:t>sebagai</w:t>
      </w:r>
      <w:proofErr w:type="spellEnd"/>
      <w:r w:rsidRPr="00AC500C">
        <w:rPr>
          <w:rFonts w:ascii="Times New Roman" w:hAnsi="Times New Roman" w:cs="Times New Roman"/>
          <w:sz w:val="24"/>
          <w:szCs w:val="24"/>
        </w:rPr>
        <w:t xml:space="preserve"> </w:t>
      </w:r>
      <w:proofErr w:type="spellStart"/>
      <w:proofErr w:type="gramStart"/>
      <w:r w:rsidRPr="00AC500C">
        <w:rPr>
          <w:rFonts w:ascii="Times New Roman" w:hAnsi="Times New Roman" w:cs="Times New Roman"/>
          <w:sz w:val="24"/>
          <w:szCs w:val="24"/>
        </w:rPr>
        <w:t>berikut</w:t>
      </w:r>
      <w:proofErr w:type="spellEnd"/>
      <w:r w:rsidRPr="00AC500C">
        <w:rPr>
          <w:rFonts w:ascii="Times New Roman" w:hAnsi="Times New Roman" w:cs="Times New Roman"/>
          <w:sz w:val="24"/>
          <w:szCs w:val="24"/>
        </w:rPr>
        <w:t xml:space="preserve"> :</w:t>
      </w:r>
      <w:proofErr w:type="gramEnd"/>
      <w:r w:rsidRPr="009D54EF">
        <w:rPr>
          <w:rStyle w:val="FootnoteTextChar"/>
          <w:rFonts w:ascii="Times New Roman" w:hAnsi="Times New Roman" w:cs="Times New Roman"/>
          <w:sz w:val="24"/>
          <w:szCs w:val="24"/>
          <w:vertAlign w:val="superscript"/>
        </w:rPr>
        <w:footnoteReference w:id="60"/>
      </w:r>
    </w:p>
    <w:p w14:paraId="5C065521" w14:textId="77777777" w:rsidR="00BE37B9" w:rsidRDefault="00BE37B9" w:rsidP="0000756B">
      <w:pPr>
        <w:pStyle w:val="ListParagraph"/>
        <w:numPr>
          <w:ilvl w:val="0"/>
          <w:numId w:val="15"/>
        </w:numPr>
        <w:spacing w:line="480" w:lineRule="auto"/>
        <w:ind w:left="1985"/>
        <w:jc w:val="both"/>
        <w:rPr>
          <w:rFonts w:ascii="Times New Roman" w:hAnsi="Times New Roman" w:cs="Times New Roman"/>
          <w:sz w:val="24"/>
          <w:szCs w:val="24"/>
        </w:rPr>
      </w:pPr>
      <w:proofErr w:type="spellStart"/>
      <w:r w:rsidRPr="00757A47">
        <w:rPr>
          <w:rFonts w:ascii="Times New Roman" w:hAnsi="Times New Roman" w:cs="Times New Roman"/>
          <w:sz w:val="24"/>
          <w:szCs w:val="24"/>
        </w:rPr>
        <w:t>Situasi</w:t>
      </w:r>
      <w:proofErr w:type="spellEnd"/>
      <w:r w:rsidRPr="00757A47">
        <w:rPr>
          <w:rFonts w:ascii="Times New Roman" w:hAnsi="Times New Roman" w:cs="Times New Roman"/>
          <w:sz w:val="24"/>
          <w:szCs w:val="24"/>
        </w:rPr>
        <w:t xml:space="preserve"> </w:t>
      </w:r>
      <w:proofErr w:type="spellStart"/>
      <w:r w:rsidRPr="00757A47">
        <w:rPr>
          <w:rFonts w:ascii="Times New Roman" w:hAnsi="Times New Roman" w:cs="Times New Roman"/>
          <w:sz w:val="24"/>
          <w:szCs w:val="24"/>
        </w:rPr>
        <w:t>Dahulu</w:t>
      </w:r>
      <w:proofErr w:type="spellEnd"/>
    </w:p>
    <w:p w14:paraId="79FCB750" w14:textId="77777777" w:rsidR="00BE37B9" w:rsidRDefault="00BE37B9" w:rsidP="007D4F69">
      <w:pPr>
        <w:pStyle w:val="ListParagraph"/>
        <w:spacing w:line="480" w:lineRule="auto"/>
        <w:ind w:left="1985"/>
        <w:jc w:val="both"/>
        <w:rPr>
          <w:rFonts w:ascii="Times New Roman" w:hAnsi="Times New Roman" w:cs="Times New Roman"/>
          <w:sz w:val="24"/>
          <w:szCs w:val="24"/>
        </w:rPr>
      </w:pPr>
      <w:r w:rsidRPr="00757A47">
        <w:rPr>
          <w:rFonts w:ascii="Times New Roman" w:hAnsi="Times New Roman" w:cs="Times New Roman"/>
          <w:sz w:val="24"/>
          <w:szCs w:val="24"/>
        </w:rPr>
        <w:t xml:space="preserve">Pada </w:t>
      </w:r>
      <w:proofErr w:type="spellStart"/>
      <w:r w:rsidRPr="00757A47">
        <w:rPr>
          <w:rFonts w:ascii="Times New Roman" w:hAnsi="Times New Roman" w:cs="Times New Roman"/>
          <w:sz w:val="24"/>
          <w:szCs w:val="24"/>
        </w:rPr>
        <w:t>awal</w:t>
      </w:r>
      <w:proofErr w:type="spellEnd"/>
      <w:r w:rsidRPr="00757A47">
        <w:rPr>
          <w:rFonts w:ascii="Times New Roman" w:hAnsi="Times New Roman" w:cs="Times New Roman"/>
          <w:sz w:val="24"/>
          <w:szCs w:val="24"/>
        </w:rPr>
        <w:t xml:space="preserve"> </w:t>
      </w:r>
      <w:proofErr w:type="spellStart"/>
      <w:r w:rsidRPr="00757A47">
        <w:rPr>
          <w:rFonts w:ascii="Times New Roman" w:hAnsi="Times New Roman" w:cs="Times New Roman"/>
          <w:sz w:val="24"/>
          <w:szCs w:val="24"/>
        </w:rPr>
        <w:t>sejarah</w:t>
      </w:r>
      <w:proofErr w:type="spellEnd"/>
      <w:r w:rsidRPr="00757A47">
        <w:rPr>
          <w:rFonts w:ascii="Times New Roman" w:hAnsi="Times New Roman" w:cs="Times New Roman"/>
          <w:sz w:val="24"/>
          <w:szCs w:val="24"/>
        </w:rPr>
        <w:t xml:space="preserve"> </w:t>
      </w:r>
      <w:proofErr w:type="spellStart"/>
      <w:r w:rsidRPr="00757A47">
        <w:rPr>
          <w:rFonts w:ascii="Times New Roman" w:hAnsi="Times New Roman" w:cs="Times New Roman"/>
          <w:sz w:val="24"/>
          <w:szCs w:val="24"/>
        </w:rPr>
        <w:t>filsafat</w:t>
      </w:r>
      <w:proofErr w:type="spellEnd"/>
      <w:r w:rsidRPr="00757A47">
        <w:rPr>
          <w:rFonts w:ascii="Times New Roman" w:hAnsi="Times New Roman" w:cs="Times New Roman"/>
          <w:sz w:val="24"/>
          <w:szCs w:val="24"/>
        </w:rPr>
        <w:t xml:space="preserve">, Plato, Aristoteles, dan </w:t>
      </w:r>
      <w:proofErr w:type="spellStart"/>
      <w:r w:rsidRPr="00757A47">
        <w:rPr>
          <w:rFonts w:ascii="Times New Roman" w:hAnsi="Times New Roman" w:cs="Times New Roman"/>
          <w:sz w:val="24"/>
          <w:szCs w:val="24"/>
        </w:rPr>
        <w:t>filsuf</w:t>
      </w:r>
      <w:r>
        <w:rPr>
          <w:rFonts w:ascii="Times New Roman" w:hAnsi="Times New Roman" w:cs="Times New Roman"/>
          <w:sz w:val="24"/>
          <w:szCs w:val="24"/>
        </w:rPr>
        <w:t>-</w:t>
      </w:r>
      <w:r w:rsidRPr="00757A47">
        <w:rPr>
          <w:rFonts w:ascii="Times New Roman" w:hAnsi="Times New Roman" w:cs="Times New Roman"/>
          <w:sz w:val="24"/>
          <w:szCs w:val="24"/>
        </w:rPr>
        <w:t>filsuf</w:t>
      </w:r>
      <w:proofErr w:type="spellEnd"/>
      <w:r w:rsidRPr="00757A47">
        <w:rPr>
          <w:rFonts w:ascii="Times New Roman" w:hAnsi="Times New Roman" w:cs="Times New Roman"/>
          <w:sz w:val="24"/>
          <w:szCs w:val="24"/>
        </w:rPr>
        <w:t xml:space="preserve"> Yunani lain </w:t>
      </w:r>
      <w:proofErr w:type="spellStart"/>
      <w:r w:rsidRPr="00757A47">
        <w:rPr>
          <w:rFonts w:ascii="Times New Roman" w:hAnsi="Times New Roman" w:cs="Times New Roman"/>
          <w:sz w:val="24"/>
          <w:szCs w:val="24"/>
        </w:rPr>
        <w:t>menyelidiki</w:t>
      </w:r>
      <w:proofErr w:type="spellEnd"/>
      <w:r w:rsidRPr="00757A47">
        <w:rPr>
          <w:rFonts w:ascii="Times New Roman" w:hAnsi="Times New Roman" w:cs="Times New Roman"/>
          <w:sz w:val="24"/>
          <w:szCs w:val="24"/>
        </w:rPr>
        <w:t xml:space="preserve"> </w:t>
      </w:r>
      <w:proofErr w:type="spellStart"/>
      <w:r w:rsidRPr="00757A47">
        <w:rPr>
          <w:rFonts w:ascii="Times New Roman" w:hAnsi="Times New Roman" w:cs="Times New Roman"/>
          <w:sz w:val="24"/>
          <w:szCs w:val="24"/>
        </w:rPr>
        <w:t>bagaimana</w:t>
      </w:r>
      <w:proofErr w:type="spellEnd"/>
      <w:r w:rsidRPr="00757A47">
        <w:rPr>
          <w:rFonts w:ascii="Times New Roman" w:hAnsi="Times New Roman" w:cs="Times New Roman"/>
          <w:sz w:val="24"/>
          <w:szCs w:val="24"/>
        </w:rPr>
        <w:t xml:space="preserve"> </w:t>
      </w:r>
      <w:proofErr w:type="spellStart"/>
      <w:r w:rsidRPr="00757A47">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mengatur</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kehidupan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manusia</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bersama</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dalam</w:t>
      </w:r>
      <w:proofErr w:type="spellEnd"/>
      <w:r w:rsidRPr="007D4F69">
        <w:rPr>
          <w:rFonts w:ascii="Times New Roman" w:hAnsi="Times New Roman" w:cs="Times New Roman"/>
          <w:sz w:val="24"/>
          <w:szCs w:val="24"/>
        </w:rPr>
        <w:t xml:space="preserve"> negara dan</w:t>
      </w:r>
      <w:r>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membahas</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bagaimana</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kehidupan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ekonomi</w:t>
      </w:r>
      <w:proofErr w:type="spellEnd"/>
      <w:r w:rsidRPr="007D4F69">
        <w:rPr>
          <w:rFonts w:ascii="Times New Roman" w:hAnsi="Times New Roman" w:cs="Times New Roman"/>
          <w:sz w:val="24"/>
          <w:szCs w:val="24"/>
        </w:rPr>
        <w:t xml:space="preserve"> dan </w:t>
      </w:r>
      <w:proofErr w:type="spellStart"/>
      <w:r w:rsidRPr="007D4F69">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niaga</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harus</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diatur</w:t>
      </w:r>
      <w:proofErr w:type="spellEnd"/>
      <w:r w:rsidRPr="007D4F69">
        <w:rPr>
          <w:rFonts w:ascii="Times New Roman" w:hAnsi="Times New Roman" w:cs="Times New Roman"/>
          <w:sz w:val="24"/>
          <w:szCs w:val="24"/>
        </w:rPr>
        <w:t>.</w:t>
      </w:r>
    </w:p>
    <w:p w14:paraId="6F118094" w14:textId="77777777" w:rsidR="00BE37B9" w:rsidRDefault="00BE37B9" w:rsidP="0000756B">
      <w:pPr>
        <w:pStyle w:val="ListParagraph"/>
        <w:numPr>
          <w:ilvl w:val="0"/>
          <w:numId w:val="15"/>
        </w:numPr>
        <w:spacing w:line="480" w:lineRule="auto"/>
        <w:ind w:left="1985" w:hanging="284"/>
        <w:jc w:val="both"/>
        <w:rPr>
          <w:rFonts w:ascii="Times New Roman" w:hAnsi="Times New Roman" w:cs="Times New Roman"/>
          <w:sz w:val="24"/>
          <w:szCs w:val="24"/>
        </w:rPr>
      </w:pPr>
      <w:r w:rsidRPr="007D4F69">
        <w:rPr>
          <w:rFonts w:ascii="Times New Roman" w:hAnsi="Times New Roman" w:cs="Times New Roman"/>
          <w:sz w:val="24"/>
          <w:szCs w:val="24"/>
        </w:rPr>
        <w:t xml:space="preserve">Masa </w:t>
      </w:r>
      <w:proofErr w:type="spellStart"/>
      <w:r w:rsidRPr="007D4F69">
        <w:rPr>
          <w:rFonts w:ascii="Times New Roman" w:hAnsi="Times New Roman" w:cs="Times New Roman"/>
          <w:sz w:val="24"/>
          <w:szCs w:val="24"/>
        </w:rPr>
        <w:t>Peralihan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tahun</w:t>
      </w:r>
      <w:proofErr w:type="spellEnd"/>
      <w:r w:rsidRPr="007D4F69">
        <w:rPr>
          <w:rFonts w:ascii="Times New Roman" w:hAnsi="Times New Roman" w:cs="Times New Roman"/>
          <w:sz w:val="24"/>
          <w:szCs w:val="24"/>
        </w:rPr>
        <w:t xml:space="preserve"> 1960-a</w:t>
      </w:r>
      <w:r>
        <w:rPr>
          <w:rFonts w:ascii="Times New Roman" w:hAnsi="Times New Roman" w:cs="Times New Roman"/>
          <w:sz w:val="24"/>
          <w:szCs w:val="24"/>
        </w:rPr>
        <w:t>n</w:t>
      </w:r>
    </w:p>
    <w:p w14:paraId="0D7EAC2C" w14:textId="77777777" w:rsidR="00BE37B9" w:rsidRDefault="00BE37B9" w:rsidP="007D4F69">
      <w:pPr>
        <w:pStyle w:val="ListParagraph"/>
        <w:spacing w:line="480" w:lineRule="auto"/>
        <w:ind w:left="1985"/>
        <w:jc w:val="both"/>
        <w:rPr>
          <w:rFonts w:ascii="Times New Roman" w:hAnsi="Times New Roman" w:cs="Times New Roman"/>
          <w:sz w:val="24"/>
          <w:szCs w:val="24"/>
        </w:rPr>
      </w:pPr>
      <w:proofErr w:type="spellStart"/>
      <w:r w:rsidRPr="007D4F69">
        <w:rPr>
          <w:rFonts w:ascii="Times New Roman" w:hAnsi="Times New Roman" w:cs="Times New Roman"/>
          <w:sz w:val="24"/>
          <w:szCs w:val="24"/>
        </w:rPr>
        <w:t>Ditandai</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pemberontakan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terhadap</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kuasa</w:t>
      </w:r>
      <w:proofErr w:type="spellEnd"/>
      <w:r w:rsidRPr="007D4F69">
        <w:rPr>
          <w:rFonts w:ascii="Times New Roman" w:hAnsi="Times New Roman" w:cs="Times New Roman"/>
          <w:sz w:val="24"/>
          <w:szCs w:val="24"/>
        </w:rPr>
        <w:t xml:space="preserve"> dan </w:t>
      </w:r>
      <w:proofErr w:type="spellStart"/>
      <w:r w:rsidRPr="007D4F69">
        <w:rPr>
          <w:rFonts w:ascii="Times New Roman" w:hAnsi="Times New Roman" w:cs="Times New Roman"/>
          <w:sz w:val="24"/>
          <w:szCs w:val="24"/>
        </w:rPr>
        <w:t>otoritas</w:t>
      </w:r>
      <w:proofErr w:type="spellEnd"/>
      <w:r w:rsidRPr="007D4F69">
        <w:rPr>
          <w:rFonts w:ascii="Times New Roman" w:hAnsi="Times New Roman" w:cs="Times New Roman"/>
          <w:sz w:val="24"/>
          <w:szCs w:val="24"/>
        </w:rPr>
        <w:t xml:space="preserve"> di Amerika </w:t>
      </w:r>
      <w:proofErr w:type="spellStart"/>
      <w:r w:rsidRPr="007D4F69">
        <w:rPr>
          <w:rFonts w:ascii="Times New Roman" w:hAnsi="Times New Roman" w:cs="Times New Roman"/>
          <w:sz w:val="24"/>
          <w:szCs w:val="24"/>
        </w:rPr>
        <w:t>Serikat</w:t>
      </w:r>
      <w:proofErr w:type="spellEnd"/>
      <w:r w:rsidRPr="007D4F69">
        <w:rPr>
          <w:rFonts w:ascii="Times New Roman" w:hAnsi="Times New Roman" w:cs="Times New Roman"/>
          <w:sz w:val="24"/>
          <w:szCs w:val="24"/>
        </w:rPr>
        <w:t xml:space="preserve"> (AS), </w:t>
      </w:r>
      <w:proofErr w:type="spellStart"/>
      <w:r w:rsidRPr="007D4F69">
        <w:rPr>
          <w:rFonts w:ascii="Times New Roman" w:hAnsi="Times New Roman" w:cs="Times New Roman"/>
          <w:sz w:val="24"/>
          <w:szCs w:val="24"/>
        </w:rPr>
        <w:t>revolusi</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mahasiswa</w:t>
      </w:r>
      <w:proofErr w:type="spellEnd"/>
      <w:r w:rsidRPr="007D4F69">
        <w:rPr>
          <w:rFonts w:ascii="Times New Roman" w:hAnsi="Times New Roman" w:cs="Times New Roman"/>
          <w:sz w:val="24"/>
          <w:szCs w:val="24"/>
        </w:rPr>
        <w:t xml:space="preserve"> (di </w:t>
      </w:r>
      <w:proofErr w:type="spellStart"/>
      <w:r w:rsidRPr="007D4F69">
        <w:rPr>
          <w:rFonts w:ascii="Times New Roman" w:hAnsi="Times New Roman" w:cs="Times New Roman"/>
          <w:sz w:val="24"/>
          <w:szCs w:val="24"/>
        </w:rPr>
        <w:t>ibukota</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Perancis</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penolakan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terhadap</w:t>
      </w:r>
      <w:proofErr w:type="spellEnd"/>
      <w:r w:rsidRPr="007D4F69">
        <w:rPr>
          <w:rFonts w:ascii="Times New Roman" w:hAnsi="Times New Roman" w:cs="Times New Roman"/>
          <w:sz w:val="24"/>
          <w:szCs w:val="24"/>
        </w:rPr>
        <w:t xml:space="preserve"> establishment (</w:t>
      </w:r>
      <w:proofErr w:type="spellStart"/>
      <w:r w:rsidRPr="007D4F69">
        <w:rPr>
          <w:rFonts w:ascii="Times New Roman" w:hAnsi="Times New Roman" w:cs="Times New Roman"/>
          <w:sz w:val="24"/>
          <w:szCs w:val="24"/>
        </w:rPr>
        <w:t>kemapanan</w:t>
      </w:r>
      <w:proofErr w:type="spellEnd"/>
      <w:r w:rsidRPr="007D4F69">
        <w:rPr>
          <w:rFonts w:ascii="Times New Roman" w:hAnsi="Times New Roman" w:cs="Times New Roman"/>
          <w:sz w:val="24"/>
          <w:szCs w:val="24"/>
        </w:rPr>
        <w:t xml:space="preserve">). Hal </w:t>
      </w:r>
      <w:proofErr w:type="spellStart"/>
      <w:r w:rsidRPr="007D4F69">
        <w:rPr>
          <w:rFonts w:ascii="Times New Roman" w:hAnsi="Times New Roman" w:cs="Times New Roman"/>
          <w:sz w:val="24"/>
          <w:szCs w:val="24"/>
        </w:rPr>
        <w:t>ini</w:t>
      </w:r>
      <w:proofErr w:type="spellEnd"/>
      <w:r w:rsidRPr="007D4F69">
        <w:rPr>
          <w:rFonts w:ascii="Times New Roman" w:hAnsi="Times New Roman" w:cs="Times New Roman"/>
          <w:sz w:val="24"/>
          <w:szCs w:val="24"/>
        </w:rPr>
        <w:t xml:space="preserve"> member </w:t>
      </w:r>
      <w:proofErr w:type="spellStart"/>
      <w:r w:rsidRPr="007D4F69">
        <w:rPr>
          <w:rFonts w:ascii="Times New Roman" w:hAnsi="Times New Roman" w:cs="Times New Roman"/>
          <w:sz w:val="24"/>
          <w:szCs w:val="24"/>
        </w:rPr>
        <w:t>perhatian</w:t>
      </w:r>
      <w:proofErr w:type="spellEnd"/>
      <w:r w:rsidRPr="007D4F69">
        <w:rPr>
          <w:rFonts w:ascii="Times New Roman" w:hAnsi="Times New Roman" w:cs="Times New Roman"/>
          <w:sz w:val="24"/>
          <w:szCs w:val="24"/>
        </w:rPr>
        <w:t xml:space="preserve"> pada dunia </w:t>
      </w:r>
      <w:proofErr w:type="spellStart"/>
      <w:r w:rsidRPr="007D4F69">
        <w:rPr>
          <w:rFonts w:ascii="Times New Roman" w:hAnsi="Times New Roman" w:cs="Times New Roman"/>
          <w:sz w:val="24"/>
          <w:szCs w:val="24"/>
        </w:rPr>
        <w:t>pendidikan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khususnya</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manajemen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yaitu</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dengan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menambahkan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mata</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kuliah</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baru</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dalam</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kurikulum</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dengan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nama</w:t>
      </w:r>
      <w:proofErr w:type="spellEnd"/>
      <w:r w:rsidRPr="007D4F69">
        <w:rPr>
          <w:rFonts w:ascii="Times New Roman" w:hAnsi="Times New Roman" w:cs="Times New Roman"/>
          <w:sz w:val="24"/>
          <w:szCs w:val="24"/>
        </w:rPr>
        <w:t xml:space="preserve"> </w:t>
      </w:r>
      <w:r w:rsidRPr="00970889">
        <w:rPr>
          <w:rFonts w:ascii="Times New Roman" w:hAnsi="Times New Roman" w:cs="Times New Roman"/>
          <w:i/>
          <w:sz w:val="24"/>
          <w:szCs w:val="24"/>
        </w:rPr>
        <w:t>Business and Society</w:t>
      </w:r>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Topik</w:t>
      </w:r>
      <w:proofErr w:type="spellEnd"/>
      <w:r w:rsidRPr="007D4F69">
        <w:rPr>
          <w:rFonts w:ascii="Times New Roman" w:hAnsi="Times New Roman" w:cs="Times New Roman"/>
          <w:sz w:val="24"/>
          <w:szCs w:val="24"/>
        </w:rPr>
        <w:t xml:space="preserve"> yang paling </w:t>
      </w:r>
      <w:proofErr w:type="spellStart"/>
      <w:r w:rsidRPr="007D4F69">
        <w:rPr>
          <w:rFonts w:ascii="Times New Roman" w:hAnsi="Times New Roman" w:cs="Times New Roman"/>
          <w:sz w:val="24"/>
          <w:szCs w:val="24"/>
        </w:rPr>
        <w:t>sering</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dibahas</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adalah</w:t>
      </w:r>
      <w:proofErr w:type="spellEnd"/>
      <w:r w:rsidRPr="007D4F69">
        <w:rPr>
          <w:rFonts w:ascii="Times New Roman" w:hAnsi="Times New Roman" w:cs="Times New Roman"/>
          <w:sz w:val="24"/>
          <w:szCs w:val="24"/>
        </w:rPr>
        <w:t xml:space="preserve"> </w:t>
      </w:r>
      <w:r w:rsidRPr="00970889">
        <w:rPr>
          <w:rFonts w:ascii="Times New Roman" w:hAnsi="Times New Roman" w:cs="Times New Roman"/>
          <w:i/>
          <w:sz w:val="24"/>
          <w:szCs w:val="24"/>
        </w:rPr>
        <w:t>corporate social responsibility</w:t>
      </w:r>
      <w:r w:rsidRPr="007D4F69">
        <w:rPr>
          <w:rFonts w:ascii="Times New Roman" w:hAnsi="Times New Roman" w:cs="Times New Roman"/>
          <w:sz w:val="24"/>
          <w:szCs w:val="24"/>
        </w:rPr>
        <w:t>.</w:t>
      </w:r>
    </w:p>
    <w:p w14:paraId="4F9FD7F2" w14:textId="77777777" w:rsidR="00BE37B9" w:rsidRDefault="00BE37B9" w:rsidP="0000756B">
      <w:pPr>
        <w:pStyle w:val="ListParagraph"/>
        <w:numPr>
          <w:ilvl w:val="0"/>
          <w:numId w:val="15"/>
        </w:numPr>
        <w:spacing w:line="480" w:lineRule="auto"/>
        <w:ind w:left="1985" w:hanging="284"/>
        <w:jc w:val="both"/>
        <w:rPr>
          <w:rFonts w:ascii="Times New Roman" w:hAnsi="Times New Roman" w:cs="Times New Roman"/>
          <w:sz w:val="24"/>
          <w:szCs w:val="24"/>
        </w:rPr>
      </w:pPr>
      <w:r w:rsidRPr="007D4F69">
        <w:rPr>
          <w:rFonts w:ascii="Times New Roman" w:hAnsi="Times New Roman" w:cs="Times New Roman"/>
          <w:sz w:val="24"/>
          <w:szCs w:val="24"/>
        </w:rPr>
        <w:t xml:space="preserve">Etika </w:t>
      </w:r>
      <w:proofErr w:type="spellStart"/>
      <w:r w:rsidRPr="007D4F69">
        <w:rPr>
          <w:rFonts w:ascii="Times New Roman" w:hAnsi="Times New Roman" w:cs="Times New Roman"/>
          <w:sz w:val="24"/>
          <w:szCs w:val="24"/>
        </w:rPr>
        <w:t>Bisnis</w:t>
      </w:r>
      <w:proofErr w:type="spellEnd"/>
      <w:r w:rsidRPr="007D4F69">
        <w:rPr>
          <w:rFonts w:ascii="Times New Roman" w:hAnsi="Times New Roman" w:cs="Times New Roman"/>
          <w:sz w:val="24"/>
          <w:szCs w:val="24"/>
        </w:rPr>
        <w:t xml:space="preserve"> Lahir di AS: </w:t>
      </w:r>
      <w:proofErr w:type="spellStart"/>
      <w:r w:rsidRPr="007D4F69">
        <w:rPr>
          <w:rFonts w:ascii="Times New Roman" w:hAnsi="Times New Roman" w:cs="Times New Roman"/>
          <w:sz w:val="24"/>
          <w:szCs w:val="24"/>
        </w:rPr>
        <w:t>tahun</w:t>
      </w:r>
      <w:proofErr w:type="spellEnd"/>
      <w:r w:rsidRPr="007D4F69">
        <w:rPr>
          <w:rFonts w:ascii="Times New Roman" w:hAnsi="Times New Roman" w:cs="Times New Roman"/>
          <w:sz w:val="24"/>
          <w:szCs w:val="24"/>
        </w:rPr>
        <w:t xml:space="preserve"> 1970-an</w:t>
      </w:r>
    </w:p>
    <w:p w14:paraId="422C2F16" w14:textId="77777777" w:rsidR="00BE37B9" w:rsidRPr="007D4F69" w:rsidRDefault="00BE37B9" w:rsidP="007D4F69">
      <w:pPr>
        <w:pStyle w:val="ListParagraph"/>
        <w:spacing w:line="480" w:lineRule="auto"/>
        <w:ind w:left="1985"/>
        <w:jc w:val="both"/>
        <w:rPr>
          <w:rFonts w:ascii="Times New Roman" w:hAnsi="Times New Roman" w:cs="Times New Roman"/>
          <w:sz w:val="24"/>
          <w:szCs w:val="24"/>
        </w:rPr>
      </w:pPr>
      <w:proofErr w:type="spellStart"/>
      <w:r w:rsidRPr="007D4F69">
        <w:rPr>
          <w:rFonts w:ascii="Times New Roman" w:hAnsi="Times New Roman" w:cs="Times New Roman"/>
          <w:sz w:val="24"/>
          <w:szCs w:val="24"/>
        </w:rPr>
        <w:lastRenderedPageBreak/>
        <w:t>Sejumlah</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filosuf</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mulai</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terlibat</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dalam</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memikirkan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masalah-masalah</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etis</w:t>
      </w:r>
      <w:proofErr w:type="spellEnd"/>
      <w:r w:rsidRPr="007D4F69">
        <w:rPr>
          <w:rFonts w:ascii="Times New Roman" w:hAnsi="Times New Roman" w:cs="Times New Roman"/>
          <w:sz w:val="24"/>
          <w:szCs w:val="24"/>
        </w:rPr>
        <w:t xml:space="preserve"> di </w:t>
      </w:r>
      <w:proofErr w:type="spellStart"/>
      <w:r w:rsidRPr="007D4F69">
        <w:rPr>
          <w:rFonts w:ascii="Times New Roman" w:hAnsi="Times New Roman" w:cs="Times New Roman"/>
          <w:sz w:val="24"/>
          <w:szCs w:val="24"/>
        </w:rPr>
        <w:t>sekitar</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bisnis</w:t>
      </w:r>
      <w:proofErr w:type="spellEnd"/>
      <w:r w:rsidRPr="007D4F69">
        <w:rPr>
          <w:rFonts w:ascii="Times New Roman" w:hAnsi="Times New Roman" w:cs="Times New Roman"/>
          <w:sz w:val="24"/>
          <w:szCs w:val="24"/>
        </w:rPr>
        <w:t xml:space="preserve"> dan </w:t>
      </w:r>
      <w:proofErr w:type="spellStart"/>
      <w:r w:rsidRPr="007D4F69">
        <w:rPr>
          <w:rFonts w:ascii="Times New Roman" w:hAnsi="Times New Roman" w:cs="Times New Roman"/>
          <w:sz w:val="24"/>
          <w:szCs w:val="24"/>
        </w:rPr>
        <w:t>etika</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bisnis</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dianggap</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sebagai</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suatu</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tanggapan</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tepat</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atas</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krisis</w:t>
      </w:r>
      <w:proofErr w:type="spellEnd"/>
      <w:r w:rsidRPr="007D4F69">
        <w:rPr>
          <w:rFonts w:ascii="Times New Roman" w:hAnsi="Times New Roman" w:cs="Times New Roman"/>
          <w:sz w:val="24"/>
          <w:szCs w:val="24"/>
        </w:rPr>
        <w:t xml:space="preserve"> moral yang </w:t>
      </w:r>
      <w:proofErr w:type="spellStart"/>
      <w:r w:rsidRPr="007D4F69">
        <w:rPr>
          <w:rFonts w:ascii="Times New Roman" w:hAnsi="Times New Roman" w:cs="Times New Roman"/>
          <w:sz w:val="24"/>
          <w:szCs w:val="24"/>
        </w:rPr>
        <w:t>sedang</w:t>
      </w:r>
      <w:proofErr w:type="spellEnd"/>
      <w:r w:rsidRPr="007D4F69">
        <w:rPr>
          <w:rFonts w:ascii="Times New Roman" w:hAnsi="Times New Roman" w:cs="Times New Roman"/>
          <w:sz w:val="24"/>
          <w:szCs w:val="24"/>
        </w:rPr>
        <w:t xml:space="preserve"> </w:t>
      </w:r>
      <w:proofErr w:type="spellStart"/>
      <w:r w:rsidRPr="007D4F69">
        <w:rPr>
          <w:rFonts w:ascii="Times New Roman" w:hAnsi="Times New Roman" w:cs="Times New Roman"/>
          <w:sz w:val="24"/>
          <w:szCs w:val="24"/>
        </w:rPr>
        <w:t>meliputi</w:t>
      </w:r>
      <w:proofErr w:type="spellEnd"/>
      <w:r w:rsidRPr="007D4F69">
        <w:rPr>
          <w:rFonts w:ascii="Times New Roman" w:hAnsi="Times New Roman" w:cs="Times New Roman"/>
          <w:sz w:val="24"/>
          <w:szCs w:val="24"/>
        </w:rPr>
        <w:t xml:space="preserve"> dunia </w:t>
      </w:r>
      <w:proofErr w:type="spellStart"/>
      <w:r w:rsidRPr="007D4F69">
        <w:rPr>
          <w:rFonts w:ascii="Times New Roman" w:hAnsi="Times New Roman" w:cs="Times New Roman"/>
          <w:sz w:val="24"/>
          <w:szCs w:val="24"/>
        </w:rPr>
        <w:t>bisnis</w:t>
      </w:r>
      <w:proofErr w:type="spellEnd"/>
      <w:r w:rsidRPr="007D4F69">
        <w:rPr>
          <w:rFonts w:ascii="Times New Roman" w:hAnsi="Times New Roman" w:cs="Times New Roman"/>
          <w:sz w:val="24"/>
          <w:szCs w:val="24"/>
        </w:rPr>
        <w:t xml:space="preserve"> di AS.</w:t>
      </w:r>
    </w:p>
    <w:p w14:paraId="34174678" w14:textId="77777777" w:rsidR="00BE37B9" w:rsidRDefault="00BE37B9" w:rsidP="0000756B">
      <w:pPr>
        <w:pStyle w:val="ListParagraph"/>
        <w:numPr>
          <w:ilvl w:val="0"/>
          <w:numId w:val="15"/>
        </w:numPr>
        <w:spacing w:line="480" w:lineRule="auto"/>
        <w:ind w:left="1985"/>
        <w:jc w:val="both"/>
        <w:rPr>
          <w:rFonts w:ascii="Times New Roman" w:hAnsi="Times New Roman" w:cs="Times New Roman"/>
          <w:sz w:val="24"/>
          <w:szCs w:val="24"/>
        </w:rPr>
      </w:pPr>
      <w:r w:rsidRPr="00594143">
        <w:rPr>
          <w:rFonts w:ascii="Times New Roman" w:hAnsi="Times New Roman" w:cs="Times New Roman"/>
          <w:sz w:val="24"/>
          <w:szCs w:val="24"/>
        </w:rPr>
        <w:t xml:space="preserve">Etika </w:t>
      </w:r>
      <w:proofErr w:type="spellStart"/>
      <w:r w:rsidRPr="00594143">
        <w:rPr>
          <w:rFonts w:ascii="Times New Roman" w:hAnsi="Times New Roman" w:cs="Times New Roman"/>
          <w:sz w:val="24"/>
          <w:szCs w:val="24"/>
        </w:rPr>
        <w:t>Bisnis</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Meluas</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ke</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Eropa</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tahun</w:t>
      </w:r>
      <w:proofErr w:type="spellEnd"/>
      <w:r w:rsidRPr="00594143">
        <w:rPr>
          <w:rFonts w:ascii="Times New Roman" w:hAnsi="Times New Roman" w:cs="Times New Roman"/>
          <w:sz w:val="24"/>
          <w:szCs w:val="24"/>
        </w:rPr>
        <w:t xml:space="preserve"> 1980-</w:t>
      </w:r>
      <w:proofErr w:type="gramStart"/>
      <w:r w:rsidRPr="00594143">
        <w:rPr>
          <w:rFonts w:ascii="Times New Roman" w:hAnsi="Times New Roman" w:cs="Times New Roman"/>
          <w:sz w:val="24"/>
          <w:szCs w:val="24"/>
        </w:rPr>
        <w:t>an</w:t>
      </w:r>
      <w:proofErr w:type="gramEnd"/>
      <w:r w:rsidRPr="00594143">
        <w:rPr>
          <w:rFonts w:ascii="Times New Roman" w:hAnsi="Times New Roman" w:cs="Times New Roman"/>
          <w:sz w:val="24"/>
          <w:szCs w:val="24"/>
        </w:rPr>
        <w:t xml:space="preserve"> Di </w:t>
      </w:r>
      <w:proofErr w:type="spellStart"/>
      <w:r w:rsidRPr="00594143">
        <w:rPr>
          <w:rFonts w:ascii="Times New Roman" w:hAnsi="Times New Roman" w:cs="Times New Roman"/>
          <w:sz w:val="24"/>
          <w:szCs w:val="24"/>
        </w:rPr>
        <w:t>Eropa</w:t>
      </w:r>
      <w:proofErr w:type="spellEnd"/>
      <w:r w:rsidRPr="00594143">
        <w:rPr>
          <w:rFonts w:ascii="Times New Roman" w:hAnsi="Times New Roman" w:cs="Times New Roman"/>
          <w:sz w:val="24"/>
          <w:szCs w:val="24"/>
        </w:rPr>
        <w:t xml:space="preserve"> Barat</w:t>
      </w:r>
    </w:p>
    <w:p w14:paraId="7BF73D83" w14:textId="77777777" w:rsidR="00BE37B9" w:rsidRDefault="00BE37B9" w:rsidP="00B210C1">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E</w:t>
      </w:r>
      <w:r w:rsidRPr="00594143">
        <w:rPr>
          <w:rFonts w:ascii="Times New Roman" w:hAnsi="Times New Roman" w:cs="Times New Roman"/>
          <w:sz w:val="24"/>
          <w:szCs w:val="24"/>
        </w:rPr>
        <w:t xml:space="preserve">tika </w:t>
      </w:r>
      <w:proofErr w:type="spellStart"/>
      <w:r w:rsidRPr="00594143">
        <w:rPr>
          <w:rFonts w:ascii="Times New Roman" w:hAnsi="Times New Roman" w:cs="Times New Roman"/>
          <w:sz w:val="24"/>
          <w:szCs w:val="24"/>
        </w:rPr>
        <w:t>bisnis</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sebagai</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ilmu</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baru</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mulai</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berkembang</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kira-kira</w:t>
      </w:r>
      <w:proofErr w:type="spellEnd"/>
      <w:r w:rsidRPr="00594143">
        <w:rPr>
          <w:rFonts w:ascii="Times New Roman" w:hAnsi="Times New Roman" w:cs="Times New Roman"/>
          <w:sz w:val="24"/>
          <w:szCs w:val="24"/>
        </w:rPr>
        <w:t xml:space="preserve"> 10 </w:t>
      </w:r>
      <w:proofErr w:type="spellStart"/>
      <w:r w:rsidRPr="00594143">
        <w:rPr>
          <w:rFonts w:ascii="Times New Roman" w:hAnsi="Times New Roman" w:cs="Times New Roman"/>
          <w:sz w:val="24"/>
          <w:szCs w:val="24"/>
        </w:rPr>
        <w:t>tahun</w:t>
      </w:r>
      <w:proofErr w:type="spellEnd"/>
      <w:r w:rsidRPr="00594143">
        <w:rPr>
          <w:rFonts w:ascii="Times New Roman" w:hAnsi="Times New Roman" w:cs="Times New Roman"/>
          <w:sz w:val="24"/>
          <w:szCs w:val="24"/>
        </w:rPr>
        <w:t xml:space="preserve"> </w:t>
      </w:r>
      <w:proofErr w:type="spellStart"/>
      <w:proofErr w:type="gramStart"/>
      <w:r w:rsidRPr="00594143">
        <w:rPr>
          <w:rFonts w:ascii="Times New Roman" w:hAnsi="Times New Roman" w:cs="Times New Roman"/>
          <w:sz w:val="24"/>
          <w:szCs w:val="24"/>
        </w:rPr>
        <w:t>kemudian.Terdapat</w:t>
      </w:r>
      <w:proofErr w:type="spellEnd"/>
      <w:proofErr w:type="gramEnd"/>
      <w:r w:rsidRPr="00594143">
        <w:rPr>
          <w:rFonts w:ascii="Times New Roman" w:hAnsi="Times New Roman" w:cs="Times New Roman"/>
          <w:sz w:val="24"/>
          <w:szCs w:val="24"/>
        </w:rPr>
        <w:t xml:space="preserve"> forum </w:t>
      </w:r>
      <w:proofErr w:type="spellStart"/>
      <w:r w:rsidRPr="00594143">
        <w:rPr>
          <w:rFonts w:ascii="Times New Roman" w:hAnsi="Times New Roman" w:cs="Times New Roman"/>
          <w:sz w:val="24"/>
          <w:szCs w:val="24"/>
        </w:rPr>
        <w:t>pertemuan</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antara</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akademisi</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dari</w:t>
      </w:r>
      <w:proofErr w:type="spellEnd"/>
      <w:r w:rsidRPr="00594143">
        <w:rPr>
          <w:rFonts w:ascii="Times New Roman" w:hAnsi="Times New Roman" w:cs="Times New Roman"/>
          <w:sz w:val="24"/>
          <w:szCs w:val="24"/>
        </w:rPr>
        <w:t xml:space="preserve"> universitas </w:t>
      </w:r>
      <w:proofErr w:type="spellStart"/>
      <w:r w:rsidRPr="00594143">
        <w:rPr>
          <w:rFonts w:ascii="Times New Roman" w:hAnsi="Times New Roman" w:cs="Times New Roman"/>
          <w:sz w:val="24"/>
          <w:szCs w:val="24"/>
        </w:rPr>
        <w:t>serta</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sekolah</w:t>
      </w:r>
      <w:proofErr w:type="spellEnd"/>
      <w:r w:rsidRPr="00594143">
        <w:rPr>
          <w:rFonts w:ascii="Times New Roman" w:hAnsi="Times New Roman" w:cs="Times New Roman"/>
          <w:sz w:val="24"/>
          <w:szCs w:val="24"/>
        </w:rPr>
        <w:t xml:space="preserve"> </w:t>
      </w:r>
      <w:proofErr w:type="spellStart"/>
      <w:r w:rsidRPr="00594143">
        <w:rPr>
          <w:rFonts w:ascii="Times New Roman" w:hAnsi="Times New Roman" w:cs="Times New Roman"/>
          <w:sz w:val="24"/>
          <w:szCs w:val="24"/>
        </w:rPr>
        <w:t>bisnis</w:t>
      </w:r>
      <w:proofErr w:type="spellEnd"/>
      <w:r w:rsidRPr="00594143">
        <w:rPr>
          <w:rFonts w:ascii="Times New Roman" w:hAnsi="Times New Roman" w:cs="Times New Roman"/>
          <w:sz w:val="24"/>
          <w:szCs w:val="24"/>
        </w:rPr>
        <w:t xml:space="preserve"> yang </w:t>
      </w:r>
      <w:proofErr w:type="spellStart"/>
      <w:r w:rsidRPr="00594143">
        <w:rPr>
          <w:rFonts w:ascii="Times New Roman" w:hAnsi="Times New Roman" w:cs="Times New Roman"/>
          <w:sz w:val="24"/>
          <w:szCs w:val="24"/>
        </w:rPr>
        <w:t>disebut</w:t>
      </w:r>
      <w:proofErr w:type="spellEnd"/>
      <w:r w:rsidRPr="00594143">
        <w:rPr>
          <w:rFonts w:ascii="Times New Roman" w:hAnsi="Times New Roman" w:cs="Times New Roman"/>
          <w:sz w:val="24"/>
          <w:szCs w:val="24"/>
        </w:rPr>
        <w:t xml:space="preserve"> </w:t>
      </w:r>
      <w:r w:rsidRPr="00970889">
        <w:rPr>
          <w:rFonts w:ascii="Times New Roman" w:hAnsi="Times New Roman" w:cs="Times New Roman"/>
          <w:i/>
          <w:sz w:val="24"/>
          <w:szCs w:val="24"/>
        </w:rPr>
        <w:t>European Business Ethics Network</w:t>
      </w:r>
      <w:r w:rsidRPr="00594143">
        <w:rPr>
          <w:rFonts w:ascii="Times New Roman" w:hAnsi="Times New Roman" w:cs="Times New Roman"/>
          <w:sz w:val="24"/>
          <w:szCs w:val="24"/>
        </w:rPr>
        <w:t xml:space="preserve"> (EBEN).</w:t>
      </w:r>
    </w:p>
    <w:p w14:paraId="56FFB536" w14:textId="77777777" w:rsidR="00BE37B9" w:rsidRDefault="00BE37B9" w:rsidP="0000756B">
      <w:pPr>
        <w:pStyle w:val="ListParagraph"/>
        <w:numPr>
          <w:ilvl w:val="0"/>
          <w:numId w:val="15"/>
        </w:numPr>
        <w:spacing w:line="480" w:lineRule="auto"/>
        <w:ind w:left="1985"/>
        <w:jc w:val="both"/>
        <w:rPr>
          <w:rFonts w:ascii="Times New Roman" w:hAnsi="Times New Roman" w:cs="Times New Roman"/>
          <w:sz w:val="24"/>
          <w:szCs w:val="24"/>
        </w:rPr>
      </w:pPr>
      <w:r w:rsidRPr="00B210C1">
        <w:rPr>
          <w:rFonts w:ascii="Times New Roman" w:hAnsi="Times New Roman" w:cs="Times New Roman"/>
          <w:sz w:val="24"/>
          <w:szCs w:val="24"/>
        </w:rPr>
        <w:t xml:space="preserve">Etika </w:t>
      </w:r>
      <w:proofErr w:type="spellStart"/>
      <w:r w:rsidRPr="00B210C1">
        <w:rPr>
          <w:rFonts w:ascii="Times New Roman" w:hAnsi="Times New Roman" w:cs="Times New Roman"/>
          <w:sz w:val="24"/>
          <w:szCs w:val="24"/>
        </w:rPr>
        <w:t>Bisnis</w:t>
      </w:r>
      <w:proofErr w:type="spellEnd"/>
      <w:r w:rsidRPr="00B210C1">
        <w:rPr>
          <w:rFonts w:ascii="Times New Roman" w:hAnsi="Times New Roman" w:cs="Times New Roman"/>
          <w:sz w:val="24"/>
          <w:szCs w:val="24"/>
        </w:rPr>
        <w:t xml:space="preserve"> </w:t>
      </w:r>
      <w:proofErr w:type="spellStart"/>
      <w:r w:rsidRPr="00B210C1">
        <w:rPr>
          <w:rFonts w:ascii="Times New Roman" w:hAnsi="Times New Roman" w:cs="Times New Roman"/>
          <w:sz w:val="24"/>
          <w:szCs w:val="24"/>
        </w:rPr>
        <w:t>menjadi</w:t>
      </w:r>
      <w:proofErr w:type="spellEnd"/>
      <w:r w:rsidRPr="00B210C1">
        <w:rPr>
          <w:rFonts w:ascii="Times New Roman" w:hAnsi="Times New Roman" w:cs="Times New Roman"/>
          <w:sz w:val="24"/>
          <w:szCs w:val="24"/>
        </w:rPr>
        <w:t xml:space="preserve"> </w:t>
      </w:r>
      <w:proofErr w:type="spellStart"/>
      <w:r w:rsidRPr="00B210C1">
        <w:rPr>
          <w:rFonts w:ascii="Times New Roman" w:hAnsi="Times New Roman" w:cs="Times New Roman"/>
          <w:sz w:val="24"/>
          <w:szCs w:val="24"/>
        </w:rPr>
        <w:t>Fenomena</w:t>
      </w:r>
      <w:proofErr w:type="spellEnd"/>
      <w:r w:rsidRPr="00B210C1">
        <w:rPr>
          <w:rFonts w:ascii="Times New Roman" w:hAnsi="Times New Roman" w:cs="Times New Roman"/>
          <w:sz w:val="24"/>
          <w:szCs w:val="24"/>
        </w:rPr>
        <w:t xml:space="preserve"> Global: </w:t>
      </w:r>
      <w:proofErr w:type="spellStart"/>
      <w:r w:rsidRPr="00B210C1">
        <w:rPr>
          <w:rFonts w:ascii="Times New Roman" w:hAnsi="Times New Roman" w:cs="Times New Roman"/>
          <w:sz w:val="24"/>
          <w:szCs w:val="24"/>
        </w:rPr>
        <w:t>tahun</w:t>
      </w:r>
      <w:proofErr w:type="spellEnd"/>
      <w:r w:rsidRPr="00B210C1">
        <w:rPr>
          <w:rFonts w:ascii="Times New Roman" w:hAnsi="Times New Roman" w:cs="Times New Roman"/>
          <w:sz w:val="24"/>
          <w:szCs w:val="24"/>
        </w:rPr>
        <w:t xml:space="preserve"> 1990-an</w:t>
      </w:r>
    </w:p>
    <w:p w14:paraId="2AD7C4BE" w14:textId="77777777" w:rsidR="00BE37B9" w:rsidRDefault="00BE37B9" w:rsidP="00B210C1">
      <w:pPr>
        <w:pStyle w:val="ListParagraph"/>
        <w:spacing w:line="480" w:lineRule="auto"/>
        <w:ind w:left="1985"/>
        <w:jc w:val="both"/>
        <w:rPr>
          <w:rFonts w:ascii="Times New Roman" w:hAnsi="Times New Roman" w:cs="Times New Roman"/>
          <w:sz w:val="24"/>
          <w:szCs w:val="24"/>
        </w:rPr>
      </w:pPr>
      <w:proofErr w:type="spellStart"/>
      <w:r w:rsidRPr="00B210C1">
        <w:rPr>
          <w:rFonts w:ascii="Times New Roman" w:hAnsi="Times New Roman" w:cs="Times New Roman"/>
          <w:sz w:val="24"/>
          <w:szCs w:val="24"/>
        </w:rPr>
        <w:t>Tidak</w:t>
      </w:r>
      <w:proofErr w:type="spellEnd"/>
      <w:r w:rsidRPr="00B210C1">
        <w:rPr>
          <w:rFonts w:ascii="Times New Roman" w:hAnsi="Times New Roman" w:cs="Times New Roman"/>
          <w:sz w:val="24"/>
          <w:szCs w:val="24"/>
        </w:rPr>
        <w:t xml:space="preserve"> </w:t>
      </w:r>
      <w:proofErr w:type="spellStart"/>
      <w:r w:rsidRPr="00B210C1">
        <w:rPr>
          <w:rFonts w:ascii="Times New Roman" w:hAnsi="Times New Roman" w:cs="Times New Roman"/>
          <w:sz w:val="24"/>
          <w:szCs w:val="24"/>
        </w:rPr>
        <w:t>terbatas</w:t>
      </w:r>
      <w:proofErr w:type="spellEnd"/>
      <w:r w:rsidRPr="00B210C1">
        <w:rPr>
          <w:rFonts w:ascii="Times New Roman" w:hAnsi="Times New Roman" w:cs="Times New Roman"/>
          <w:sz w:val="24"/>
          <w:szCs w:val="24"/>
        </w:rPr>
        <w:t xml:space="preserve"> </w:t>
      </w:r>
      <w:proofErr w:type="spellStart"/>
      <w:r w:rsidRPr="00B210C1">
        <w:rPr>
          <w:rFonts w:ascii="Times New Roman" w:hAnsi="Times New Roman" w:cs="Times New Roman"/>
          <w:sz w:val="24"/>
          <w:szCs w:val="24"/>
        </w:rPr>
        <w:t>lagi</w:t>
      </w:r>
      <w:proofErr w:type="spellEnd"/>
      <w:r w:rsidRPr="00B210C1">
        <w:rPr>
          <w:rFonts w:ascii="Times New Roman" w:hAnsi="Times New Roman" w:cs="Times New Roman"/>
          <w:sz w:val="24"/>
          <w:szCs w:val="24"/>
        </w:rPr>
        <w:t xml:space="preserve"> pada dunia Barat. Etika </w:t>
      </w:r>
      <w:proofErr w:type="spellStart"/>
      <w:r w:rsidRPr="00B210C1">
        <w:rPr>
          <w:rFonts w:ascii="Times New Roman" w:hAnsi="Times New Roman" w:cs="Times New Roman"/>
          <w:sz w:val="24"/>
          <w:szCs w:val="24"/>
        </w:rPr>
        <w:t>bisnis</w:t>
      </w:r>
      <w:proofErr w:type="spellEnd"/>
      <w:r w:rsidRPr="00B210C1">
        <w:rPr>
          <w:rFonts w:ascii="Times New Roman" w:hAnsi="Times New Roman" w:cs="Times New Roman"/>
          <w:sz w:val="24"/>
          <w:szCs w:val="24"/>
        </w:rPr>
        <w:t xml:space="preserve"> </w:t>
      </w:r>
      <w:proofErr w:type="spellStart"/>
      <w:r w:rsidRPr="00B210C1">
        <w:rPr>
          <w:rFonts w:ascii="Times New Roman" w:hAnsi="Times New Roman" w:cs="Times New Roman"/>
          <w:sz w:val="24"/>
          <w:szCs w:val="24"/>
        </w:rPr>
        <w:t>sudah</w:t>
      </w:r>
      <w:proofErr w:type="spellEnd"/>
      <w:r w:rsidRPr="00B210C1">
        <w:rPr>
          <w:rFonts w:ascii="Times New Roman" w:hAnsi="Times New Roman" w:cs="Times New Roman"/>
          <w:sz w:val="24"/>
          <w:szCs w:val="24"/>
        </w:rPr>
        <w:t xml:space="preserve"> </w:t>
      </w:r>
      <w:proofErr w:type="spellStart"/>
      <w:r w:rsidRPr="00B210C1">
        <w:rPr>
          <w:rFonts w:ascii="Times New Roman" w:hAnsi="Times New Roman" w:cs="Times New Roman"/>
          <w:sz w:val="24"/>
          <w:szCs w:val="24"/>
        </w:rPr>
        <w:t>dikembangkan</w:t>
      </w:r>
      <w:proofErr w:type="spellEnd"/>
      <w:r w:rsidRPr="00B210C1">
        <w:rPr>
          <w:rFonts w:ascii="Times New Roman" w:hAnsi="Times New Roman" w:cs="Times New Roman"/>
          <w:sz w:val="24"/>
          <w:szCs w:val="24"/>
        </w:rPr>
        <w:t xml:space="preserve"> di </w:t>
      </w:r>
      <w:proofErr w:type="spellStart"/>
      <w:r w:rsidRPr="00B210C1">
        <w:rPr>
          <w:rFonts w:ascii="Times New Roman" w:hAnsi="Times New Roman" w:cs="Times New Roman"/>
          <w:sz w:val="24"/>
          <w:szCs w:val="24"/>
        </w:rPr>
        <w:t>seluruh</w:t>
      </w:r>
      <w:proofErr w:type="spellEnd"/>
      <w:r w:rsidRPr="00B210C1">
        <w:rPr>
          <w:rFonts w:ascii="Times New Roman" w:hAnsi="Times New Roman" w:cs="Times New Roman"/>
          <w:sz w:val="24"/>
          <w:szCs w:val="24"/>
        </w:rPr>
        <w:t xml:space="preserve"> dunia. Telah </w:t>
      </w:r>
      <w:proofErr w:type="spellStart"/>
      <w:r w:rsidRPr="00B210C1">
        <w:rPr>
          <w:rFonts w:ascii="Times New Roman" w:hAnsi="Times New Roman" w:cs="Times New Roman"/>
          <w:sz w:val="24"/>
          <w:szCs w:val="24"/>
        </w:rPr>
        <w:t>didirikan</w:t>
      </w:r>
      <w:proofErr w:type="spellEnd"/>
      <w:r w:rsidRPr="00B210C1">
        <w:rPr>
          <w:rFonts w:ascii="Times New Roman" w:hAnsi="Times New Roman" w:cs="Times New Roman"/>
          <w:sz w:val="24"/>
          <w:szCs w:val="24"/>
        </w:rPr>
        <w:t xml:space="preserve"> </w:t>
      </w:r>
      <w:r w:rsidRPr="00970889">
        <w:rPr>
          <w:rFonts w:ascii="Times New Roman" w:hAnsi="Times New Roman" w:cs="Times New Roman"/>
          <w:i/>
          <w:sz w:val="24"/>
          <w:szCs w:val="24"/>
        </w:rPr>
        <w:t>International Society for Business, Economics, and Ethics</w:t>
      </w:r>
      <w:r w:rsidRPr="00B210C1">
        <w:rPr>
          <w:rFonts w:ascii="Times New Roman" w:hAnsi="Times New Roman" w:cs="Times New Roman"/>
          <w:sz w:val="24"/>
          <w:szCs w:val="24"/>
        </w:rPr>
        <w:t xml:space="preserve"> (ISBEE) pada 25-28 </w:t>
      </w:r>
      <w:proofErr w:type="spellStart"/>
      <w:r w:rsidRPr="00B210C1">
        <w:rPr>
          <w:rFonts w:ascii="Times New Roman" w:hAnsi="Times New Roman" w:cs="Times New Roman"/>
          <w:sz w:val="24"/>
          <w:szCs w:val="24"/>
        </w:rPr>
        <w:t>Juli</w:t>
      </w:r>
      <w:proofErr w:type="spellEnd"/>
      <w:r w:rsidRPr="00B210C1">
        <w:rPr>
          <w:rFonts w:ascii="Times New Roman" w:hAnsi="Times New Roman" w:cs="Times New Roman"/>
          <w:sz w:val="24"/>
          <w:szCs w:val="24"/>
        </w:rPr>
        <w:t xml:space="preserve"> 1996 di Tokyo.</w:t>
      </w:r>
    </w:p>
    <w:p w14:paraId="32A3649F" w14:textId="27B2FE0C" w:rsidR="00BE37B9" w:rsidRDefault="00BE37B9" w:rsidP="003A66CB">
      <w:pPr>
        <w:pStyle w:val="ListParagraph"/>
        <w:spacing w:line="480" w:lineRule="auto"/>
        <w:ind w:left="1134" w:firstLine="851"/>
        <w:jc w:val="both"/>
        <w:rPr>
          <w:rFonts w:ascii="Times New Roman" w:hAnsi="Times New Roman" w:cs="Times New Roman"/>
          <w:sz w:val="24"/>
          <w:szCs w:val="24"/>
        </w:rPr>
      </w:pPr>
      <w:proofErr w:type="spellStart"/>
      <w:r w:rsidRPr="00345F88">
        <w:rPr>
          <w:rFonts w:ascii="Times New Roman" w:hAnsi="Times New Roman" w:cs="Times New Roman"/>
          <w:sz w:val="24"/>
          <w:szCs w:val="24"/>
        </w:rPr>
        <w:t>Secara</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umum</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etika</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bisnis</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merupakan</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acuan</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cara</w:t>
      </w:r>
      <w:proofErr w:type="spellEnd"/>
      <w:r w:rsidRPr="00345F88">
        <w:rPr>
          <w:rFonts w:ascii="Times New Roman" w:hAnsi="Times New Roman" w:cs="Times New Roman"/>
          <w:sz w:val="24"/>
          <w:szCs w:val="24"/>
        </w:rPr>
        <w:t xml:space="preserve"> yang </w:t>
      </w:r>
      <w:proofErr w:type="spellStart"/>
      <w:r w:rsidRPr="00345F88">
        <w:rPr>
          <w:rFonts w:ascii="Times New Roman" w:hAnsi="Times New Roman" w:cs="Times New Roman"/>
          <w:sz w:val="24"/>
          <w:szCs w:val="24"/>
        </w:rPr>
        <w:t>harus</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ditempuh</w:t>
      </w:r>
      <w:proofErr w:type="spellEnd"/>
      <w:r w:rsidRPr="00345F88">
        <w:rPr>
          <w:rFonts w:ascii="Times New Roman" w:hAnsi="Times New Roman" w:cs="Times New Roman"/>
          <w:sz w:val="24"/>
          <w:szCs w:val="24"/>
        </w:rPr>
        <w:t xml:space="preserve"> oleh </w:t>
      </w:r>
      <w:proofErr w:type="spellStart"/>
      <w:r w:rsidRPr="00345F88">
        <w:rPr>
          <w:rFonts w:ascii="Times New Roman" w:hAnsi="Times New Roman" w:cs="Times New Roman"/>
          <w:sz w:val="24"/>
          <w:szCs w:val="24"/>
        </w:rPr>
        <w:t>perusahaan</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untuk</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mencapai</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tujuan</w:t>
      </w:r>
      <w:proofErr w:type="spellEnd"/>
      <w:r w:rsidRPr="00345F88">
        <w:rPr>
          <w:rFonts w:ascii="Times New Roman" w:hAnsi="Times New Roman" w:cs="Times New Roman"/>
          <w:sz w:val="24"/>
          <w:szCs w:val="24"/>
        </w:rPr>
        <w:t xml:space="preserve"> yang </w:t>
      </w:r>
      <w:proofErr w:type="spellStart"/>
      <w:r w:rsidRPr="00345F88">
        <w:rPr>
          <w:rFonts w:ascii="Times New Roman" w:hAnsi="Times New Roman" w:cs="Times New Roman"/>
          <w:sz w:val="24"/>
          <w:szCs w:val="24"/>
        </w:rPr>
        <w:t>telah</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disepakati</w:t>
      </w:r>
      <w:proofErr w:type="spellEnd"/>
      <w:r w:rsidRPr="00345F88">
        <w:rPr>
          <w:rFonts w:ascii="Times New Roman" w:hAnsi="Times New Roman" w:cs="Times New Roman"/>
          <w:sz w:val="24"/>
          <w:szCs w:val="24"/>
        </w:rPr>
        <w:t xml:space="preserve">. Oleh </w:t>
      </w:r>
      <w:proofErr w:type="spellStart"/>
      <w:r w:rsidRPr="00345F88">
        <w:rPr>
          <w:rFonts w:ascii="Times New Roman" w:hAnsi="Times New Roman" w:cs="Times New Roman"/>
          <w:sz w:val="24"/>
          <w:szCs w:val="24"/>
        </w:rPr>
        <w:t>karena</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itu</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etika</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bisnis</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memiliki</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prinsip</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umum</w:t>
      </w:r>
      <w:proofErr w:type="spellEnd"/>
      <w:r w:rsidRPr="00345F88">
        <w:rPr>
          <w:rFonts w:ascii="Times New Roman" w:hAnsi="Times New Roman" w:cs="Times New Roman"/>
          <w:sz w:val="24"/>
          <w:szCs w:val="24"/>
        </w:rPr>
        <w:t xml:space="preserve"> yang </w:t>
      </w:r>
      <w:proofErr w:type="spellStart"/>
      <w:r w:rsidRPr="00345F88">
        <w:rPr>
          <w:rFonts w:ascii="Times New Roman" w:hAnsi="Times New Roman" w:cs="Times New Roman"/>
          <w:sz w:val="24"/>
          <w:szCs w:val="24"/>
        </w:rPr>
        <w:t>dijadikan</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acuan</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dalam</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melaksanakan</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kegiatan</w:t>
      </w:r>
      <w:proofErr w:type="spellEnd"/>
      <w:r w:rsidRPr="00345F88">
        <w:rPr>
          <w:rFonts w:ascii="Times New Roman" w:hAnsi="Times New Roman" w:cs="Times New Roman"/>
          <w:sz w:val="24"/>
          <w:szCs w:val="24"/>
        </w:rPr>
        <w:t xml:space="preserve"> dan </w:t>
      </w:r>
      <w:proofErr w:type="spellStart"/>
      <w:r w:rsidRPr="00345F88">
        <w:rPr>
          <w:rFonts w:ascii="Times New Roman" w:hAnsi="Times New Roman" w:cs="Times New Roman"/>
          <w:sz w:val="24"/>
          <w:szCs w:val="24"/>
        </w:rPr>
        <w:t>mencapai</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tujuan</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bisnis</w:t>
      </w:r>
      <w:proofErr w:type="spellEnd"/>
      <w:r w:rsidRPr="00345F88">
        <w:rPr>
          <w:rFonts w:ascii="Times New Roman" w:hAnsi="Times New Roman" w:cs="Times New Roman"/>
          <w:sz w:val="24"/>
          <w:szCs w:val="24"/>
        </w:rPr>
        <w:t xml:space="preserve"> yang </w:t>
      </w:r>
      <w:proofErr w:type="spellStart"/>
      <w:r w:rsidRPr="00345F88">
        <w:rPr>
          <w:rFonts w:ascii="Times New Roman" w:hAnsi="Times New Roman" w:cs="Times New Roman"/>
          <w:sz w:val="24"/>
          <w:szCs w:val="24"/>
        </w:rPr>
        <w:t>dimaksud</w:t>
      </w:r>
      <w:proofErr w:type="spellEnd"/>
      <w:r w:rsidRPr="00345F88">
        <w:rPr>
          <w:rFonts w:ascii="Times New Roman" w:hAnsi="Times New Roman" w:cs="Times New Roman"/>
          <w:sz w:val="24"/>
          <w:szCs w:val="24"/>
        </w:rPr>
        <w:t xml:space="preserve">. Adapun </w:t>
      </w:r>
      <w:proofErr w:type="spellStart"/>
      <w:r w:rsidRPr="00345F88">
        <w:rPr>
          <w:rFonts w:ascii="Times New Roman" w:hAnsi="Times New Roman" w:cs="Times New Roman"/>
          <w:sz w:val="24"/>
          <w:szCs w:val="24"/>
        </w:rPr>
        <w:t>prinsip</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etika</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bisnis</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tersebut</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adalah</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sebagai</w:t>
      </w:r>
      <w:proofErr w:type="spellEnd"/>
      <w:r w:rsidRPr="00345F88">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berikut</w:t>
      </w:r>
      <w:proofErr w:type="spellEnd"/>
      <w:r w:rsidRPr="00345F88">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61"/>
      </w:r>
    </w:p>
    <w:p w14:paraId="18C8D293" w14:textId="77777777" w:rsidR="009D54EF" w:rsidRDefault="009D54EF" w:rsidP="003A66CB">
      <w:pPr>
        <w:pStyle w:val="ListParagraph"/>
        <w:spacing w:line="480" w:lineRule="auto"/>
        <w:ind w:left="1134" w:firstLine="851"/>
        <w:jc w:val="both"/>
        <w:rPr>
          <w:rFonts w:ascii="Times New Roman" w:hAnsi="Times New Roman" w:cs="Times New Roman"/>
          <w:sz w:val="24"/>
          <w:szCs w:val="24"/>
        </w:rPr>
      </w:pPr>
    </w:p>
    <w:p w14:paraId="4157F90F" w14:textId="77777777" w:rsidR="00BE37B9" w:rsidRDefault="00BE37B9" w:rsidP="0000756B">
      <w:pPr>
        <w:pStyle w:val="ListParagraph"/>
        <w:numPr>
          <w:ilvl w:val="0"/>
          <w:numId w:val="17"/>
        </w:numPr>
        <w:spacing w:line="480" w:lineRule="auto"/>
        <w:ind w:left="1985" w:hanging="284"/>
        <w:jc w:val="both"/>
        <w:rPr>
          <w:rFonts w:ascii="Times New Roman" w:hAnsi="Times New Roman" w:cs="Times New Roman"/>
          <w:sz w:val="24"/>
          <w:szCs w:val="24"/>
        </w:rPr>
      </w:pPr>
      <w:proofErr w:type="spellStart"/>
      <w:r w:rsidRPr="004421EA">
        <w:rPr>
          <w:rFonts w:ascii="Times New Roman" w:hAnsi="Times New Roman" w:cs="Times New Roman"/>
          <w:sz w:val="24"/>
          <w:szCs w:val="24"/>
        </w:rPr>
        <w:lastRenderedPageBreak/>
        <w:t>Prinsip</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otonomi</w:t>
      </w:r>
      <w:proofErr w:type="spellEnd"/>
      <w:r>
        <w:rPr>
          <w:rFonts w:ascii="Times New Roman" w:hAnsi="Times New Roman" w:cs="Times New Roman"/>
          <w:sz w:val="24"/>
          <w:szCs w:val="24"/>
        </w:rPr>
        <w:t xml:space="preserve"> </w:t>
      </w:r>
    </w:p>
    <w:p w14:paraId="66FA915C" w14:textId="77777777" w:rsidR="00BE37B9" w:rsidRDefault="00BE37B9" w:rsidP="00326ABA">
      <w:pPr>
        <w:pStyle w:val="ListParagraph"/>
        <w:spacing w:line="480" w:lineRule="auto"/>
        <w:ind w:left="1985"/>
        <w:jc w:val="both"/>
        <w:rPr>
          <w:rFonts w:ascii="Times New Roman" w:hAnsi="Times New Roman" w:cs="Times New Roman"/>
          <w:sz w:val="24"/>
          <w:szCs w:val="24"/>
        </w:rPr>
      </w:pPr>
      <w:proofErr w:type="spellStart"/>
      <w:r w:rsidRPr="004421EA">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otonomi</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memandang</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wewenang</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bidang</w:t>
      </w:r>
      <w:proofErr w:type="spellEnd"/>
      <w:r>
        <w:rPr>
          <w:rFonts w:ascii="Times New Roman" w:hAnsi="Times New Roman" w:cs="Times New Roman"/>
          <w:sz w:val="24"/>
          <w:szCs w:val="24"/>
        </w:rPr>
        <w:t xml:space="preserve"> </w:t>
      </w:r>
      <w:r w:rsidRPr="004421EA">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4421EA">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visi</w:t>
      </w:r>
      <w:proofErr w:type="spellEnd"/>
      <w:r>
        <w:rPr>
          <w:rFonts w:ascii="Times New Roman" w:hAnsi="Times New Roman" w:cs="Times New Roman"/>
          <w:sz w:val="24"/>
          <w:szCs w:val="24"/>
        </w:rPr>
        <w:t xml:space="preserve"> </w:t>
      </w:r>
      <w:r w:rsidRPr="004421EA">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misi</w:t>
      </w:r>
      <w:proofErr w:type="spellEnd"/>
      <w:r>
        <w:rPr>
          <w:rFonts w:ascii="Times New Roman" w:hAnsi="Times New Roman" w:cs="Times New Roman"/>
          <w:sz w:val="24"/>
          <w:szCs w:val="24"/>
        </w:rPr>
        <w:t xml:space="preserve"> </w:t>
      </w:r>
      <w:r w:rsidRPr="004421EA">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dimilikinya</w:t>
      </w:r>
      <w:proofErr w:type="spellEnd"/>
      <w:r w:rsidRPr="004421E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r w:rsidRPr="004421EA">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visi</w:t>
      </w:r>
      <w:proofErr w:type="spellEnd"/>
      <w:r>
        <w:rPr>
          <w:rFonts w:ascii="Times New Roman" w:hAnsi="Times New Roman" w:cs="Times New Roman"/>
          <w:sz w:val="24"/>
          <w:szCs w:val="24"/>
        </w:rPr>
        <w:t xml:space="preserve"> </w:t>
      </w:r>
      <w:r w:rsidRPr="004421EA">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4421EA">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4421EA">
        <w:rPr>
          <w:rFonts w:ascii="Times New Roman" w:hAnsi="Times New Roman" w:cs="Times New Roman"/>
          <w:sz w:val="24"/>
          <w:szCs w:val="24"/>
        </w:rPr>
        <w:t>berorientasi</w:t>
      </w:r>
      <w:proofErr w:type="spellEnd"/>
      <w:r>
        <w:rPr>
          <w:rFonts w:ascii="Times New Roman" w:hAnsi="Times New Roman" w:cs="Times New Roman"/>
          <w:sz w:val="24"/>
          <w:szCs w:val="24"/>
        </w:rPr>
        <w:t xml:space="preserve"> </w:t>
      </w:r>
      <w:r w:rsidRPr="004421EA">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kemakmuran</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komunitasnya</w:t>
      </w:r>
      <w:proofErr w:type="spellEnd"/>
      <w:r w:rsidRPr="00345F88">
        <w:rPr>
          <w:rFonts w:ascii="Times New Roman" w:hAnsi="Times New Roman" w:cs="Times New Roman"/>
          <w:sz w:val="24"/>
          <w:szCs w:val="24"/>
        </w:rPr>
        <w:t>.</w:t>
      </w:r>
    </w:p>
    <w:p w14:paraId="35A75941" w14:textId="77777777" w:rsidR="00BE37B9" w:rsidRDefault="00BE37B9" w:rsidP="0000756B">
      <w:pPr>
        <w:pStyle w:val="ListParagraph"/>
        <w:numPr>
          <w:ilvl w:val="0"/>
          <w:numId w:val="17"/>
        </w:numPr>
        <w:spacing w:line="480" w:lineRule="auto"/>
        <w:ind w:left="1985"/>
        <w:jc w:val="both"/>
        <w:rPr>
          <w:rFonts w:ascii="Times New Roman" w:hAnsi="Times New Roman" w:cs="Times New Roman"/>
          <w:sz w:val="24"/>
          <w:szCs w:val="24"/>
        </w:rPr>
      </w:pPr>
      <w:proofErr w:type="spellStart"/>
      <w:r w:rsidRPr="00345F88">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w:t>
      </w:r>
      <w:r w:rsidRPr="008B1A60">
        <w:rPr>
          <w:rFonts w:ascii="Times New Roman" w:hAnsi="Times New Roman" w:cs="Times New Roman"/>
          <w:i/>
          <w:sz w:val="24"/>
          <w:szCs w:val="24"/>
        </w:rPr>
        <w:t>Unity</w:t>
      </w:r>
      <w:r w:rsidRPr="00345F88">
        <w:rPr>
          <w:rFonts w:ascii="Times New Roman" w:hAnsi="Times New Roman" w:cs="Times New Roman"/>
          <w:sz w:val="24"/>
          <w:szCs w:val="24"/>
        </w:rPr>
        <w:t>)</w:t>
      </w:r>
    </w:p>
    <w:p w14:paraId="7017DC7D" w14:textId="77777777" w:rsidR="00BE37B9" w:rsidRDefault="00BE37B9" w:rsidP="00345F88">
      <w:pPr>
        <w:pStyle w:val="ListParagraph"/>
        <w:spacing w:line="480" w:lineRule="auto"/>
        <w:ind w:left="1985"/>
        <w:jc w:val="both"/>
        <w:rPr>
          <w:rFonts w:ascii="Times New Roman" w:hAnsi="Times New Roman" w:cs="Times New Roman"/>
          <w:sz w:val="24"/>
          <w:szCs w:val="24"/>
        </w:rPr>
      </w:pPr>
      <w:proofErr w:type="spellStart"/>
      <w:r w:rsidRPr="00345F88">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terefleksikan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memadukan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aspek</w:t>
      </w:r>
      <w:r>
        <w:rPr>
          <w:rFonts w:ascii="Times New Roman" w:hAnsi="Times New Roman" w:cs="Times New Roman"/>
          <w:sz w:val="24"/>
          <w:szCs w:val="24"/>
        </w:rPr>
        <w:t>-</w:t>
      </w:r>
      <w:r w:rsidRPr="00345F88">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kehidupan</w:t>
      </w:r>
      <w:proofErr w:type="spellEnd"/>
      <w:r w:rsidRPr="00345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ekonomi</w:t>
      </w:r>
      <w:proofErr w:type="spellEnd"/>
      <w:r w:rsidRPr="00345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politik</w:t>
      </w:r>
      <w:proofErr w:type="spellEnd"/>
      <w:r w:rsidRPr="00345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homogen</w:t>
      </w:r>
      <w:proofErr w:type="spellEnd"/>
      <w:r w:rsidRPr="00345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mementingkan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konsistensi</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keteraturan</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menyeluruh</w:t>
      </w:r>
      <w:proofErr w:type="spellEnd"/>
      <w:r w:rsidRPr="00345F88">
        <w:rPr>
          <w:rFonts w:ascii="Times New Roman" w:hAnsi="Times New Roman" w:cs="Times New Roman"/>
          <w:sz w:val="24"/>
          <w:szCs w:val="24"/>
        </w:rPr>
        <w:t>.</w:t>
      </w:r>
    </w:p>
    <w:p w14:paraId="5E72AB5B" w14:textId="77777777" w:rsidR="00BE37B9" w:rsidRDefault="00BE37B9" w:rsidP="0000756B">
      <w:pPr>
        <w:pStyle w:val="ListParagraph"/>
        <w:numPr>
          <w:ilvl w:val="0"/>
          <w:numId w:val="17"/>
        </w:numPr>
        <w:spacing w:line="480" w:lineRule="auto"/>
        <w:ind w:left="1985" w:hanging="284"/>
        <w:jc w:val="both"/>
        <w:rPr>
          <w:rFonts w:ascii="Times New Roman" w:hAnsi="Times New Roman" w:cs="Times New Roman"/>
          <w:sz w:val="24"/>
          <w:szCs w:val="24"/>
        </w:rPr>
      </w:pPr>
      <w:proofErr w:type="spellStart"/>
      <w:r w:rsidRPr="00345F88">
        <w:rPr>
          <w:rFonts w:ascii="Times New Roman" w:hAnsi="Times New Roman" w:cs="Times New Roman"/>
          <w:sz w:val="24"/>
          <w:szCs w:val="24"/>
        </w:rPr>
        <w:t>Kehendak</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Bebas</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w:t>
      </w:r>
      <w:r w:rsidRPr="008B1A60">
        <w:rPr>
          <w:rFonts w:ascii="Times New Roman" w:hAnsi="Times New Roman" w:cs="Times New Roman"/>
          <w:i/>
          <w:sz w:val="24"/>
          <w:szCs w:val="24"/>
        </w:rPr>
        <w:t>Free Will</w:t>
      </w:r>
      <w:r w:rsidRPr="00345F88">
        <w:rPr>
          <w:rFonts w:ascii="Times New Roman" w:hAnsi="Times New Roman" w:cs="Times New Roman"/>
          <w:sz w:val="24"/>
          <w:szCs w:val="24"/>
        </w:rPr>
        <w:t>)</w:t>
      </w:r>
    </w:p>
    <w:p w14:paraId="7024BD50" w14:textId="77777777" w:rsidR="00BE37B9" w:rsidRDefault="00BE37B9" w:rsidP="00345F88">
      <w:pPr>
        <w:pStyle w:val="ListParagraph"/>
        <w:spacing w:line="480" w:lineRule="auto"/>
        <w:ind w:left="1985"/>
        <w:jc w:val="both"/>
        <w:rPr>
          <w:rFonts w:ascii="Times New Roman" w:hAnsi="Times New Roman" w:cs="Times New Roman"/>
          <w:sz w:val="24"/>
          <w:szCs w:val="24"/>
        </w:rPr>
      </w:pPr>
      <w:proofErr w:type="spellStart"/>
      <w:r w:rsidRPr="00345F88">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bisnis</w:t>
      </w:r>
      <w:proofErr w:type="spellEnd"/>
      <w:r w:rsidRPr="00345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kolektif</w:t>
      </w:r>
      <w:proofErr w:type="spellEnd"/>
      <w:r w:rsidRPr="00345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dibuka</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lebar</w:t>
      </w:r>
      <w:proofErr w:type="spellEnd"/>
      <w:r w:rsidRPr="00345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adanya</w:t>
      </w:r>
      <w:proofErr w:type="spellEnd"/>
      <w:r>
        <w:rPr>
          <w:rFonts w:ascii="Times New Roman" w:hAnsi="Times New Roman" w:cs="Times New Roman"/>
          <w:sz w:val="24"/>
          <w:szCs w:val="24"/>
        </w:rPr>
        <w:t xml:space="preserve"> Batasan </w:t>
      </w:r>
      <w:proofErr w:type="spellStart"/>
      <w:r w:rsidRPr="00345F88">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berkarya</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r w:rsidRPr="00345F88">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45F88">
        <w:rPr>
          <w:rFonts w:ascii="Times New Roman" w:hAnsi="Times New Roman" w:cs="Times New Roman"/>
          <w:sz w:val="24"/>
          <w:szCs w:val="24"/>
        </w:rPr>
        <w:t>dimilikinya</w:t>
      </w:r>
      <w:proofErr w:type="spellEnd"/>
      <w:r w:rsidRPr="00345F88">
        <w:rPr>
          <w:rFonts w:ascii="Times New Roman" w:hAnsi="Times New Roman" w:cs="Times New Roman"/>
          <w:sz w:val="24"/>
          <w:szCs w:val="24"/>
        </w:rPr>
        <w:t>.</w:t>
      </w:r>
    </w:p>
    <w:p w14:paraId="4C7F9E8C" w14:textId="77777777" w:rsidR="00BE37B9" w:rsidRDefault="00BE37B9" w:rsidP="0000756B">
      <w:pPr>
        <w:pStyle w:val="ListParagraph"/>
        <w:numPr>
          <w:ilvl w:val="0"/>
          <w:numId w:val="17"/>
        </w:numPr>
        <w:spacing w:line="480" w:lineRule="auto"/>
        <w:ind w:left="1985"/>
        <w:jc w:val="both"/>
        <w:rPr>
          <w:rFonts w:ascii="Times New Roman" w:hAnsi="Times New Roman" w:cs="Times New Roman"/>
          <w:sz w:val="24"/>
          <w:szCs w:val="24"/>
        </w:rPr>
      </w:pPr>
      <w:proofErr w:type="spellStart"/>
      <w:r w:rsidRPr="000F0B81">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w:t>
      </w:r>
      <w:proofErr w:type="spellStart"/>
      <w:r w:rsidRPr="000F0B81">
        <w:rPr>
          <w:rFonts w:ascii="Times New Roman" w:hAnsi="Times New Roman" w:cs="Times New Roman"/>
          <w:sz w:val="24"/>
          <w:szCs w:val="24"/>
        </w:rPr>
        <w:t>kebajikan</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kejujuran</w:t>
      </w:r>
      <w:proofErr w:type="spellEnd"/>
      <w:r w:rsidRPr="000F0B81">
        <w:rPr>
          <w:rFonts w:ascii="Times New Roman" w:hAnsi="Times New Roman" w:cs="Times New Roman"/>
          <w:sz w:val="24"/>
          <w:szCs w:val="24"/>
        </w:rPr>
        <w:t>)</w:t>
      </w:r>
    </w:p>
    <w:p w14:paraId="56F23DB2" w14:textId="77777777" w:rsidR="00BE37B9" w:rsidRDefault="00BE37B9" w:rsidP="000F0B81">
      <w:pPr>
        <w:pStyle w:val="ListParagraph"/>
        <w:spacing w:line="480" w:lineRule="auto"/>
        <w:ind w:left="1985"/>
        <w:jc w:val="both"/>
        <w:rPr>
          <w:rFonts w:ascii="Times New Roman" w:hAnsi="Times New Roman" w:cs="Times New Roman"/>
          <w:sz w:val="24"/>
          <w:szCs w:val="24"/>
        </w:rPr>
      </w:pPr>
      <w:proofErr w:type="spellStart"/>
      <w:r w:rsidRPr="000F0B81">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lawan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kesalahan</w:t>
      </w:r>
      <w:proofErr w:type="spellEnd"/>
      <w:r w:rsidRPr="000F0B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pula</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lastRenderedPageBreak/>
        <w:t>yaitu</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kebajikan</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kejujuran</w:t>
      </w:r>
      <w:proofErr w:type="spellEnd"/>
      <w:r w:rsidRPr="000F0B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sangat</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preventif</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salah</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pihak</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transaksi</w:t>
      </w:r>
      <w:proofErr w:type="spellEnd"/>
      <w:r w:rsidRPr="000F0B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bisnis</w:t>
      </w:r>
      <w:proofErr w:type="spellEnd"/>
      <w:r w:rsidRPr="000F0B81">
        <w:rPr>
          <w:rFonts w:ascii="Times New Roman" w:hAnsi="Times New Roman" w:cs="Times New Roman"/>
          <w:sz w:val="24"/>
          <w:szCs w:val="24"/>
        </w:rPr>
        <w:t>.</w:t>
      </w:r>
    </w:p>
    <w:p w14:paraId="2635B187" w14:textId="77777777" w:rsidR="00BE37B9" w:rsidRDefault="00BE37B9" w:rsidP="0000756B">
      <w:pPr>
        <w:pStyle w:val="ListParagraph"/>
        <w:numPr>
          <w:ilvl w:val="0"/>
          <w:numId w:val="17"/>
        </w:numPr>
        <w:spacing w:line="480" w:lineRule="auto"/>
        <w:ind w:left="1985"/>
        <w:jc w:val="both"/>
        <w:rPr>
          <w:rFonts w:ascii="Times New Roman" w:hAnsi="Times New Roman" w:cs="Times New Roman"/>
          <w:sz w:val="24"/>
          <w:szCs w:val="24"/>
        </w:rPr>
      </w:pPr>
      <w:proofErr w:type="spellStart"/>
      <w:r w:rsidRPr="000F0B81">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keadilan</w:t>
      </w:r>
      <w:proofErr w:type="spellEnd"/>
      <w:r w:rsidRPr="000F0B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w:t>
      </w:r>
      <w:r w:rsidRPr="008B1A60">
        <w:rPr>
          <w:rFonts w:ascii="Times New Roman" w:hAnsi="Times New Roman" w:cs="Times New Roman"/>
          <w:i/>
          <w:sz w:val="24"/>
          <w:szCs w:val="24"/>
        </w:rPr>
        <w:t>Equilibrium</w:t>
      </w:r>
      <w:r w:rsidRPr="000F0B81">
        <w:rPr>
          <w:rFonts w:ascii="Times New Roman" w:hAnsi="Times New Roman" w:cs="Times New Roman"/>
          <w:sz w:val="24"/>
          <w:szCs w:val="24"/>
        </w:rPr>
        <w:t>)</w:t>
      </w:r>
    </w:p>
    <w:p w14:paraId="74E8560A" w14:textId="77777777" w:rsidR="00BE37B9" w:rsidRDefault="00BE37B9" w:rsidP="000F0B81">
      <w:pPr>
        <w:pStyle w:val="ListParagraph"/>
        <w:spacing w:line="480" w:lineRule="auto"/>
        <w:ind w:left="1985"/>
        <w:jc w:val="both"/>
        <w:rPr>
          <w:rFonts w:ascii="Times New Roman" w:hAnsi="Times New Roman" w:cs="Times New Roman"/>
          <w:sz w:val="24"/>
          <w:szCs w:val="24"/>
        </w:rPr>
      </w:pPr>
      <w:r w:rsidRPr="000F0B81">
        <w:rPr>
          <w:rFonts w:ascii="Times New Roman" w:hAnsi="Times New Roman" w:cs="Times New Roman"/>
          <w:sz w:val="24"/>
          <w:szCs w:val="24"/>
        </w:rPr>
        <w:t>Perusahaan</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bersikap</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bisnis</w:t>
      </w:r>
      <w:proofErr w:type="spellEnd"/>
      <w:r w:rsidRPr="000F0B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Contohnya</w:t>
      </w:r>
      <w:proofErr w:type="spellEnd"/>
      <w:r w:rsidRPr="000F0B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upah</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kontribusinya</w:t>
      </w:r>
      <w:proofErr w:type="spellEnd"/>
      <w:r w:rsidRPr="000F0B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konsumen</w:t>
      </w:r>
      <w:proofErr w:type="spellEnd"/>
      <w:r w:rsidRPr="000F0B81">
        <w:rPr>
          <w:rFonts w:ascii="Times New Roman" w:hAnsi="Times New Roman" w:cs="Times New Roman"/>
          <w:sz w:val="24"/>
          <w:szCs w:val="24"/>
        </w:rPr>
        <w:t>,</w:t>
      </w:r>
      <w:r>
        <w:rPr>
          <w:rFonts w:ascii="Times New Roman" w:hAnsi="Times New Roman" w:cs="Times New Roman"/>
          <w:sz w:val="24"/>
          <w:szCs w:val="24"/>
        </w:rPr>
        <w:t xml:space="preserve"> </w:t>
      </w:r>
      <w:r w:rsidRPr="000F0B81">
        <w:rPr>
          <w:rFonts w:ascii="Times New Roman" w:hAnsi="Times New Roman" w:cs="Times New Roman"/>
          <w:sz w:val="24"/>
          <w:szCs w:val="24"/>
        </w:rPr>
        <w:t>dan</w:t>
      </w:r>
      <w:r>
        <w:rPr>
          <w:rFonts w:ascii="Times New Roman" w:hAnsi="Times New Roman" w:cs="Times New Roman"/>
          <w:sz w:val="24"/>
          <w:szCs w:val="24"/>
        </w:rPr>
        <w:t xml:space="preserve"> </w:t>
      </w:r>
      <w:r w:rsidRPr="000F0B81">
        <w:rPr>
          <w:rFonts w:ascii="Times New Roman" w:hAnsi="Times New Roman" w:cs="Times New Roman"/>
          <w:sz w:val="24"/>
          <w:szCs w:val="24"/>
        </w:rPr>
        <w:t>lain-lain.</w:t>
      </w:r>
    </w:p>
    <w:p w14:paraId="1039C136" w14:textId="77777777" w:rsidR="00BE37B9" w:rsidRDefault="00BE37B9" w:rsidP="0000756B">
      <w:pPr>
        <w:pStyle w:val="ListParagraph"/>
        <w:numPr>
          <w:ilvl w:val="0"/>
          <w:numId w:val="17"/>
        </w:numPr>
        <w:spacing w:line="480" w:lineRule="auto"/>
        <w:ind w:left="1985" w:hanging="284"/>
        <w:jc w:val="both"/>
        <w:rPr>
          <w:rFonts w:ascii="Times New Roman" w:hAnsi="Times New Roman" w:cs="Times New Roman"/>
          <w:sz w:val="24"/>
          <w:szCs w:val="24"/>
        </w:rPr>
      </w:pPr>
      <w:proofErr w:type="spellStart"/>
      <w:r w:rsidRPr="000F0B81">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hormat</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sendiri</w:t>
      </w:r>
      <w:proofErr w:type="spellEnd"/>
    </w:p>
    <w:p w14:paraId="12B5E699" w14:textId="77777777" w:rsidR="00BE37B9" w:rsidRDefault="00BE37B9" w:rsidP="000F0B81">
      <w:pPr>
        <w:pStyle w:val="ListParagraph"/>
        <w:spacing w:line="480" w:lineRule="auto"/>
        <w:ind w:left="1985"/>
        <w:jc w:val="both"/>
        <w:rPr>
          <w:rFonts w:ascii="Times New Roman" w:hAnsi="Times New Roman" w:cs="Times New Roman"/>
          <w:sz w:val="24"/>
          <w:szCs w:val="24"/>
        </w:rPr>
      </w:pPr>
      <w:proofErr w:type="spellStart"/>
      <w:r w:rsidRPr="000F0B81">
        <w:rPr>
          <w:rFonts w:ascii="Times New Roman" w:hAnsi="Times New Roman" w:cs="Times New Roman"/>
          <w:sz w:val="24"/>
          <w:szCs w:val="24"/>
        </w:rPr>
        <w:t>Perlunya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kejujuran</w:t>
      </w:r>
      <w:proofErr w:type="spellEnd"/>
      <w:r w:rsidRPr="000F0B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berniat</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jahat</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keadilan</w:t>
      </w:r>
      <w:proofErr w:type="spellEnd"/>
      <w:r w:rsidRPr="000F0B81">
        <w:rPr>
          <w:rFonts w:ascii="Times New Roman" w:hAnsi="Times New Roman" w:cs="Times New Roman"/>
          <w:sz w:val="24"/>
          <w:szCs w:val="24"/>
        </w:rPr>
        <w:t>.</w:t>
      </w:r>
    </w:p>
    <w:p w14:paraId="675C34FA" w14:textId="77777777" w:rsidR="00BE37B9" w:rsidRPr="00AC500C" w:rsidRDefault="00BE37B9" w:rsidP="0000756B">
      <w:pPr>
        <w:pStyle w:val="ListParagraph"/>
        <w:numPr>
          <w:ilvl w:val="0"/>
          <w:numId w:val="17"/>
        </w:numPr>
        <w:spacing w:line="480" w:lineRule="auto"/>
        <w:ind w:left="1985" w:hanging="284"/>
        <w:jc w:val="both"/>
        <w:rPr>
          <w:rFonts w:ascii="Times New Roman" w:hAnsi="Times New Roman" w:cs="Times New Roman"/>
          <w:sz w:val="24"/>
          <w:szCs w:val="24"/>
        </w:rPr>
      </w:pPr>
      <w:proofErr w:type="spellStart"/>
      <w:r w:rsidRPr="000F0B81">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sidRPr="000F0B81">
        <w:rPr>
          <w:rFonts w:ascii="Times New Roman" w:hAnsi="Times New Roman" w:cs="Times New Roman"/>
          <w:sz w:val="24"/>
          <w:szCs w:val="24"/>
        </w:rPr>
        <w:t>jawab</w:t>
      </w:r>
      <w:proofErr w:type="spellEnd"/>
      <w:r>
        <w:rPr>
          <w:rFonts w:ascii="Times New Roman" w:hAnsi="Times New Roman" w:cs="Times New Roman"/>
          <w:sz w:val="24"/>
          <w:szCs w:val="24"/>
        </w:rPr>
        <w:t xml:space="preserve"> </w:t>
      </w:r>
      <w:r w:rsidRPr="000F0B81">
        <w:rPr>
          <w:rFonts w:ascii="Times New Roman" w:hAnsi="Times New Roman" w:cs="Times New Roman"/>
          <w:sz w:val="24"/>
          <w:szCs w:val="24"/>
        </w:rPr>
        <w:t>(</w:t>
      </w:r>
      <w:r w:rsidRPr="008B1A60">
        <w:rPr>
          <w:rFonts w:ascii="Times New Roman" w:hAnsi="Times New Roman" w:cs="Times New Roman"/>
          <w:i/>
          <w:sz w:val="24"/>
          <w:szCs w:val="24"/>
        </w:rPr>
        <w:t>Responsibility</w:t>
      </w:r>
      <w:r w:rsidRPr="000F0B81">
        <w:rPr>
          <w:rFonts w:ascii="Times New Roman" w:hAnsi="Times New Roman" w:cs="Times New Roman"/>
          <w:sz w:val="24"/>
          <w:szCs w:val="24"/>
        </w:rPr>
        <w:t>)</w:t>
      </w:r>
    </w:p>
    <w:p w14:paraId="576939E7" w14:textId="77777777" w:rsidR="00BE37B9" w:rsidRDefault="00BE37B9" w:rsidP="003A66CB">
      <w:pPr>
        <w:pStyle w:val="ListParagraph"/>
        <w:spacing w:line="480" w:lineRule="auto"/>
        <w:ind w:left="1134" w:firstLine="851"/>
        <w:jc w:val="both"/>
        <w:rPr>
          <w:rFonts w:ascii="Times New Roman" w:hAnsi="Times New Roman" w:cs="Times New Roman"/>
          <w:sz w:val="24"/>
          <w:szCs w:val="24"/>
        </w:rPr>
      </w:pPr>
      <w:r w:rsidRPr="00F81C5D">
        <w:rPr>
          <w:rFonts w:ascii="Times New Roman" w:hAnsi="Times New Roman" w:cs="Times New Roman"/>
          <w:sz w:val="24"/>
          <w:szCs w:val="24"/>
        </w:rPr>
        <w:t>Karena</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komersial</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sering</w:t>
      </w:r>
      <w:proofErr w:type="spellEnd"/>
      <w:r>
        <w:rPr>
          <w:rFonts w:ascii="Times New Roman" w:hAnsi="Times New Roman" w:cs="Times New Roman"/>
          <w:sz w:val="24"/>
          <w:szCs w:val="24"/>
        </w:rPr>
        <w:t xml:space="preserve"> </w:t>
      </w:r>
      <w:r w:rsidRPr="00F81C5D">
        <w:rPr>
          <w:rFonts w:ascii="Times New Roman" w:hAnsi="Times New Roman" w:cs="Times New Roman"/>
          <w:sz w:val="24"/>
          <w:szCs w:val="24"/>
        </w:rPr>
        <w:t xml:space="preserve">kali </w:t>
      </w:r>
      <w:proofErr w:type="spellStart"/>
      <w:r w:rsidRPr="00F81C5D">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r w:rsidRPr="00F81C5D">
        <w:rPr>
          <w:rFonts w:ascii="Times New Roman" w:hAnsi="Times New Roman" w:cs="Times New Roman"/>
          <w:sz w:val="24"/>
          <w:szCs w:val="24"/>
        </w:rPr>
        <w:t>area</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abu-abu</w:t>
      </w:r>
      <w:proofErr w:type="spellEnd"/>
      <w:r>
        <w:rPr>
          <w:rFonts w:ascii="Times New Roman" w:hAnsi="Times New Roman" w:cs="Times New Roman"/>
          <w:sz w:val="24"/>
          <w:szCs w:val="24"/>
        </w:rPr>
        <w:t xml:space="preserve"> </w:t>
      </w:r>
      <w:r w:rsidRPr="00F81C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secara</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eksplisit</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diatur</w:t>
      </w:r>
      <w:proofErr w:type="spellEnd"/>
      <w:r w:rsidRPr="00F81C5D">
        <w:rPr>
          <w:rFonts w:ascii="Times New Roman" w:hAnsi="Times New Roman" w:cs="Times New Roman"/>
          <w:sz w:val="24"/>
          <w:szCs w:val="24"/>
        </w:rPr>
        <w:t xml:space="preserve"> oleh </w:t>
      </w:r>
      <w:proofErr w:type="spellStart"/>
      <w:r w:rsidRPr="00F81C5D">
        <w:rPr>
          <w:rFonts w:ascii="Times New Roman" w:hAnsi="Times New Roman" w:cs="Times New Roman"/>
          <w:sz w:val="24"/>
          <w:szCs w:val="24"/>
        </w:rPr>
        <w:t>Undang-Undang</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etika</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bisnis</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mencakup</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rentang</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perilaku</w:t>
      </w:r>
      <w:proofErr w:type="spellEnd"/>
      <w:r w:rsidRPr="00F81C5D">
        <w:rPr>
          <w:rFonts w:ascii="Times New Roman" w:hAnsi="Times New Roman" w:cs="Times New Roman"/>
          <w:sz w:val="24"/>
          <w:szCs w:val="24"/>
        </w:rPr>
        <w:t xml:space="preserve"> yang </w:t>
      </w:r>
      <w:proofErr w:type="spellStart"/>
      <w:r w:rsidRPr="00F81C5D">
        <w:rPr>
          <w:rFonts w:ascii="Times New Roman" w:hAnsi="Times New Roman" w:cs="Times New Roman"/>
          <w:sz w:val="24"/>
          <w:szCs w:val="24"/>
        </w:rPr>
        <w:t>lebih</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r w:rsidRPr="00F81C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diamanatkan</w:t>
      </w:r>
      <w:proofErr w:type="spellEnd"/>
      <w:r>
        <w:rPr>
          <w:rFonts w:ascii="Times New Roman" w:hAnsi="Times New Roman" w:cs="Times New Roman"/>
          <w:sz w:val="24"/>
          <w:szCs w:val="24"/>
        </w:rPr>
        <w:t xml:space="preserve"> </w:t>
      </w:r>
      <w:r w:rsidRPr="00F81C5D">
        <w:rPr>
          <w:rFonts w:ascii="Times New Roman" w:hAnsi="Times New Roman" w:cs="Times New Roman"/>
          <w:sz w:val="24"/>
          <w:szCs w:val="24"/>
        </w:rPr>
        <w:t>oleh</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tersebut</w:t>
      </w:r>
      <w:proofErr w:type="spellEnd"/>
      <w:r w:rsidRPr="00F81C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adalah</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beberapa</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pertimbangan</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untuk</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menjalankan</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bisnis</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dengan</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cara</w:t>
      </w:r>
      <w:proofErr w:type="spellEnd"/>
      <w:r w:rsidRPr="00F81C5D">
        <w:rPr>
          <w:rFonts w:ascii="Times New Roman" w:hAnsi="Times New Roman" w:cs="Times New Roman"/>
          <w:sz w:val="24"/>
          <w:szCs w:val="24"/>
        </w:rPr>
        <w:t xml:space="preserve"> yang </w:t>
      </w:r>
      <w:proofErr w:type="spellStart"/>
      <w:r w:rsidRPr="00F81C5D">
        <w:rPr>
          <w:rFonts w:ascii="Times New Roman" w:hAnsi="Times New Roman" w:cs="Times New Roman"/>
          <w:sz w:val="24"/>
          <w:szCs w:val="24"/>
        </w:rPr>
        <w:t>etis</w:t>
      </w:r>
      <w:proofErr w:type="spellEnd"/>
      <w:r w:rsidRPr="00F81C5D">
        <w:rPr>
          <w:rFonts w:ascii="Times New Roman" w:hAnsi="Times New Roman" w:cs="Times New Roman"/>
          <w:sz w:val="24"/>
          <w:szCs w:val="24"/>
        </w:rPr>
        <w:t>:</w:t>
      </w:r>
      <w:r w:rsidRPr="009D54EF">
        <w:rPr>
          <w:rStyle w:val="FootnoteTextChar"/>
          <w:rFonts w:ascii="Times New Roman" w:hAnsi="Times New Roman" w:cs="Times New Roman"/>
          <w:sz w:val="24"/>
          <w:szCs w:val="24"/>
          <w:vertAlign w:val="superscript"/>
        </w:rPr>
        <w:footnoteReference w:id="62"/>
      </w:r>
    </w:p>
    <w:p w14:paraId="7ADF4003" w14:textId="77777777" w:rsidR="00BE37B9" w:rsidRDefault="00BE37B9" w:rsidP="0000756B">
      <w:pPr>
        <w:pStyle w:val="ListParagraph"/>
        <w:numPr>
          <w:ilvl w:val="0"/>
          <w:numId w:val="16"/>
        </w:numPr>
        <w:spacing w:line="480" w:lineRule="auto"/>
        <w:ind w:left="1985"/>
        <w:jc w:val="both"/>
        <w:rPr>
          <w:rFonts w:ascii="Times New Roman" w:hAnsi="Times New Roman" w:cs="Times New Roman"/>
          <w:sz w:val="24"/>
          <w:szCs w:val="24"/>
        </w:rPr>
      </w:pPr>
      <w:proofErr w:type="spellStart"/>
      <w:r w:rsidRPr="00F81C5D">
        <w:rPr>
          <w:rFonts w:ascii="Times New Roman" w:hAnsi="Times New Roman" w:cs="Times New Roman"/>
          <w:sz w:val="24"/>
          <w:szCs w:val="24"/>
        </w:rPr>
        <w:lastRenderedPageBreak/>
        <w:t>Selain</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mempertaruhkan</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barang</w:t>
      </w:r>
      <w:proofErr w:type="spellEnd"/>
      <w:r>
        <w:rPr>
          <w:rFonts w:ascii="Times New Roman" w:hAnsi="Times New Roman" w:cs="Times New Roman"/>
          <w:sz w:val="24"/>
          <w:szCs w:val="24"/>
        </w:rPr>
        <w:t xml:space="preserve"> </w:t>
      </w:r>
      <w:r w:rsidRPr="00F81C5D">
        <w:rPr>
          <w:rFonts w:ascii="Times New Roman" w:hAnsi="Times New Roman" w:cs="Times New Roman"/>
          <w:sz w:val="24"/>
          <w:szCs w:val="24"/>
        </w:rPr>
        <w:t>dan</w:t>
      </w:r>
      <w:r>
        <w:rPr>
          <w:rFonts w:ascii="Times New Roman" w:hAnsi="Times New Roman" w:cs="Times New Roman"/>
          <w:sz w:val="24"/>
          <w:szCs w:val="24"/>
        </w:rPr>
        <w:t xml:space="preserve"> </w:t>
      </w:r>
      <w:r w:rsidRPr="00F81C5D">
        <w:rPr>
          <w:rFonts w:ascii="Times New Roman" w:hAnsi="Times New Roman" w:cs="Times New Roman"/>
          <w:sz w:val="24"/>
          <w:szCs w:val="24"/>
        </w:rPr>
        <w:t>uang</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keuntungan</w:t>
      </w:r>
      <w:proofErr w:type="spellEnd"/>
      <w:r w:rsidRPr="00F81C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F81C5D">
        <w:rPr>
          <w:rFonts w:ascii="Times New Roman" w:hAnsi="Times New Roman" w:cs="Times New Roman"/>
          <w:sz w:val="24"/>
          <w:szCs w:val="24"/>
        </w:rPr>
        <w:t xml:space="preserve">juga </w:t>
      </w:r>
      <w:proofErr w:type="spellStart"/>
      <w:r w:rsidRPr="00F81C5D">
        <w:rPr>
          <w:rFonts w:ascii="Times New Roman" w:hAnsi="Times New Roman" w:cs="Times New Roman"/>
          <w:sz w:val="24"/>
          <w:szCs w:val="24"/>
        </w:rPr>
        <w:t>mempertaruhkan</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reputasi</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harga</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diri</w:t>
      </w:r>
      <w:proofErr w:type="spellEnd"/>
      <w:r w:rsidRPr="00F81C5D">
        <w:rPr>
          <w:rFonts w:ascii="Times New Roman" w:hAnsi="Times New Roman" w:cs="Times New Roman"/>
          <w:sz w:val="24"/>
          <w:szCs w:val="24"/>
        </w:rPr>
        <w:t xml:space="preserve">, dan </w:t>
      </w:r>
      <w:proofErr w:type="spellStart"/>
      <w:r w:rsidRPr="00F81C5D">
        <w:rPr>
          <w:rFonts w:ascii="Times New Roman" w:hAnsi="Times New Roman" w:cs="Times New Roman"/>
          <w:sz w:val="24"/>
          <w:szCs w:val="24"/>
        </w:rPr>
        <w:t>bahkan</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nasib</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mereka</w:t>
      </w:r>
      <w:proofErr w:type="spellEnd"/>
      <w:r w:rsidRPr="00F81C5D">
        <w:rPr>
          <w:rFonts w:ascii="Times New Roman" w:hAnsi="Times New Roman" w:cs="Times New Roman"/>
          <w:sz w:val="24"/>
          <w:szCs w:val="24"/>
        </w:rPr>
        <w:t xml:space="preserve"> yang </w:t>
      </w:r>
      <w:proofErr w:type="spellStart"/>
      <w:r w:rsidRPr="00F81C5D">
        <w:rPr>
          <w:rFonts w:ascii="Times New Roman" w:hAnsi="Times New Roman" w:cs="Times New Roman"/>
          <w:sz w:val="24"/>
          <w:szCs w:val="24"/>
        </w:rPr>
        <w:t>terlibat</w:t>
      </w:r>
      <w:proofErr w:type="spellEnd"/>
      <w:r w:rsidRPr="00F81C5D">
        <w:rPr>
          <w:rFonts w:ascii="Times New Roman" w:hAnsi="Times New Roman" w:cs="Times New Roman"/>
          <w:sz w:val="24"/>
          <w:szCs w:val="24"/>
        </w:rPr>
        <w:t>.</w:t>
      </w:r>
    </w:p>
    <w:p w14:paraId="61A79EE9" w14:textId="77777777" w:rsidR="00BE37B9" w:rsidRDefault="00BE37B9" w:rsidP="0000756B">
      <w:pPr>
        <w:pStyle w:val="ListParagraph"/>
        <w:numPr>
          <w:ilvl w:val="0"/>
          <w:numId w:val="16"/>
        </w:numPr>
        <w:spacing w:line="480" w:lineRule="auto"/>
        <w:ind w:left="1985"/>
        <w:jc w:val="both"/>
        <w:rPr>
          <w:rFonts w:ascii="Times New Roman" w:hAnsi="Times New Roman" w:cs="Times New Roman"/>
          <w:sz w:val="24"/>
          <w:szCs w:val="24"/>
        </w:rPr>
      </w:pPr>
      <w:proofErr w:type="spellStart"/>
      <w:r w:rsidRPr="00F81C5D">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F81C5D">
        <w:rPr>
          <w:rFonts w:ascii="Times New Roman" w:hAnsi="Times New Roman" w:cs="Times New Roman"/>
          <w:sz w:val="24"/>
          <w:szCs w:val="24"/>
        </w:rPr>
        <w:t>juga</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etika</w:t>
      </w:r>
      <w:proofErr w:type="spellEnd"/>
      <w:r>
        <w:rPr>
          <w:rFonts w:ascii="Times New Roman" w:hAnsi="Times New Roman" w:cs="Times New Roman"/>
          <w:sz w:val="24"/>
          <w:szCs w:val="24"/>
        </w:rPr>
        <w:t xml:space="preserve"> </w:t>
      </w:r>
      <w:r w:rsidRPr="00F81C5D">
        <w:rPr>
          <w:rFonts w:ascii="Times New Roman" w:hAnsi="Times New Roman" w:cs="Times New Roman"/>
          <w:sz w:val="24"/>
          <w:szCs w:val="24"/>
        </w:rPr>
        <w:t>yang</w:t>
      </w:r>
      <w:r>
        <w:rPr>
          <w:rFonts w:ascii="Times New Roman" w:hAnsi="Times New Roman" w:cs="Times New Roman"/>
          <w:sz w:val="24"/>
          <w:szCs w:val="24"/>
        </w:rPr>
        <w:t xml:space="preserve"> </w:t>
      </w:r>
      <w:r w:rsidRPr="00F81C5D">
        <w:rPr>
          <w:rFonts w:ascii="Times New Roman" w:hAnsi="Times New Roman" w:cs="Times New Roman"/>
          <w:sz w:val="24"/>
          <w:szCs w:val="24"/>
        </w:rPr>
        <w:t>paling</w:t>
      </w:r>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mereka</w:t>
      </w:r>
      <w:proofErr w:type="spellEnd"/>
      <w:r w:rsidRPr="00F81C5D">
        <w:rPr>
          <w:rFonts w:ascii="Times New Roman" w:hAnsi="Times New Roman" w:cs="Times New Roman"/>
          <w:sz w:val="24"/>
          <w:szCs w:val="24"/>
        </w:rPr>
        <w:t xml:space="preserve"> yang </w:t>
      </w:r>
      <w:proofErr w:type="spellStart"/>
      <w:r w:rsidRPr="00F81C5D">
        <w:rPr>
          <w:rFonts w:ascii="Times New Roman" w:hAnsi="Times New Roman" w:cs="Times New Roman"/>
          <w:sz w:val="24"/>
          <w:szCs w:val="24"/>
        </w:rPr>
        <w:t>melakukan</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kegiatan</w:t>
      </w:r>
      <w:proofErr w:type="spellEnd"/>
      <w:r w:rsidRPr="00F81C5D">
        <w:rPr>
          <w:rFonts w:ascii="Times New Roman" w:hAnsi="Times New Roman" w:cs="Times New Roman"/>
          <w:sz w:val="24"/>
          <w:szCs w:val="24"/>
        </w:rPr>
        <w:t xml:space="preserve"> </w:t>
      </w:r>
      <w:proofErr w:type="spellStart"/>
      <w:r w:rsidRPr="00F81C5D">
        <w:rPr>
          <w:rFonts w:ascii="Times New Roman" w:hAnsi="Times New Roman" w:cs="Times New Roman"/>
          <w:sz w:val="24"/>
          <w:szCs w:val="24"/>
        </w:rPr>
        <w:t>bisnis</w:t>
      </w:r>
      <w:proofErr w:type="spellEnd"/>
      <w:r w:rsidRPr="00F81C5D">
        <w:rPr>
          <w:rFonts w:ascii="Times New Roman" w:hAnsi="Times New Roman" w:cs="Times New Roman"/>
          <w:sz w:val="24"/>
          <w:szCs w:val="24"/>
        </w:rPr>
        <w:t>.</w:t>
      </w:r>
    </w:p>
    <w:p w14:paraId="7688392B" w14:textId="20FA933C" w:rsidR="00BE37B9" w:rsidRDefault="00BE37B9" w:rsidP="00272D6D">
      <w:pPr>
        <w:pStyle w:val="ListParagraph"/>
        <w:spacing w:line="480" w:lineRule="auto"/>
        <w:ind w:left="1134" w:firstLine="851"/>
        <w:jc w:val="both"/>
        <w:rPr>
          <w:rFonts w:ascii="Times New Roman" w:hAnsi="Times New Roman" w:cs="Times New Roman"/>
          <w:sz w:val="24"/>
          <w:szCs w:val="24"/>
        </w:rPr>
      </w:pPr>
      <w:proofErr w:type="spellStart"/>
      <w:r w:rsidRPr="00350144">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beretika</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seorang</w:t>
      </w:r>
      <w:proofErr w:type="spellEnd"/>
      <w:r w:rsidRPr="00350144">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wirausaha</w:t>
      </w:r>
      <w:proofErr w:type="spellEnd"/>
      <w:r w:rsidRPr="00350144">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sejati</w:t>
      </w:r>
      <w:proofErr w:type="spellEnd"/>
      <w:r w:rsidRPr="00350144">
        <w:rPr>
          <w:rFonts w:ascii="Times New Roman" w:hAnsi="Times New Roman" w:cs="Times New Roman"/>
          <w:sz w:val="24"/>
          <w:szCs w:val="24"/>
        </w:rPr>
        <w:t xml:space="preserve"> yang </w:t>
      </w:r>
      <w:proofErr w:type="spellStart"/>
      <w:r w:rsidRPr="00350144">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mengedepankan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moral</w:t>
      </w:r>
      <w:r>
        <w:rPr>
          <w:rFonts w:ascii="Times New Roman" w:hAnsi="Times New Roman" w:cs="Times New Roman"/>
          <w:sz w:val="24"/>
          <w:szCs w:val="24"/>
        </w:rPr>
        <w:t xml:space="preserve"> </w:t>
      </w:r>
      <w:r w:rsidRPr="00350144">
        <w:rPr>
          <w:rFonts w:ascii="Times New Roman" w:hAnsi="Times New Roman" w:cs="Times New Roman"/>
          <w:sz w:val="24"/>
          <w:szCs w:val="24"/>
        </w:rPr>
        <w:t>dan</w:t>
      </w:r>
      <w:r>
        <w:rPr>
          <w:rFonts w:ascii="Times New Roman" w:hAnsi="Times New Roman" w:cs="Times New Roman"/>
          <w:sz w:val="24"/>
          <w:szCs w:val="24"/>
        </w:rPr>
        <w:t xml:space="preserve"> </w:t>
      </w:r>
      <w:r w:rsidRPr="00350144">
        <w:rPr>
          <w:rFonts w:ascii="Times New Roman" w:hAnsi="Times New Roman" w:cs="Times New Roman"/>
          <w:sz w:val="24"/>
          <w:szCs w:val="24"/>
        </w:rPr>
        <w:t>spiritual</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bisnisnya</w:t>
      </w:r>
      <w:proofErr w:type="spellEnd"/>
      <w:r w:rsidRPr="00350144">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sidRPr="00350144">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perusahaan</w:t>
      </w:r>
      <w:proofErr w:type="spellEnd"/>
      <w:r w:rsidRPr="0035014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oleh</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masyarakat</w:t>
      </w:r>
      <w:proofErr w:type="spellEnd"/>
      <w:r w:rsidRPr="0035014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menghalalkan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cara</w:t>
      </w:r>
      <w:proofErr w:type="spellEnd"/>
      <w:r w:rsidRPr="0035014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bawah</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dirugikan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kemampuan</w:t>
      </w:r>
      <w:proofErr w:type="spellEnd"/>
      <w:r w:rsidRPr="00350144">
        <w:rPr>
          <w:rFonts w:ascii="Times New Roman" w:hAnsi="Times New Roman" w:cs="Times New Roman"/>
          <w:sz w:val="24"/>
          <w:szCs w:val="24"/>
        </w:rPr>
        <w:t xml:space="preserve"> y</w:t>
      </w:r>
      <w:r>
        <w:rPr>
          <w:rFonts w:ascii="Times New Roman" w:hAnsi="Times New Roman" w:cs="Times New Roman"/>
          <w:sz w:val="24"/>
          <w:szCs w:val="24"/>
        </w:rPr>
        <w:t>a</w:t>
      </w:r>
      <w:r w:rsidRPr="00350144">
        <w:rPr>
          <w:rFonts w:ascii="Times New Roman" w:hAnsi="Times New Roman" w:cs="Times New Roman"/>
          <w:sz w:val="24"/>
          <w:szCs w:val="24"/>
        </w:rPr>
        <w:t xml:space="preserve">ng </w:t>
      </w:r>
      <w:proofErr w:type="spellStart"/>
      <w:r w:rsidRPr="00350144">
        <w:rPr>
          <w:rFonts w:ascii="Times New Roman" w:hAnsi="Times New Roman" w:cs="Times New Roman"/>
          <w:sz w:val="24"/>
          <w:szCs w:val="24"/>
        </w:rPr>
        <w:t>mereka</w:t>
      </w:r>
      <w:proofErr w:type="spellEnd"/>
      <w:r w:rsidRPr="00350144">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miliki</w:t>
      </w:r>
      <w:proofErr w:type="spellEnd"/>
      <w:r w:rsidRPr="00350144">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Kegiatan</w:t>
      </w:r>
      <w:proofErr w:type="spellEnd"/>
      <w:r w:rsidRPr="00350144">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sidRPr="00350144">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menguntungkan</w:t>
      </w:r>
      <w:proofErr w:type="spellEnd"/>
      <w:r w:rsidRPr="0035014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juga</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Pr="00350144">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350144">
        <w:rPr>
          <w:rFonts w:ascii="Times New Roman" w:hAnsi="Times New Roman" w:cs="Times New Roman"/>
          <w:sz w:val="24"/>
          <w:szCs w:val="24"/>
        </w:rPr>
        <w:t>moral.</w:t>
      </w:r>
      <w:r w:rsidRPr="009D54EF">
        <w:rPr>
          <w:rStyle w:val="FootnoteTextChar"/>
          <w:rFonts w:ascii="Times New Roman" w:hAnsi="Times New Roman" w:cs="Times New Roman"/>
          <w:sz w:val="24"/>
          <w:szCs w:val="24"/>
          <w:vertAlign w:val="superscript"/>
        </w:rPr>
        <w:footnoteReference w:id="63"/>
      </w:r>
      <w:r w:rsidRPr="009D54EF">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M</w:t>
      </w:r>
      <w:r w:rsidRPr="00C16675">
        <w:rPr>
          <w:rFonts w:ascii="Times New Roman" w:hAnsi="Times New Roman" w:cs="Times New Roman"/>
          <w:sz w:val="24"/>
          <w:szCs w:val="24"/>
        </w:rPr>
        <w:t>elihat</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penting</w:t>
      </w:r>
      <w:proofErr w:type="spellEnd"/>
      <w:r w:rsidRPr="00C16675">
        <w:rPr>
          <w:rFonts w:ascii="Times New Roman" w:hAnsi="Times New Roman" w:cs="Times New Roman"/>
          <w:sz w:val="24"/>
          <w:szCs w:val="24"/>
        </w:rPr>
        <w:t xml:space="preserve"> dan </w:t>
      </w:r>
      <w:proofErr w:type="spellStart"/>
      <w:r w:rsidRPr="00C16675">
        <w:rPr>
          <w:rFonts w:ascii="Times New Roman" w:hAnsi="Times New Roman" w:cs="Times New Roman"/>
          <w:sz w:val="24"/>
          <w:szCs w:val="24"/>
        </w:rPr>
        <w:t>relevansinya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etika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ada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baiknya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kita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tinjau</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lebih</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lanjut</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apa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saja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sasaran</w:t>
      </w:r>
      <w:proofErr w:type="spellEnd"/>
      <w:r w:rsidRPr="00C16675">
        <w:rPr>
          <w:rFonts w:ascii="Times New Roman" w:hAnsi="Times New Roman" w:cs="Times New Roman"/>
          <w:sz w:val="24"/>
          <w:szCs w:val="24"/>
        </w:rPr>
        <w:t xml:space="preserve"> dan </w:t>
      </w:r>
      <w:proofErr w:type="spellStart"/>
      <w:r w:rsidRPr="00C16675">
        <w:rPr>
          <w:rFonts w:ascii="Times New Roman" w:hAnsi="Times New Roman" w:cs="Times New Roman"/>
          <w:sz w:val="24"/>
          <w:szCs w:val="24"/>
        </w:rPr>
        <w:t>lingkup</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etika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itu</w:t>
      </w:r>
      <w:proofErr w:type="spellEnd"/>
      <w:r w:rsidRPr="00C16675">
        <w:rPr>
          <w:rFonts w:ascii="Times New Roman" w:hAnsi="Times New Roman" w:cs="Times New Roman"/>
          <w:sz w:val="24"/>
          <w:szCs w:val="24"/>
        </w:rPr>
        <w:t xml:space="preserve">. Ada </w:t>
      </w:r>
      <w:proofErr w:type="spellStart"/>
      <w:r w:rsidRPr="00C16675">
        <w:rPr>
          <w:rFonts w:ascii="Times New Roman" w:hAnsi="Times New Roman" w:cs="Times New Roman"/>
          <w:sz w:val="24"/>
          <w:szCs w:val="24"/>
        </w:rPr>
        <w:t>tiga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sasaran</w:t>
      </w:r>
      <w:proofErr w:type="spellEnd"/>
      <w:r w:rsidRPr="00C16675">
        <w:rPr>
          <w:rFonts w:ascii="Times New Roman" w:hAnsi="Times New Roman" w:cs="Times New Roman"/>
          <w:sz w:val="24"/>
          <w:szCs w:val="24"/>
        </w:rPr>
        <w:t xml:space="preserve"> dan </w:t>
      </w:r>
      <w:proofErr w:type="spellStart"/>
      <w:r w:rsidRPr="00C16675">
        <w:rPr>
          <w:rFonts w:ascii="Times New Roman" w:hAnsi="Times New Roman" w:cs="Times New Roman"/>
          <w:sz w:val="24"/>
          <w:szCs w:val="24"/>
        </w:rPr>
        <w:t>lingkup</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pokoketika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yaitu</w:t>
      </w:r>
      <w:proofErr w:type="spellEnd"/>
      <w:r w:rsidRPr="00C16675">
        <w:rPr>
          <w:rFonts w:ascii="Times New Roman" w:hAnsi="Times New Roman" w:cs="Times New Roman"/>
          <w:sz w:val="24"/>
          <w:szCs w:val="24"/>
        </w:rPr>
        <w:t>:</w:t>
      </w:r>
      <w:r w:rsidRPr="00FD16B7">
        <w:rPr>
          <w:rStyle w:val="FootnoteTextChar"/>
          <w:rFonts w:ascii="Times New Roman" w:hAnsi="Times New Roman" w:cs="Times New Roman"/>
          <w:sz w:val="24"/>
          <w:szCs w:val="24"/>
          <w:vertAlign w:val="superscript"/>
        </w:rPr>
        <w:footnoteReference w:id="64"/>
      </w:r>
    </w:p>
    <w:p w14:paraId="47EF2203" w14:textId="77777777" w:rsidR="00FD16B7" w:rsidRDefault="00FD16B7" w:rsidP="00272D6D">
      <w:pPr>
        <w:pStyle w:val="ListParagraph"/>
        <w:spacing w:line="480" w:lineRule="auto"/>
        <w:ind w:left="1134" w:firstLine="851"/>
        <w:jc w:val="both"/>
        <w:rPr>
          <w:rFonts w:ascii="Times New Roman" w:hAnsi="Times New Roman" w:cs="Times New Roman"/>
          <w:sz w:val="24"/>
          <w:szCs w:val="24"/>
        </w:rPr>
      </w:pPr>
    </w:p>
    <w:p w14:paraId="63060F5E" w14:textId="77777777" w:rsidR="00BE37B9" w:rsidRDefault="00BE37B9" w:rsidP="0000756B">
      <w:pPr>
        <w:pStyle w:val="ListParagraph"/>
        <w:numPr>
          <w:ilvl w:val="0"/>
          <w:numId w:val="18"/>
        </w:numPr>
        <w:spacing w:line="480" w:lineRule="auto"/>
        <w:ind w:left="1985"/>
        <w:jc w:val="both"/>
        <w:rPr>
          <w:rFonts w:ascii="Times New Roman" w:hAnsi="Times New Roman" w:cs="Times New Roman"/>
          <w:sz w:val="24"/>
          <w:szCs w:val="24"/>
        </w:rPr>
      </w:pPr>
      <w:r w:rsidRPr="00C16675">
        <w:rPr>
          <w:rFonts w:ascii="Times New Roman" w:hAnsi="Times New Roman" w:cs="Times New Roman"/>
          <w:sz w:val="24"/>
          <w:szCs w:val="24"/>
        </w:rPr>
        <w:lastRenderedPageBreak/>
        <w:t>Etika</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Etika</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Profesi</w:t>
      </w:r>
      <w:proofErr w:type="spellEnd"/>
    </w:p>
    <w:p w14:paraId="7A8886F3" w14:textId="77777777" w:rsidR="00BE37B9" w:rsidRDefault="00BE37B9" w:rsidP="00C16675">
      <w:pPr>
        <w:pStyle w:val="ListParagraph"/>
        <w:spacing w:line="480" w:lineRule="auto"/>
        <w:ind w:left="1985"/>
        <w:jc w:val="both"/>
        <w:rPr>
          <w:rFonts w:ascii="Times New Roman" w:hAnsi="Times New Roman" w:cs="Times New Roman"/>
          <w:sz w:val="24"/>
          <w:szCs w:val="24"/>
        </w:rPr>
      </w:pPr>
      <w:proofErr w:type="spellStart"/>
      <w:r w:rsidRPr="00C16675">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prinsip</w:t>
      </w:r>
      <w:proofErr w:type="spellEnd"/>
      <w:r w:rsidRPr="00C1667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masalah</w:t>
      </w:r>
      <w:proofErr w:type="spellEnd"/>
      <w:r w:rsidRPr="00C16675">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etis</w:t>
      </w:r>
      <w:proofErr w:type="spellEnd"/>
      <w:r w:rsidRPr="00C1667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kata</w:t>
      </w:r>
      <w:r>
        <w:rPr>
          <w:rFonts w:ascii="Times New Roman" w:hAnsi="Times New Roman" w:cs="Times New Roman"/>
          <w:sz w:val="24"/>
          <w:szCs w:val="24"/>
        </w:rPr>
        <w:t xml:space="preserve"> </w:t>
      </w:r>
      <w:r w:rsidRPr="00C16675">
        <w:rPr>
          <w:rFonts w:ascii="Times New Roman" w:hAnsi="Times New Roman" w:cs="Times New Roman"/>
          <w:sz w:val="24"/>
          <w:szCs w:val="24"/>
        </w:rPr>
        <w:t>lain,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 xml:space="preserve">yang </w:t>
      </w:r>
      <w:proofErr w:type="spellStart"/>
      <w:r w:rsidRPr="00C16675">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mengimbau</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para</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bisnisnya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secara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baik</w:t>
      </w:r>
      <w:proofErr w:type="spellEnd"/>
      <w:r w:rsidRPr="00C16675">
        <w:rPr>
          <w:rFonts w:ascii="Times New Roman" w:hAnsi="Times New Roman" w:cs="Times New Roman"/>
          <w:sz w:val="24"/>
          <w:szCs w:val="24"/>
        </w:rPr>
        <w:t xml:space="preserve"> dan </w:t>
      </w:r>
      <w:proofErr w:type="spellStart"/>
      <w:r w:rsidRPr="00C16675">
        <w:rPr>
          <w:rFonts w:ascii="Times New Roman" w:hAnsi="Times New Roman" w:cs="Times New Roman"/>
          <w:sz w:val="24"/>
          <w:szCs w:val="24"/>
        </w:rPr>
        <w:t>etis</w:t>
      </w:r>
      <w:proofErr w:type="spellEnd"/>
      <w:r w:rsidRPr="00C16675">
        <w:rPr>
          <w:rFonts w:ascii="Times New Roman" w:hAnsi="Times New Roman" w:cs="Times New Roman"/>
          <w:sz w:val="24"/>
          <w:szCs w:val="24"/>
        </w:rPr>
        <w:t xml:space="preserve">. Karena </w:t>
      </w:r>
      <w:proofErr w:type="spellStart"/>
      <w:r w:rsidRPr="00C16675">
        <w:rPr>
          <w:rFonts w:ascii="Times New Roman" w:hAnsi="Times New Roman" w:cs="Times New Roman"/>
          <w:sz w:val="24"/>
          <w:szCs w:val="24"/>
        </w:rPr>
        <w:t>lingkup</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sidRPr="00C16675">
        <w:rPr>
          <w:rFonts w:ascii="Times New Roman" w:hAnsi="Times New Roman" w:cs="Times New Roman"/>
          <w:sz w:val="24"/>
          <w:szCs w:val="24"/>
        </w:rPr>
        <w:t xml:space="preserve"> yang </w:t>
      </w:r>
      <w:proofErr w:type="spellStart"/>
      <w:r w:rsidRPr="00C16675">
        <w:rPr>
          <w:rFonts w:ascii="Times New Roman" w:hAnsi="Times New Roman" w:cs="Times New Roman"/>
          <w:sz w:val="24"/>
          <w:szCs w:val="24"/>
        </w:rPr>
        <w:t>pertama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ini</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lebih</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sering</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ditujunjukkan</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kepada</w:t>
      </w:r>
      <w:proofErr w:type="spellEnd"/>
      <w:r w:rsidRPr="00C16675">
        <w:rPr>
          <w:rFonts w:ascii="Times New Roman" w:hAnsi="Times New Roman" w:cs="Times New Roman"/>
          <w:sz w:val="24"/>
          <w:szCs w:val="24"/>
        </w:rPr>
        <w:t xml:space="preserve"> para </w:t>
      </w:r>
      <w:proofErr w:type="spellStart"/>
      <w:r w:rsidRPr="00C16675">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sidRPr="00C16675">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etis</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itu</w:t>
      </w:r>
      <w:proofErr w:type="spellEnd"/>
      <w:r w:rsidRPr="00C16675">
        <w:rPr>
          <w:rFonts w:ascii="Times New Roman" w:hAnsi="Times New Roman" w:cs="Times New Roman"/>
          <w:sz w:val="24"/>
          <w:szCs w:val="24"/>
        </w:rPr>
        <w:t xml:space="preserve">. </w:t>
      </w:r>
    </w:p>
    <w:p w14:paraId="62AE1781" w14:textId="77777777" w:rsidR="00BE37B9" w:rsidRDefault="00BE37B9" w:rsidP="0000756B">
      <w:pPr>
        <w:pStyle w:val="ListParagraph"/>
        <w:numPr>
          <w:ilvl w:val="0"/>
          <w:numId w:val="18"/>
        </w:numPr>
        <w:spacing w:line="480" w:lineRule="auto"/>
        <w:ind w:left="1985"/>
        <w:jc w:val="both"/>
        <w:rPr>
          <w:rFonts w:ascii="Times New Roman" w:hAnsi="Times New Roman" w:cs="Times New Roman"/>
          <w:sz w:val="24"/>
          <w:szCs w:val="24"/>
        </w:rPr>
      </w:pPr>
      <w:r w:rsidRPr="00C16675">
        <w:rPr>
          <w:rFonts w:ascii="Times New Roman" w:hAnsi="Times New Roman" w:cs="Times New Roman"/>
          <w:sz w:val="24"/>
          <w:szCs w:val="24"/>
        </w:rPr>
        <w:t>Etika</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Bisa</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Sangat</w:t>
      </w:r>
      <w:r>
        <w:rPr>
          <w:rFonts w:ascii="Times New Roman" w:hAnsi="Times New Roman" w:cs="Times New Roman"/>
          <w:sz w:val="24"/>
          <w:szCs w:val="24"/>
        </w:rPr>
        <w:t xml:space="preserve"> </w:t>
      </w:r>
      <w:proofErr w:type="spellStart"/>
      <w:r w:rsidRPr="00C16675">
        <w:rPr>
          <w:rFonts w:ascii="Times New Roman" w:hAnsi="Times New Roman" w:cs="Times New Roman"/>
          <w:i/>
          <w:sz w:val="24"/>
          <w:szCs w:val="24"/>
        </w:rPr>
        <w:t>Subversife</w:t>
      </w:r>
      <w:proofErr w:type="spellEnd"/>
    </w:p>
    <w:p w14:paraId="4BC89A30" w14:textId="77777777" w:rsidR="00BE37B9" w:rsidRDefault="00BE37B9" w:rsidP="00C16675">
      <w:pPr>
        <w:pStyle w:val="ListParagraph"/>
        <w:spacing w:line="480" w:lineRule="auto"/>
        <w:ind w:left="1985"/>
        <w:jc w:val="both"/>
        <w:rPr>
          <w:rFonts w:ascii="Times New Roman" w:hAnsi="Times New Roman" w:cs="Times New Roman"/>
          <w:sz w:val="24"/>
          <w:szCs w:val="24"/>
        </w:rPr>
      </w:pPr>
      <w:proofErr w:type="spellStart"/>
      <w:r w:rsidRPr="00C16675">
        <w:rPr>
          <w:rFonts w:ascii="Times New Roman" w:hAnsi="Times New Roman" w:cs="Times New Roman"/>
          <w:i/>
          <w:sz w:val="24"/>
          <w:szCs w:val="24"/>
        </w:rPr>
        <w:t>Subversife</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kare</w:t>
      </w:r>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ia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mengunggah</w:t>
      </w:r>
      <w:proofErr w:type="spellEnd"/>
      <w:r w:rsidRPr="00C1667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membangkitkan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dibodoh</w:t>
      </w:r>
      <w:r>
        <w:rPr>
          <w:rFonts w:ascii="Times New Roman" w:hAnsi="Times New Roman" w:cs="Times New Roman"/>
          <w:sz w:val="24"/>
          <w:szCs w:val="24"/>
        </w:rPr>
        <w:t>-</w:t>
      </w:r>
      <w:r w:rsidRPr="00C16675">
        <w:rPr>
          <w:rFonts w:ascii="Times New Roman" w:hAnsi="Times New Roman" w:cs="Times New Roman"/>
          <w:sz w:val="24"/>
          <w:szCs w:val="24"/>
        </w:rPr>
        <w:t>bodohi</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dirugikan</w:t>
      </w:r>
      <w:proofErr w:type="spellEnd"/>
      <w:r w:rsidRPr="00C16675">
        <w:rPr>
          <w:rFonts w:ascii="Times New Roman" w:hAnsi="Times New Roman" w:cs="Times New Roman"/>
          <w:sz w:val="24"/>
          <w:szCs w:val="24"/>
        </w:rPr>
        <w:t xml:space="preserve"> dan </w:t>
      </w:r>
      <w:proofErr w:type="spellStart"/>
      <w:r w:rsidRPr="00C16675">
        <w:rPr>
          <w:rFonts w:ascii="Times New Roman" w:hAnsi="Times New Roman" w:cs="Times New Roman"/>
          <w:sz w:val="24"/>
          <w:szCs w:val="24"/>
        </w:rPr>
        <w:t>diperlakukan</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secara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tidak</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adil</w:t>
      </w:r>
      <w:proofErr w:type="spellEnd"/>
      <w:r w:rsidRPr="00C16675">
        <w:rPr>
          <w:rFonts w:ascii="Times New Roman" w:hAnsi="Times New Roman" w:cs="Times New Roman"/>
          <w:sz w:val="24"/>
          <w:szCs w:val="24"/>
        </w:rPr>
        <w:t xml:space="preserve"> dan </w:t>
      </w:r>
      <w:proofErr w:type="spellStart"/>
      <w:r w:rsidRPr="00C16675">
        <w:rPr>
          <w:rFonts w:ascii="Times New Roman" w:hAnsi="Times New Roman" w:cs="Times New Roman"/>
          <w:sz w:val="24"/>
          <w:szCs w:val="24"/>
        </w:rPr>
        <w:t>tidak</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etis</w:t>
      </w:r>
      <w:proofErr w:type="spellEnd"/>
      <w:r w:rsidRPr="00C16675">
        <w:rPr>
          <w:rFonts w:ascii="Times New Roman" w:hAnsi="Times New Roman" w:cs="Times New Roman"/>
          <w:sz w:val="24"/>
          <w:szCs w:val="24"/>
        </w:rPr>
        <w:t xml:space="preserve"> oleh </w:t>
      </w:r>
      <w:proofErr w:type="spellStart"/>
      <w:r w:rsidRPr="00C16675">
        <w:rPr>
          <w:rFonts w:ascii="Times New Roman" w:hAnsi="Times New Roman" w:cs="Times New Roman"/>
          <w:sz w:val="24"/>
          <w:szCs w:val="24"/>
        </w:rPr>
        <w:t>praktrek</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pihak</w:t>
      </w:r>
      <w:proofErr w:type="spellEnd"/>
      <w:r w:rsidRPr="00C16675">
        <w:rPr>
          <w:rFonts w:ascii="Times New Roman" w:hAnsi="Times New Roman" w:cs="Times New Roman"/>
          <w:sz w:val="24"/>
          <w:szCs w:val="24"/>
        </w:rPr>
        <w:t xml:space="preserve"> mana</w:t>
      </w:r>
      <w:r>
        <w:rPr>
          <w:rFonts w:ascii="Times New Roman" w:hAnsi="Times New Roman" w:cs="Times New Roman"/>
          <w:sz w:val="24"/>
          <w:szCs w:val="24"/>
        </w:rPr>
        <w:t xml:space="preserve"> </w:t>
      </w:r>
      <w:r w:rsidRPr="00C16675">
        <w:rPr>
          <w:rFonts w:ascii="Times New Roman" w:hAnsi="Times New Roman" w:cs="Times New Roman"/>
          <w:sz w:val="24"/>
          <w:szCs w:val="24"/>
        </w:rPr>
        <w:t>pun.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menyadarkan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konsumen</w:t>
      </w:r>
      <w:proofErr w:type="spellEnd"/>
      <w:r w:rsidRPr="00C1667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 xml:space="preserve">dan </w:t>
      </w:r>
      <w:proofErr w:type="spellStart"/>
      <w:r w:rsidRPr="00C16675">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hak</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dilanggar</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oleh</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praktek</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siapapun</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juga.</w:t>
      </w:r>
    </w:p>
    <w:p w14:paraId="69CFF39C" w14:textId="77777777" w:rsidR="00BE37B9" w:rsidRDefault="00BE37B9" w:rsidP="0000756B">
      <w:pPr>
        <w:pStyle w:val="ListParagraph"/>
        <w:numPr>
          <w:ilvl w:val="0"/>
          <w:numId w:val="18"/>
        </w:numPr>
        <w:spacing w:line="480" w:lineRule="auto"/>
        <w:ind w:left="1985"/>
        <w:jc w:val="both"/>
        <w:rPr>
          <w:rFonts w:ascii="Times New Roman" w:hAnsi="Times New Roman" w:cs="Times New Roman"/>
          <w:sz w:val="24"/>
          <w:szCs w:val="24"/>
        </w:rPr>
      </w:pPr>
      <w:r w:rsidRPr="00C16675">
        <w:rPr>
          <w:rFonts w:ascii="Times New Roman" w:hAnsi="Times New Roman" w:cs="Times New Roman"/>
          <w:sz w:val="24"/>
          <w:szCs w:val="24"/>
        </w:rPr>
        <w:t>Etika</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Juga</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System</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Yang</w:t>
      </w:r>
      <w:r>
        <w:rPr>
          <w:rFonts w:ascii="Times New Roman" w:hAnsi="Times New Roman" w:cs="Times New Roman"/>
          <w:sz w:val="24"/>
          <w:szCs w:val="24"/>
        </w:rPr>
        <w:t xml:space="preserve"> </w:t>
      </w:r>
      <w:r w:rsidRPr="00C16675">
        <w:rPr>
          <w:rFonts w:ascii="Times New Roman" w:hAnsi="Times New Roman" w:cs="Times New Roman"/>
          <w:sz w:val="24"/>
          <w:szCs w:val="24"/>
        </w:rPr>
        <w:t xml:space="preserve">Sangat </w:t>
      </w:r>
      <w:proofErr w:type="spellStart"/>
      <w:r w:rsidRPr="00C16675">
        <w:rPr>
          <w:rFonts w:ascii="Times New Roman" w:hAnsi="Times New Roman" w:cs="Times New Roman"/>
          <w:sz w:val="24"/>
          <w:szCs w:val="24"/>
        </w:rPr>
        <w:t>Menentukan</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Etis</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Tidaknya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Suatu</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Praktek</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sidRPr="00C16675">
        <w:rPr>
          <w:rFonts w:ascii="Times New Roman" w:hAnsi="Times New Roman" w:cs="Times New Roman"/>
          <w:sz w:val="24"/>
          <w:szCs w:val="24"/>
        </w:rPr>
        <w:t xml:space="preserve">. </w:t>
      </w:r>
    </w:p>
    <w:p w14:paraId="69C18F25" w14:textId="77777777" w:rsidR="00BE37B9" w:rsidRPr="0025235A" w:rsidRDefault="00BE37B9" w:rsidP="0025235A">
      <w:pPr>
        <w:pStyle w:val="ListParagraph"/>
        <w:spacing w:line="480" w:lineRule="auto"/>
        <w:ind w:left="1985"/>
        <w:jc w:val="both"/>
        <w:rPr>
          <w:rFonts w:ascii="Times New Roman" w:hAnsi="Times New Roman" w:cs="Times New Roman"/>
          <w:sz w:val="24"/>
          <w:szCs w:val="24"/>
        </w:rPr>
      </w:pPr>
      <w:proofErr w:type="spellStart"/>
      <w:r w:rsidRPr="00C16675">
        <w:rPr>
          <w:rFonts w:ascii="Times New Roman" w:hAnsi="Times New Roman" w:cs="Times New Roman"/>
          <w:sz w:val="24"/>
          <w:szCs w:val="24"/>
        </w:rPr>
        <w:t>Dalam</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hal</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ini</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etika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lebih</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bersifat</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makro</w:t>
      </w:r>
      <w:proofErr w:type="spellEnd"/>
      <w:r w:rsidRPr="00C16675">
        <w:rPr>
          <w:rFonts w:ascii="Times New Roman" w:hAnsi="Times New Roman" w:cs="Times New Roman"/>
          <w:sz w:val="24"/>
          <w:szCs w:val="24"/>
        </w:rPr>
        <w:t>, yang</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barangkali</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ekonomi</w:t>
      </w:r>
      <w:proofErr w:type="spellEnd"/>
      <w:r w:rsidRPr="00C1667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 xml:space="preserve">dan </w:t>
      </w:r>
      <w:proofErr w:type="spellStart"/>
      <w:r w:rsidRPr="00C16675">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lastRenderedPageBreak/>
        <w:t>yang</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r w:rsidRPr="00C16675">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bersama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sama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menentukan</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baik</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tidaknya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etis</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tidaknya</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praktek</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bisnis</w:t>
      </w:r>
      <w:proofErr w:type="spellEnd"/>
      <w:r w:rsidRPr="00C16675">
        <w:rPr>
          <w:rFonts w:ascii="Times New Roman" w:hAnsi="Times New Roman" w:cs="Times New Roman"/>
          <w:sz w:val="24"/>
          <w:szCs w:val="24"/>
        </w:rPr>
        <w:t xml:space="preserve"> </w:t>
      </w:r>
      <w:proofErr w:type="spellStart"/>
      <w:r w:rsidRPr="00C16675">
        <w:rPr>
          <w:rFonts w:ascii="Times New Roman" w:hAnsi="Times New Roman" w:cs="Times New Roman"/>
          <w:sz w:val="24"/>
          <w:szCs w:val="24"/>
        </w:rPr>
        <w:t>tersebut</w:t>
      </w:r>
      <w:proofErr w:type="spellEnd"/>
      <w:r w:rsidRPr="00C16675">
        <w:rPr>
          <w:rFonts w:ascii="Times New Roman" w:hAnsi="Times New Roman" w:cs="Times New Roman"/>
          <w:sz w:val="24"/>
          <w:szCs w:val="24"/>
        </w:rPr>
        <w:t>.</w:t>
      </w:r>
    </w:p>
    <w:p w14:paraId="4F5D2010" w14:textId="5C9F4818" w:rsidR="00BE37B9" w:rsidRPr="00110A41" w:rsidRDefault="00BE37B9" w:rsidP="00110A41">
      <w:pPr>
        <w:pStyle w:val="ListParagraph"/>
        <w:spacing w:line="480" w:lineRule="auto"/>
        <w:ind w:left="1134" w:firstLine="851"/>
        <w:jc w:val="both"/>
        <w:rPr>
          <w:rFonts w:ascii="Times New Roman" w:hAnsi="Times New Roman" w:cs="Times New Roman"/>
          <w:sz w:val="24"/>
          <w:szCs w:val="24"/>
        </w:rPr>
      </w:pPr>
      <w:r w:rsidRPr="00272D6D">
        <w:rPr>
          <w:rFonts w:ascii="Times New Roman" w:hAnsi="Times New Roman" w:cs="Times New Roman"/>
          <w:sz w:val="24"/>
          <w:szCs w:val="24"/>
        </w:rPr>
        <w:t xml:space="preserve">Etika </w:t>
      </w:r>
      <w:proofErr w:type="spellStart"/>
      <w:r w:rsidRPr="00272D6D">
        <w:rPr>
          <w:rFonts w:ascii="Times New Roman" w:hAnsi="Times New Roman" w:cs="Times New Roman"/>
          <w:sz w:val="24"/>
          <w:szCs w:val="24"/>
        </w:rPr>
        <w:t>bisnis</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memiliki</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tujuan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untuk</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memberikan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dorongan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terhadap</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kesadaran</w:t>
      </w:r>
      <w:proofErr w:type="spellEnd"/>
      <w:r w:rsidRPr="00272D6D">
        <w:rPr>
          <w:rFonts w:ascii="Times New Roman" w:hAnsi="Times New Roman" w:cs="Times New Roman"/>
          <w:sz w:val="24"/>
          <w:szCs w:val="24"/>
        </w:rPr>
        <w:t xml:space="preserve"> moral </w:t>
      </w:r>
      <w:proofErr w:type="spellStart"/>
      <w:r w:rsidRPr="00272D6D">
        <w:rPr>
          <w:rFonts w:ascii="Times New Roman" w:hAnsi="Times New Roman" w:cs="Times New Roman"/>
          <w:sz w:val="24"/>
          <w:szCs w:val="24"/>
        </w:rPr>
        <w:t>serta</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untuk</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memberikan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batasan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batasan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bagi</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pengusaha</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ataupun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pembisnis</w:t>
      </w:r>
      <w:proofErr w:type="spellEnd"/>
      <w:r w:rsidRPr="00272D6D">
        <w:rPr>
          <w:rFonts w:ascii="Times New Roman" w:hAnsi="Times New Roman" w:cs="Times New Roman"/>
          <w:sz w:val="24"/>
          <w:szCs w:val="24"/>
        </w:rPr>
        <w:t xml:space="preserve"> agar </w:t>
      </w:r>
      <w:proofErr w:type="spellStart"/>
      <w:r w:rsidRPr="00272D6D">
        <w:rPr>
          <w:rFonts w:ascii="Times New Roman" w:hAnsi="Times New Roman" w:cs="Times New Roman"/>
          <w:sz w:val="24"/>
          <w:szCs w:val="24"/>
        </w:rPr>
        <w:t>dapat</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menjalankan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bisnis</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dengan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jujur</w:t>
      </w:r>
      <w:proofErr w:type="spellEnd"/>
      <w:r w:rsidRPr="00272D6D">
        <w:rPr>
          <w:rFonts w:ascii="Times New Roman" w:hAnsi="Times New Roman" w:cs="Times New Roman"/>
          <w:sz w:val="24"/>
          <w:szCs w:val="24"/>
        </w:rPr>
        <w:t xml:space="preserve"> dan </w:t>
      </w:r>
      <w:proofErr w:type="spellStart"/>
      <w:r w:rsidRPr="00272D6D">
        <w:rPr>
          <w:rFonts w:ascii="Times New Roman" w:hAnsi="Times New Roman" w:cs="Times New Roman"/>
          <w:sz w:val="24"/>
          <w:szCs w:val="24"/>
        </w:rPr>
        <w:t>adil</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serta</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menjauhkan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diri</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dari</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bisnis</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curang</w:t>
      </w:r>
      <w:proofErr w:type="spellEnd"/>
      <w:r w:rsidRPr="00272D6D">
        <w:rPr>
          <w:rFonts w:ascii="Times New Roman" w:hAnsi="Times New Roman" w:cs="Times New Roman"/>
          <w:sz w:val="24"/>
          <w:szCs w:val="24"/>
        </w:rPr>
        <w:t xml:space="preserve"> yang </w:t>
      </w:r>
      <w:proofErr w:type="spellStart"/>
      <w:r w:rsidRPr="00272D6D">
        <w:rPr>
          <w:rFonts w:ascii="Times New Roman" w:hAnsi="Times New Roman" w:cs="Times New Roman"/>
          <w:sz w:val="24"/>
          <w:szCs w:val="24"/>
        </w:rPr>
        <w:t>merugikan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banyak</w:t>
      </w:r>
      <w:proofErr w:type="spellEnd"/>
      <w:r w:rsidRPr="00272D6D">
        <w:rPr>
          <w:rFonts w:ascii="Times New Roman" w:hAnsi="Times New Roman" w:cs="Times New Roman"/>
          <w:sz w:val="24"/>
          <w:szCs w:val="24"/>
        </w:rPr>
        <w:t xml:space="preserve"> orang </w:t>
      </w:r>
      <w:proofErr w:type="spellStart"/>
      <w:r w:rsidRPr="00272D6D">
        <w:rPr>
          <w:rFonts w:ascii="Times New Roman" w:hAnsi="Times New Roman" w:cs="Times New Roman"/>
          <w:sz w:val="24"/>
          <w:szCs w:val="24"/>
        </w:rPr>
        <w:t>atau</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pihak</w:t>
      </w:r>
      <w:proofErr w:type="spellEnd"/>
      <w:r w:rsidRPr="00272D6D">
        <w:rPr>
          <w:rFonts w:ascii="Times New Roman" w:hAnsi="Times New Roman" w:cs="Times New Roman"/>
          <w:sz w:val="24"/>
          <w:szCs w:val="24"/>
        </w:rPr>
        <w:t xml:space="preserve"> yang </w:t>
      </w:r>
      <w:proofErr w:type="spellStart"/>
      <w:r w:rsidRPr="00272D6D">
        <w:rPr>
          <w:rFonts w:ascii="Times New Roman" w:hAnsi="Times New Roman" w:cs="Times New Roman"/>
          <w:sz w:val="24"/>
          <w:szCs w:val="24"/>
        </w:rPr>
        <w:t>memiliki</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keterikatan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Selain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itu</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etika</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bisnis</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memiliki</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tujuan</w:t>
      </w:r>
      <w:proofErr w:type="spellEnd"/>
      <w:r w:rsidRPr="00272D6D">
        <w:rPr>
          <w:rFonts w:ascii="Times New Roman" w:hAnsi="Times New Roman" w:cs="Times New Roman"/>
          <w:sz w:val="24"/>
          <w:szCs w:val="24"/>
        </w:rPr>
        <w:t xml:space="preserve"> agar </w:t>
      </w:r>
      <w:proofErr w:type="spellStart"/>
      <w:r w:rsidRPr="00272D6D">
        <w:rPr>
          <w:rFonts w:ascii="Times New Roman" w:hAnsi="Times New Roman" w:cs="Times New Roman"/>
          <w:sz w:val="24"/>
          <w:szCs w:val="24"/>
        </w:rPr>
        <w:t>bisnis</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dapat</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dijalankan</w:t>
      </w:r>
      <w:proofErr w:type="spellEnd"/>
      <w:r w:rsidRPr="00272D6D">
        <w:rPr>
          <w:rFonts w:ascii="Times New Roman" w:hAnsi="Times New Roman" w:cs="Times New Roman"/>
          <w:sz w:val="24"/>
          <w:szCs w:val="24"/>
        </w:rPr>
        <w:t xml:space="preserve"> dan </w:t>
      </w:r>
      <w:proofErr w:type="spellStart"/>
      <w:r w:rsidRPr="00272D6D">
        <w:rPr>
          <w:rFonts w:ascii="Times New Roman" w:hAnsi="Times New Roman" w:cs="Times New Roman"/>
          <w:sz w:val="24"/>
          <w:szCs w:val="24"/>
        </w:rPr>
        <w:t>diciptakan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seadil</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mungkin</w:t>
      </w:r>
      <w:proofErr w:type="spellEnd"/>
      <w:r w:rsidRPr="00272D6D">
        <w:rPr>
          <w:rFonts w:ascii="Times New Roman" w:hAnsi="Times New Roman" w:cs="Times New Roman"/>
          <w:sz w:val="24"/>
          <w:szCs w:val="24"/>
        </w:rPr>
        <w:t xml:space="preserve"> dan </w:t>
      </w:r>
      <w:proofErr w:type="spellStart"/>
      <w:r w:rsidRPr="00272D6D">
        <w:rPr>
          <w:rFonts w:ascii="Times New Roman" w:hAnsi="Times New Roman" w:cs="Times New Roman"/>
          <w:sz w:val="24"/>
          <w:szCs w:val="24"/>
        </w:rPr>
        <w:t>disesuaikan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dengan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hukum</w:t>
      </w:r>
      <w:proofErr w:type="spellEnd"/>
      <w:r w:rsidRPr="00272D6D">
        <w:rPr>
          <w:rFonts w:ascii="Times New Roman" w:hAnsi="Times New Roman" w:cs="Times New Roman"/>
          <w:sz w:val="24"/>
          <w:szCs w:val="24"/>
        </w:rPr>
        <w:t xml:space="preserve"> yang </w:t>
      </w:r>
      <w:proofErr w:type="spellStart"/>
      <w:r w:rsidRPr="00272D6D">
        <w:rPr>
          <w:rFonts w:ascii="Times New Roman" w:hAnsi="Times New Roman" w:cs="Times New Roman"/>
          <w:sz w:val="24"/>
          <w:szCs w:val="24"/>
        </w:rPr>
        <w:t>telah</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disepakati</w:t>
      </w:r>
      <w:proofErr w:type="spellEnd"/>
      <w:r w:rsidRPr="00272D6D">
        <w:rPr>
          <w:rFonts w:ascii="Times New Roman" w:hAnsi="Times New Roman" w:cs="Times New Roman"/>
          <w:sz w:val="24"/>
          <w:szCs w:val="24"/>
        </w:rPr>
        <w:t xml:space="preserve">. Etika </w:t>
      </w:r>
      <w:proofErr w:type="spellStart"/>
      <w:r w:rsidRPr="00272D6D">
        <w:rPr>
          <w:rFonts w:ascii="Times New Roman" w:hAnsi="Times New Roman" w:cs="Times New Roman"/>
          <w:sz w:val="24"/>
          <w:szCs w:val="24"/>
        </w:rPr>
        <w:t>bisnis</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dapat</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memberikan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motivasi</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kepada</w:t>
      </w:r>
      <w:proofErr w:type="spellEnd"/>
      <w:r w:rsidRPr="00272D6D">
        <w:rPr>
          <w:rFonts w:ascii="Times New Roman" w:hAnsi="Times New Roman" w:cs="Times New Roman"/>
          <w:sz w:val="24"/>
          <w:szCs w:val="24"/>
        </w:rPr>
        <w:t xml:space="preserve"> para </w:t>
      </w:r>
      <w:proofErr w:type="spellStart"/>
      <w:r w:rsidRPr="00272D6D">
        <w:rPr>
          <w:rFonts w:ascii="Times New Roman" w:hAnsi="Times New Roman" w:cs="Times New Roman"/>
          <w:sz w:val="24"/>
          <w:szCs w:val="24"/>
        </w:rPr>
        <w:t>pelaku</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bisnis</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untuk</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terus</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meningkatkan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kemampuan</w:t>
      </w:r>
      <w:proofErr w:type="spellEnd"/>
      <w:r w:rsidRPr="00272D6D">
        <w:rPr>
          <w:rFonts w:ascii="Times New Roman" w:hAnsi="Times New Roman" w:cs="Times New Roman"/>
          <w:sz w:val="24"/>
          <w:szCs w:val="24"/>
        </w:rPr>
        <w:t xml:space="preserve"> </w:t>
      </w:r>
      <w:proofErr w:type="spellStart"/>
      <w:r w:rsidRPr="00272D6D">
        <w:rPr>
          <w:rFonts w:ascii="Times New Roman" w:hAnsi="Times New Roman" w:cs="Times New Roman"/>
          <w:sz w:val="24"/>
          <w:szCs w:val="24"/>
        </w:rPr>
        <w:t>mereka</w:t>
      </w:r>
      <w:proofErr w:type="spellEnd"/>
      <w:r w:rsidRPr="00272D6D">
        <w:rPr>
          <w:rFonts w:ascii="Times New Roman" w:hAnsi="Times New Roman" w:cs="Times New Roman"/>
          <w:sz w:val="24"/>
          <w:szCs w:val="24"/>
        </w:rPr>
        <w:t>.</w:t>
      </w:r>
      <w:r w:rsidRPr="00321D89">
        <w:rPr>
          <w:rStyle w:val="FootnoteTextChar"/>
          <w:rFonts w:ascii="Times New Roman" w:hAnsi="Times New Roman" w:cs="Times New Roman"/>
          <w:sz w:val="24"/>
          <w:szCs w:val="24"/>
          <w:vertAlign w:val="superscript"/>
        </w:rPr>
        <w:footnoteReference w:id="65"/>
      </w:r>
      <w:r>
        <w:rPr>
          <w:rFonts w:ascii="Times New Roman" w:hAnsi="Times New Roman" w:cs="Times New Roman"/>
          <w:sz w:val="24"/>
          <w:szCs w:val="24"/>
        </w:rPr>
        <w:t xml:space="preserve"> </w:t>
      </w:r>
      <w:r w:rsidRPr="00F252C2">
        <w:rPr>
          <w:rFonts w:ascii="Times New Roman" w:hAnsi="Times New Roman" w:cs="Times New Roman"/>
          <w:sz w:val="24"/>
          <w:szCs w:val="24"/>
        </w:rPr>
        <w:t>Hal</w:t>
      </w:r>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menghalau</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citra</w:t>
      </w:r>
      <w:proofErr w:type="spellEnd"/>
      <w:r w:rsidRPr="00F252C2">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buruk</w:t>
      </w:r>
      <w:proofErr w:type="spellEnd"/>
      <w:r>
        <w:rPr>
          <w:rFonts w:ascii="Times New Roman" w:hAnsi="Times New Roman" w:cs="Times New Roman"/>
          <w:sz w:val="24"/>
          <w:szCs w:val="24"/>
        </w:rPr>
        <w:t xml:space="preserve"> </w:t>
      </w:r>
      <w:r w:rsidRPr="00F252C2">
        <w:rPr>
          <w:rFonts w:ascii="Times New Roman" w:hAnsi="Times New Roman" w:cs="Times New Roman"/>
          <w:sz w:val="24"/>
          <w:szCs w:val="24"/>
        </w:rPr>
        <w:t>dunia</w:t>
      </w:r>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r w:rsidRPr="00F252C2">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kotor</w:t>
      </w:r>
      <w:proofErr w:type="spellEnd"/>
      <w:r w:rsidRPr="00F252C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licik</w:t>
      </w:r>
      <w:proofErr w:type="spellEnd"/>
      <w:r w:rsidRPr="00F252C2">
        <w:rPr>
          <w:rFonts w:ascii="Times New Roman" w:hAnsi="Times New Roman" w:cs="Times New Roman"/>
          <w:sz w:val="24"/>
          <w:szCs w:val="24"/>
        </w:rPr>
        <w:t>,</w:t>
      </w:r>
      <w:r>
        <w:rPr>
          <w:rFonts w:ascii="Times New Roman" w:hAnsi="Times New Roman" w:cs="Times New Roman"/>
          <w:sz w:val="24"/>
          <w:szCs w:val="24"/>
        </w:rPr>
        <w:t xml:space="preserve"> </w:t>
      </w:r>
      <w:r w:rsidRPr="00F252C2">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tipu</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muslihat</w:t>
      </w:r>
      <w:proofErr w:type="spellEnd"/>
      <w:r w:rsidRPr="00F252C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bisnis</w:t>
      </w:r>
      <w:proofErr w:type="spellEnd"/>
      <w:r w:rsidRPr="00F252C2">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etis</w:t>
      </w:r>
      <w:proofErr w:type="spellEnd"/>
      <w:r w:rsidRPr="00F252C2">
        <w:rPr>
          <w:rFonts w:ascii="Times New Roman" w:hAnsi="Times New Roman" w:cs="Times New Roman"/>
          <w:sz w:val="24"/>
          <w:szCs w:val="24"/>
        </w:rPr>
        <w:t>,</w:t>
      </w:r>
      <w:r>
        <w:rPr>
          <w:rFonts w:ascii="Times New Roman" w:hAnsi="Times New Roman" w:cs="Times New Roman"/>
          <w:sz w:val="24"/>
          <w:szCs w:val="24"/>
        </w:rPr>
        <w:t xml:space="preserve"> </w:t>
      </w:r>
      <w:r w:rsidRPr="00F252C2">
        <w:rPr>
          <w:rFonts w:ascii="Times New Roman" w:hAnsi="Times New Roman" w:cs="Times New Roman"/>
          <w:sz w:val="24"/>
          <w:szCs w:val="24"/>
        </w:rPr>
        <w:t>dan</w:t>
      </w:r>
      <w:r>
        <w:rPr>
          <w:rFonts w:ascii="Times New Roman" w:hAnsi="Times New Roman" w:cs="Times New Roman"/>
          <w:sz w:val="24"/>
          <w:szCs w:val="24"/>
        </w:rPr>
        <w:t xml:space="preserve"> </w:t>
      </w:r>
      <w:r w:rsidRPr="00F252C2">
        <w:rPr>
          <w:rFonts w:ascii="Times New Roman" w:hAnsi="Times New Roman" w:cs="Times New Roman"/>
          <w:sz w:val="24"/>
          <w:szCs w:val="24"/>
        </w:rPr>
        <w:t>oleh</w:t>
      </w:r>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karenanya</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tanggungjawab</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etis</w:t>
      </w:r>
      <w:proofErr w:type="spellEnd"/>
      <w:r>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bagi</w:t>
      </w:r>
      <w:proofErr w:type="spellEnd"/>
      <w:r w:rsidRPr="00F252C2">
        <w:rPr>
          <w:rFonts w:ascii="Times New Roman" w:hAnsi="Times New Roman" w:cs="Times New Roman"/>
          <w:sz w:val="24"/>
          <w:szCs w:val="24"/>
        </w:rPr>
        <w:t xml:space="preserve"> </w:t>
      </w:r>
      <w:proofErr w:type="spellStart"/>
      <w:r w:rsidRPr="00F252C2">
        <w:rPr>
          <w:rFonts w:ascii="Times New Roman" w:hAnsi="Times New Roman" w:cs="Times New Roman"/>
          <w:sz w:val="24"/>
          <w:szCs w:val="24"/>
        </w:rPr>
        <w:t>pelakunya</w:t>
      </w:r>
      <w:proofErr w:type="spellEnd"/>
      <w:r>
        <w:rPr>
          <w:rFonts w:ascii="Times New Roman" w:hAnsi="Times New Roman" w:cs="Times New Roman"/>
          <w:sz w:val="24"/>
          <w:szCs w:val="24"/>
        </w:rPr>
        <w:t>.</w:t>
      </w:r>
    </w:p>
    <w:p w14:paraId="66C2BA26" w14:textId="77777777" w:rsidR="00BE37B9" w:rsidRPr="00BE37B9" w:rsidRDefault="00BE37B9" w:rsidP="00BE37B9">
      <w:pPr>
        <w:spacing w:line="480" w:lineRule="auto"/>
        <w:jc w:val="both"/>
        <w:rPr>
          <w:rFonts w:ascii="Times New Roman" w:hAnsi="Times New Roman" w:cs="Times New Roman"/>
          <w:sz w:val="24"/>
          <w:szCs w:val="24"/>
        </w:rPr>
      </w:pPr>
    </w:p>
    <w:p w14:paraId="04A4A71A" w14:textId="77777777" w:rsidR="00BE37B9" w:rsidRDefault="00BE37B9" w:rsidP="00AA5665">
      <w:pPr>
        <w:pStyle w:val="Heading1"/>
        <w:jc w:val="center"/>
        <w:sectPr w:rsidR="00BE37B9" w:rsidSect="00AC263C">
          <w:headerReference w:type="default" r:id="rId23"/>
          <w:footerReference w:type="default" r:id="rId24"/>
          <w:pgSz w:w="11906" w:h="16838"/>
          <w:pgMar w:top="2268" w:right="1701" w:bottom="1701" w:left="2268" w:header="1701" w:footer="850" w:gutter="0"/>
          <w:cols w:space="708"/>
          <w:docGrid w:linePitch="360"/>
        </w:sectPr>
      </w:pPr>
    </w:p>
    <w:p w14:paraId="66D66BF5" w14:textId="77777777" w:rsidR="00CF135C" w:rsidRPr="00CF135C" w:rsidRDefault="00CF135C" w:rsidP="00E62658">
      <w:pPr>
        <w:pStyle w:val="Heading1"/>
        <w:jc w:val="center"/>
        <w:rPr>
          <w:rFonts w:cs="Times New Roman"/>
          <w:sz w:val="24"/>
          <w:szCs w:val="24"/>
        </w:rPr>
      </w:pPr>
    </w:p>
    <w:sectPr w:rsidR="00CF135C" w:rsidRPr="00CF135C" w:rsidSect="00AC263C">
      <w:headerReference w:type="default" r:id="rId25"/>
      <w:footerReference w:type="default" r:id="rId26"/>
      <w:pgSz w:w="11906" w:h="16838"/>
      <w:pgMar w:top="2268" w:right="1701" w:bottom="1701" w:left="2268" w:header="170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D5E3" w14:textId="77777777" w:rsidR="0030492E" w:rsidRDefault="0030492E" w:rsidP="008108FB">
      <w:pPr>
        <w:spacing w:after="0" w:line="240" w:lineRule="auto"/>
      </w:pPr>
      <w:r>
        <w:separator/>
      </w:r>
    </w:p>
  </w:endnote>
  <w:endnote w:type="continuationSeparator" w:id="0">
    <w:p w14:paraId="17CBFA2A" w14:textId="77777777" w:rsidR="0030492E" w:rsidRDefault="0030492E" w:rsidP="0081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95F5" w14:textId="7C5D75C9" w:rsidR="000C7B77" w:rsidRDefault="000C7B77">
    <w:pPr>
      <w:jc w:val="center"/>
    </w:pPr>
  </w:p>
  <w:p w14:paraId="61F8F2EA" w14:textId="77777777" w:rsidR="000C7B77" w:rsidRDefault="000C7B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65981"/>
      <w:docPartObj>
        <w:docPartGallery w:val="Page Numbers (Bottom of Page)"/>
        <w:docPartUnique/>
      </w:docPartObj>
    </w:sdtPr>
    <w:sdtEndPr>
      <w:rPr>
        <w:rFonts w:ascii="Times New Roman" w:hAnsi="Times New Roman" w:cs="Times New Roman"/>
        <w:noProof/>
        <w:sz w:val="24"/>
      </w:rPr>
    </w:sdtEndPr>
    <w:sdtContent>
      <w:p w14:paraId="296B5012" w14:textId="77777777" w:rsidR="00AF5CCB" w:rsidRPr="00AC263C" w:rsidRDefault="00AF5CCB">
        <w:pPr>
          <w:pStyle w:val="Footer"/>
          <w:jc w:val="center"/>
          <w:rPr>
            <w:rFonts w:ascii="Times New Roman" w:hAnsi="Times New Roman" w:cs="Times New Roman"/>
            <w:sz w:val="24"/>
          </w:rPr>
        </w:pPr>
        <w:r w:rsidRPr="00AC263C">
          <w:rPr>
            <w:rFonts w:ascii="Times New Roman" w:hAnsi="Times New Roman" w:cs="Times New Roman"/>
            <w:sz w:val="24"/>
          </w:rPr>
          <w:fldChar w:fldCharType="begin"/>
        </w:r>
        <w:r w:rsidRPr="00AC263C">
          <w:rPr>
            <w:rFonts w:ascii="Times New Roman" w:hAnsi="Times New Roman" w:cs="Times New Roman"/>
            <w:sz w:val="24"/>
          </w:rPr>
          <w:instrText xml:space="preserve"> PAGE   \* MERGEFORMAT </w:instrText>
        </w:r>
        <w:r w:rsidRPr="00AC263C">
          <w:rPr>
            <w:rFonts w:ascii="Times New Roman" w:hAnsi="Times New Roman" w:cs="Times New Roman"/>
            <w:sz w:val="24"/>
          </w:rPr>
          <w:fldChar w:fldCharType="separate"/>
        </w:r>
        <w:r w:rsidRPr="00AC263C">
          <w:rPr>
            <w:rFonts w:ascii="Times New Roman" w:hAnsi="Times New Roman" w:cs="Times New Roman"/>
            <w:noProof/>
            <w:sz w:val="24"/>
          </w:rPr>
          <w:t>2</w:t>
        </w:r>
        <w:r w:rsidRPr="00AC263C">
          <w:rPr>
            <w:rFonts w:ascii="Times New Roman" w:hAnsi="Times New Roman" w:cs="Times New Roman"/>
            <w:noProof/>
            <w:sz w:val="24"/>
          </w:rPr>
          <w:fldChar w:fldCharType="end"/>
        </w:r>
      </w:p>
    </w:sdtContent>
  </w:sdt>
  <w:p w14:paraId="14EB7A70" w14:textId="77777777" w:rsidR="00AF5CCB" w:rsidRDefault="00AF5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06662"/>
      <w:docPartObj>
        <w:docPartGallery w:val="Page Numbers (Bottom of Page)"/>
        <w:docPartUnique/>
      </w:docPartObj>
    </w:sdtPr>
    <w:sdtEndPr>
      <w:rPr>
        <w:rFonts w:ascii="Times New Roman" w:hAnsi="Times New Roman" w:cs="Times New Roman"/>
        <w:noProof/>
        <w:sz w:val="24"/>
        <w:szCs w:val="24"/>
      </w:rPr>
    </w:sdtEndPr>
    <w:sdtContent>
      <w:p w14:paraId="029C06CB" w14:textId="18A7059B" w:rsidR="00E17C59" w:rsidRPr="00E17C59" w:rsidRDefault="00E17C59">
        <w:pPr>
          <w:jc w:val="center"/>
          <w:rPr>
            <w:rFonts w:ascii="Times New Roman" w:hAnsi="Times New Roman" w:cs="Times New Roman"/>
            <w:sz w:val="24"/>
            <w:szCs w:val="24"/>
          </w:rPr>
        </w:pPr>
        <w:r w:rsidRPr="00E17C59">
          <w:rPr>
            <w:rFonts w:ascii="Times New Roman" w:hAnsi="Times New Roman" w:cs="Times New Roman"/>
            <w:sz w:val="24"/>
            <w:szCs w:val="24"/>
          </w:rPr>
          <w:fldChar w:fldCharType="begin"/>
        </w:r>
        <w:r w:rsidRPr="00E17C59">
          <w:rPr>
            <w:rFonts w:ascii="Times New Roman" w:hAnsi="Times New Roman" w:cs="Times New Roman"/>
            <w:sz w:val="24"/>
            <w:szCs w:val="24"/>
          </w:rPr>
          <w:instrText xml:space="preserve"> PAGE   \* MERGEFORMAT </w:instrText>
        </w:r>
        <w:r w:rsidRPr="00E17C59">
          <w:rPr>
            <w:rFonts w:ascii="Times New Roman" w:hAnsi="Times New Roman" w:cs="Times New Roman"/>
            <w:sz w:val="24"/>
            <w:szCs w:val="24"/>
          </w:rPr>
          <w:fldChar w:fldCharType="separate"/>
        </w:r>
        <w:r w:rsidRPr="00E17C59">
          <w:rPr>
            <w:rFonts w:ascii="Times New Roman" w:hAnsi="Times New Roman" w:cs="Times New Roman"/>
            <w:noProof/>
            <w:sz w:val="24"/>
            <w:szCs w:val="24"/>
          </w:rPr>
          <w:t>2</w:t>
        </w:r>
        <w:r w:rsidRPr="00E17C59">
          <w:rPr>
            <w:rFonts w:ascii="Times New Roman" w:hAnsi="Times New Roman" w:cs="Times New Roman"/>
            <w:noProof/>
            <w:sz w:val="24"/>
            <w:szCs w:val="24"/>
          </w:rPr>
          <w:fldChar w:fldCharType="end"/>
        </w:r>
      </w:p>
    </w:sdtContent>
  </w:sdt>
  <w:p w14:paraId="7639E096" w14:textId="77777777" w:rsidR="003B17B5" w:rsidRDefault="003B17B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FD6D" w14:textId="4802C79B" w:rsidR="00105B05" w:rsidRPr="00105B05" w:rsidRDefault="00105B05">
    <w:pPr>
      <w:pStyle w:val="Footer"/>
      <w:jc w:val="center"/>
      <w:rPr>
        <w:rFonts w:ascii="Times New Roman" w:hAnsi="Times New Roman" w:cs="Times New Roman"/>
        <w:sz w:val="24"/>
        <w:szCs w:val="24"/>
      </w:rPr>
    </w:pPr>
  </w:p>
  <w:p w14:paraId="100464F7" w14:textId="77777777" w:rsidR="00BE37B9" w:rsidRDefault="00BE37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931317"/>
      <w:docPartObj>
        <w:docPartGallery w:val="Page Numbers (Bottom of Page)"/>
        <w:docPartUnique/>
      </w:docPartObj>
    </w:sdtPr>
    <w:sdtEndPr>
      <w:rPr>
        <w:rFonts w:ascii="Times New Roman" w:hAnsi="Times New Roman" w:cs="Times New Roman"/>
        <w:noProof/>
        <w:sz w:val="24"/>
        <w:szCs w:val="24"/>
      </w:rPr>
    </w:sdtEndPr>
    <w:sdtContent>
      <w:p w14:paraId="04D0FBA8" w14:textId="77777777" w:rsidR="00557C8B" w:rsidRPr="00105B05" w:rsidRDefault="00557C8B">
        <w:pPr>
          <w:pStyle w:val="Footer"/>
          <w:jc w:val="center"/>
          <w:rPr>
            <w:rFonts w:ascii="Times New Roman" w:hAnsi="Times New Roman" w:cs="Times New Roman"/>
            <w:sz w:val="24"/>
            <w:szCs w:val="24"/>
          </w:rPr>
        </w:pPr>
        <w:r w:rsidRPr="00105B05">
          <w:rPr>
            <w:rFonts w:ascii="Times New Roman" w:hAnsi="Times New Roman" w:cs="Times New Roman"/>
            <w:sz w:val="24"/>
            <w:szCs w:val="24"/>
          </w:rPr>
          <w:fldChar w:fldCharType="begin"/>
        </w:r>
        <w:r w:rsidRPr="00105B05">
          <w:rPr>
            <w:rFonts w:ascii="Times New Roman" w:hAnsi="Times New Roman" w:cs="Times New Roman"/>
            <w:sz w:val="24"/>
            <w:szCs w:val="24"/>
          </w:rPr>
          <w:instrText xml:space="preserve"> PAGE   \* MERGEFORMAT </w:instrText>
        </w:r>
        <w:r w:rsidRPr="00105B05">
          <w:rPr>
            <w:rFonts w:ascii="Times New Roman" w:hAnsi="Times New Roman" w:cs="Times New Roman"/>
            <w:sz w:val="24"/>
            <w:szCs w:val="24"/>
          </w:rPr>
          <w:fldChar w:fldCharType="separate"/>
        </w:r>
        <w:r w:rsidRPr="00105B05">
          <w:rPr>
            <w:rFonts w:ascii="Times New Roman" w:hAnsi="Times New Roman" w:cs="Times New Roman"/>
            <w:noProof/>
            <w:sz w:val="24"/>
            <w:szCs w:val="24"/>
          </w:rPr>
          <w:t>2</w:t>
        </w:r>
        <w:r w:rsidRPr="00105B05">
          <w:rPr>
            <w:rFonts w:ascii="Times New Roman" w:hAnsi="Times New Roman" w:cs="Times New Roman"/>
            <w:noProof/>
            <w:sz w:val="24"/>
            <w:szCs w:val="24"/>
          </w:rPr>
          <w:fldChar w:fldCharType="end"/>
        </w:r>
      </w:p>
    </w:sdtContent>
  </w:sdt>
  <w:p w14:paraId="60532130" w14:textId="77777777" w:rsidR="00557C8B" w:rsidRDefault="00557C8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5AAE" w14:textId="4D4658E8" w:rsidR="00110A41" w:rsidRDefault="00110A41">
    <w:pPr>
      <w:pStyle w:val="Footer"/>
      <w:jc w:val="center"/>
    </w:pPr>
  </w:p>
  <w:p w14:paraId="5F5B302D" w14:textId="77777777" w:rsidR="00105B05" w:rsidRDefault="00105B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4B28" w14:textId="478FC7F0" w:rsidR="00E026FD" w:rsidRDefault="00E026FD">
    <w:pPr>
      <w:pStyle w:val="Footer"/>
      <w:jc w:val="center"/>
    </w:pPr>
  </w:p>
  <w:p w14:paraId="6857F3B4" w14:textId="77777777" w:rsidR="00E026FD" w:rsidRDefault="00E02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9959" w14:textId="77777777" w:rsidR="0030492E" w:rsidRDefault="0030492E" w:rsidP="008108FB">
      <w:pPr>
        <w:spacing w:after="0" w:line="240" w:lineRule="auto"/>
      </w:pPr>
      <w:r>
        <w:separator/>
      </w:r>
    </w:p>
  </w:footnote>
  <w:footnote w:type="continuationSeparator" w:id="0">
    <w:p w14:paraId="340BD02F" w14:textId="77777777" w:rsidR="0030492E" w:rsidRDefault="0030492E" w:rsidP="008108FB">
      <w:pPr>
        <w:spacing w:after="0" w:line="240" w:lineRule="auto"/>
      </w:pPr>
      <w:r>
        <w:continuationSeparator/>
      </w:r>
    </w:p>
  </w:footnote>
  <w:footnote w:id="1">
    <w:p w14:paraId="597750CB" w14:textId="7EE61AB8" w:rsidR="000E2765" w:rsidRPr="0061667B" w:rsidRDefault="000E2765" w:rsidP="000E2765">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vertAlign w:val="superscript"/>
        </w:rPr>
        <w:t xml:space="preserve"> </w:t>
      </w:r>
      <w:r w:rsidRPr="0061667B">
        <w:rPr>
          <w:rFonts w:ascii="Times New Roman" w:hAnsi="Times New Roman"/>
          <w:sz w:val="20"/>
          <w:szCs w:val="20"/>
        </w:rPr>
        <w:t>Nawawi, S., Herawati, N. T.,</w:t>
      </w:r>
      <w:r w:rsidR="00707098" w:rsidRPr="0061667B">
        <w:rPr>
          <w:rFonts w:ascii="Times New Roman" w:hAnsi="Times New Roman"/>
          <w:sz w:val="20"/>
          <w:szCs w:val="20"/>
        </w:rPr>
        <w:t xml:space="preserve"> </w:t>
      </w:r>
      <w:r w:rsidRPr="0061667B">
        <w:rPr>
          <w:rFonts w:ascii="Times New Roman" w:hAnsi="Times New Roman"/>
          <w:sz w:val="20"/>
          <w:szCs w:val="20"/>
        </w:rPr>
        <w:t xml:space="preserve">Prayudi, M. A. “Analisa Penerapan Prinsip-Prinsip Good Corporate Governance Dalam Proedur Pemberian Kredit”, </w:t>
      </w:r>
      <w:r w:rsidRPr="0061667B">
        <w:rPr>
          <w:rFonts w:ascii="Times New Roman" w:hAnsi="Times New Roman"/>
          <w:i/>
          <w:iCs/>
          <w:sz w:val="20"/>
          <w:szCs w:val="20"/>
        </w:rPr>
        <w:t>E-Jurnal Akuntansi</w:t>
      </w:r>
      <w:r w:rsidRPr="0061667B">
        <w:rPr>
          <w:rFonts w:ascii="Times New Roman" w:hAnsi="Times New Roman"/>
          <w:sz w:val="20"/>
          <w:szCs w:val="20"/>
        </w:rPr>
        <w:t>, 8, (2), 2017:27.</w:t>
      </w:r>
      <w:r w:rsidR="00707098" w:rsidRPr="0061667B">
        <w:rPr>
          <w:rFonts w:ascii="Times New Roman" w:hAnsi="Times New Roman"/>
          <w:sz w:val="20"/>
          <w:szCs w:val="20"/>
        </w:rPr>
        <w:t xml:space="preserve"> </w:t>
      </w:r>
      <w:r w:rsidR="00707098" w:rsidRPr="0061667B">
        <w:rPr>
          <w:rFonts w:ascii="Times New Roman" w:hAnsi="Times New Roman"/>
          <w:sz w:val="20"/>
          <w:szCs w:val="20"/>
          <w:u w:val="single"/>
        </w:rPr>
        <w:t>https://ejournal.undiksha.ac.id/index.php/S1ak/article/view/12280.</w:t>
      </w:r>
    </w:p>
  </w:footnote>
  <w:footnote w:id="2">
    <w:p w14:paraId="6DFAC90A" w14:textId="417B5331" w:rsidR="00584227" w:rsidRPr="00B53C30" w:rsidRDefault="00584227" w:rsidP="00AC2789">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vertAlign w:val="superscript"/>
        </w:rPr>
        <w:t xml:space="preserve"> </w:t>
      </w:r>
      <w:bookmarkStart w:id="37" w:name="_Hlk165266747"/>
      <w:r w:rsidR="00AC2789" w:rsidRPr="00B53C30">
        <w:rPr>
          <w:rFonts w:ascii="Times New Roman" w:hAnsi="Times New Roman"/>
          <w:sz w:val="20"/>
          <w:szCs w:val="20"/>
        </w:rPr>
        <w:t>Adika Reyhan Daffa, Eliada Herwiyanti, “Tinjauan</w:t>
      </w:r>
      <w:r w:rsidR="00707098" w:rsidRPr="00B53C30">
        <w:rPr>
          <w:rFonts w:ascii="Times New Roman" w:hAnsi="Times New Roman"/>
          <w:sz w:val="20"/>
          <w:szCs w:val="20"/>
        </w:rPr>
        <w:t xml:space="preserve"> </w:t>
      </w:r>
      <w:r w:rsidR="00AC2789" w:rsidRPr="00B53C30">
        <w:rPr>
          <w:rFonts w:ascii="Times New Roman" w:hAnsi="Times New Roman"/>
          <w:sz w:val="20"/>
          <w:szCs w:val="20"/>
        </w:rPr>
        <w:t>Literatur</w:t>
      </w:r>
      <w:r w:rsidR="00707098" w:rsidRPr="00B53C30">
        <w:rPr>
          <w:rFonts w:ascii="Times New Roman" w:hAnsi="Times New Roman"/>
          <w:sz w:val="20"/>
          <w:szCs w:val="20"/>
        </w:rPr>
        <w:t xml:space="preserve"> </w:t>
      </w:r>
      <w:r w:rsidR="00AC2789" w:rsidRPr="00B53C30">
        <w:rPr>
          <w:rFonts w:ascii="Times New Roman" w:hAnsi="Times New Roman"/>
          <w:sz w:val="20"/>
          <w:szCs w:val="20"/>
        </w:rPr>
        <w:t>Prinsip</w:t>
      </w:r>
      <w:r w:rsidR="00707098" w:rsidRPr="00B53C30">
        <w:rPr>
          <w:rFonts w:ascii="Times New Roman" w:hAnsi="Times New Roman"/>
          <w:sz w:val="20"/>
          <w:szCs w:val="20"/>
        </w:rPr>
        <w:t xml:space="preserve"> </w:t>
      </w:r>
      <w:r w:rsidR="00AC2789" w:rsidRPr="00B53C30">
        <w:rPr>
          <w:rFonts w:ascii="Times New Roman" w:hAnsi="Times New Roman"/>
          <w:sz w:val="20"/>
          <w:szCs w:val="20"/>
        </w:rPr>
        <w:t>Good</w:t>
      </w:r>
      <w:r w:rsidR="00707098" w:rsidRPr="00B53C30">
        <w:rPr>
          <w:rFonts w:ascii="Times New Roman" w:hAnsi="Times New Roman"/>
          <w:sz w:val="20"/>
          <w:szCs w:val="20"/>
        </w:rPr>
        <w:t xml:space="preserve"> </w:t>
      </w:r>
      <w:r w:rsidR="00AC2789" w:rsidRPr="00B53C30">
        <w:rPr>
          <w:rFonts w:ascii="Times New Roman" w:hAnsi="Times New Roman"/>
          <w:sz w:val="20"/>
          <w:szCs w:val="20"/>
        </w:rPr>
        <w:t>Corporate</w:t>
      </w:r>
      <w:r w:rsidR="00707098" w:rsidRPr="00B53C30">
        <w:rPr>
          <w:rFonts w:ascii="Times New Roman" w:hAnsi="Times New Roman"/>
          <w:sz w:val="20"/>
          <w:szCs w:val="20"/>
        </w:rPr>
        <w:t xml:space="preserve"> </w:t>
      </w:r>
      <w:r w:rsidR="00AC2789" w:rsidRPr="00B53C30">
        <w:rPr>
          <w:rFonts w:ascii="Times New Roman" w:hAnsi="Times New Roman"/>
          <w:sz w:val="20"/>
          <w:szCs w:val="20"/>
        </w:rPr>
        <w:t>Governance</w:t>
      </w:r>
      <w:r w:rsidR="00171593" w:rsidRPr="00B53C30">
        <w:rPr>
          <w:rFonts w:ascii="Times New Roman" w:hAnsi="Times New Roman"/>
          <w:sz w:val="20"/>
          <w:szCs w:val="20"/>
        </w:rPr>
        <w:t xml:space="preserve"> </w:t>
      </w:r>
      <w:r w:rsidR="00AC2789" w:rsidRPr="00B53C30">
        <w:rPr>
          <w:rFonts w:ascii="Times New Roman" w:hAnsi="Times New Roman"/>
          <w:sz w:val="20"/>
          <w:szCs w:val="20"/>
        </w:rPr>
        <w:t xml:space="preserve">(GCG) Pada Badan Usaha Milik Negara Indonesia”, </w:t>
      </w:r>
      <w:r w:rsidR="00AC2789" w:rsidRPr="00B53C30">
        <w:rPr>
          <w:rFonts w:ascii="Times New Roman" w:hAnsi="Times New Roman"/>
          <w:i/>
          <w:iCs/>
          <w:sz w:val="20"/>
          <w:szCs w:val="20"/>
        </w:rPr>
        <w:t>Economics and Digital Business Review</w:t>
      </w:r>
      <w:r w:rsidR="00AC2789" w:rsidRPr="00B53C30">
        <w:rPr>
          <w:rFonts w:ascii="Times New Roman" w:hAnsi="Times New Roman"/>
          <w:sz w:val="20"/>
          <w:szCs w:val="20"/>
        </w:rPr>
        <w:t>, 4 (2), 2023:</w:t>
      </w:r>
      <w:r w:rsidRPr="00B53C30">
        <w:rPr>
          <w:rFonts w:ascii="Times New Roman" w:hAnsi="Times New Roman"/>
          <w:sz w:val="20"/>
          <w:szCs w:val="20"/>
          <w:lang w:val="en-US"/>
        </w:rPr>
        <w:t>219</w:t>
      </w:r>
      <w:r w:rsidR="00AC2789" w:rsidRPr="00B53C30">
        <w:rPr>
          <w:rFonts w:ascii="Times New Roman" w:hAnsi="Times New Roman"/>
          <w:sz w:val="20"/>
          <w:szCs w:val="20"/>
          <w:lang w:val="en-US"/>
        </w:rPr>
        <w:t>.</w:t>
      </w:r>
      <w:r w:rsidR="003F0270" w:rsidRPr="00B53C30">
        <w:rPr>
          <w:rFonts w:ascii="Times New Roman" w:hAnsi="Times New Roman"/>
          <w:sz w:val="20"/>
          <w:szCs w:val="20"/>
          <w:lang w:val="en-US"/>
        </w:rPr>
        <w:t xml:space="preserve"> </w:t>
      </w:r>
      <w:r w:rsidR="003F0270" w:rsidRPr="00B53C30">
        <w:rPr>
          <w:rFonts w:ascii="Times New Roman" w:hAnsi="Times New Roman"/>
          <w:sz w:val="20"/>
          <w:szCs w:val="20"/>
          <w:u w:val="single"/>
          <w:lang w:val="en-US"/>
        </w:rPr>
        <w:t>https://ojs.stieamkop.ac.id/index.php/ecotal/article/view/803.</w:t>
      </w:r>
      <w:bookmarkEnd w:id="37"/>
    </w:p>
  </w:footnote>
  <w:footnote w:id="3">
    <w:p w14:paraId="7BC62446" w14:textId="3D9B4FFA" w:rsidR="005C7D2C" w:rsidRPr="00E766B0" w:rsidRDefault="005C7D2C" w:rsidP="005C7D2C">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E766B0">
        <w:rPr>
          <w:rFonts w:ascii="Times New Roman" w:hAnsi="Times New Roman"/>
          <w:sz w:val="20"/>
          <w:szCs w:val="20"/>
        </w:rPr>
        <w:t xml:space="preserve"> Neni Sri Imaniyati, </w:t>
      </w:r>
      <w:r w:rsidRPr="00E766B0">
        <w:rPr>
          <w:rFonts w:ascii="Times New Roman" w:hAnsi="Times New Roman"/>
          <w:i/>
          <w:iCs/>
          <w:sz w:val="20"/>
          <w:szCs w:val="20"/>
        </w:rPr>
        <w:t>Hukum Bisnis (Telaah tentang Pelaku dan Kegiatan Ekonomi)</w:t>
      </w:r>
      <w:r w:rsidRPr="00E766B0">
        <w:rPr>
          <w:rFonts w:ascii="Times New Roman" w:hAnsi="Times New Roman"/>
          <w:sz w:val="20"/>
          <w:szCs w:val="20"/>
        </w:rPr>
        <w:t>, Graha Ilmu, Yogyakarta, 2009:90.</w:t>
      </w:r>
    </w:p>
  </w:footnote>
  <w:footnote w:id="4">
    <w:p w14:paraId="60ABB03E" w14:textId="231FBED2" w:rsidR="006A230B" w:rsidRPr="00D21343" w:rsidRDefault="006A230B" w:rsidP="006A230B">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vertAlign w:val="superscript"/>
        </w:rPr>
        <w:t xml:space="preserve"> </w:t>
      </w:r>
      <w:r w:rsidRPr="00D21343">
        <w:rPr>
          <w:rFonts w:ascii="Times New Roman" w:hAnsi="Times New Roman"/>
          <w:sz w:val="20"/>
          <w:szCs w:val="20"/>
          <w:lang w:val="en-US"/>
        </w:rPr>
        <w:t xml:space="preserve">Anindhita Ayu Negari, “Pengaruh Penerapan Prinsip-Prinsip Good Corporate Governance Pada Kinerja Pegawai”, </w:t>
      </w:r>
      <w:r w:rsidRPr="00D21343">
        <w:rPr>
          <w:rFonts w:ascii="Times New Roman" w:hAnsi="Times New Roman"/>
          <w:i/>
          <w:iCs/>
          <w:sz w:val="20"/>
          <w:szCs w:val="20"/>
          <w:lang w:val="en-US"/>
        </w:rPr>
        <w:t>Jurnal Ilmu dan Riset Akuntansi</w:t>
      </w:r>
      <w:r w:rsidRPr="00D21343">
        <w:rPr>
          <w:rFonts w:ascii="Times New Roman" w:hAnsi="Times New Roman"/>
          <w:sz w:val="20"/>
          <w:szCs w:val="20"/>
          <w:lang w:val="en-US"/>
        </w:rPr>
        <w:t xml:space="preserve">, 7 (8), 2018:2. </w:t>
      </w:r>
      <w:r w:rsidRPr="00D21343">
        <w:rPr>
          <w:rFonts w:ascii="Times New Roman" w:hAnsi="Times New Roman"/>
          <w:sz w:val="20"/>
          <w:szCs w:val="20"/>
          <w:u w:val="single"/>
          <w:lang w:val="en-US"/>
        </w:rPr>
        <w:t>http://jurnalmahasiswa.stiesia.ac.id/index.php/jira/article/view/1078.</w:t>
      </w:r>
    </w:p>
  </w:footnote>
  <w:footnote w:id="5">
    <w:p w14:paraId="48A20E95" w14:textId="5F2D3CDC" w:rsidR="008E4ABC" w:rsidRPr="00BB4934" w:rsidRDefault="008E4ABC" w:rsidP="008E4ABC">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vertAlign w:val="superscript"/>
        </w:rPr>
        <w:t xml:space="preserve"> </w:t>
      </w:r>
      <w:bookmarkStart w:id="39" w:name="_Hlk165266753"/>
      <w:r w:rsidRPr="00BB4934">
        <w:rPr>
          <w:rFonts w:ascii="Times New Roman" w:hAnsi="Times New Roman"/>
          <w:sz w:val="20"/>
          <w:szCs w:val="20"/>
        </w:rPr>
        <w:t xml:space="preserve">Siswi Wulandari, “Good Corporate Governance Dalam Perspektif Etika Bisnis”, </w:t>
      </w:r>
      <w:r w:rsidRPr="00BB4934">
        <w:rPr>
          <w:rFonts w:ascii="Times New Roman" w:hAnsi="Times New Roman"/>
          <w:i/>
          <w:iCs/>
          <w:sz w:val="20"/>
          <w:szCs w:val="20"/>
        </w:rPr>
        <w:t>Journal Applied Business and Economics</w:t>
      </w:r>
      <w:r w:rsidRPr="00BB4934">
        <w:rPr>
          <w:rFonts w:ascii="Times New Roman" w:hAnsi="Times New Roman"/>
          <w:sz w:val="20"/>
          <w:szCs w:val="20"/>
        </w:rPr>
        <w:t xml:space="preserve">, 1 (3), 2015:185. </w:t>
      </w:r>
      <w:r w:rsidRPr="00BB4934">
        <w:rPr>
          <w:rFonts w:ascii="Times New Roman" w:hAnsi="Times New Roman"/>
          <w:sz w:val="20"/>
          <w:szCs w:val="20"/>
          <w:u w:val="single"/>
        </w:rPr>
        <w:t>https://journal.lppmunindra.ac.id/index.php/JABE/article/view/1401/1114</w:t>
      </w:r>
      <w:bookmarkEnd w:id="39"/>
    </w:p>
  </w:footnote>
  <w:footnote w:id="6">
    <w:p w14:paraId="436E647A" w14:textId="375E6C05" w:rsidR="008A5778" w:rsidRPr="008A5778" w:rsidRDefault="008A5778" w:rsidP="008A5778">
      <w:pPr>
        <w:ind w:firstLine="720"/>
        <w:jc w:val="both"/>
        <w:rPr>
          <w:rFonts w:ascii="Times New Roman" w:hAnsi="Times New Roman"/>
        </w:rPr>
      </w:pPr>
      <w:r w:rsidRPr="00557C8B">
        <w:rPr>
          <w:rStyle w:val="FootnoteTextChar"/>
          <w:rFonts w:ascii="Times New Roman" w:hAnsi="Times New Roman"/>
          <w:vertAlign w:val="superscript"/>
        </w:rPr>
        <w:footnoteRef/>
      </w:r>
      <w:r w:rsidRPr="00557C8B">
        <w:rPr>
          <w:rFonts w:ascii="Times New Roman" w:hAnsi="Times New Roman"/>
          <w:sz w:val="20"/>
          <w:szCs w:val="20"/>
          <w:vertAlign w:val="superscript"/>
        </w:rPr>
        <w:t xml:space="preserve"> </w:t>
      </w:r>
      <w:bookmarkStart w:id="40" w:name="_Hlk165266760"/>
      <w:r w:rsidRPr="00BB4934">
        <w:rPr>
          <w:rFonts w:ascii="Times New Roman" w:hAnsi="Times New Roman"/>
          <w:sz w:val="20"/>
          <w:szCs w:val="20"/>
        </w:rPr>
        <w:t xml:space="preserve">Primadhyta, S., “OJK: Praktik GCG Perusahaan Indonesia Masih Tertinggal”, diakses melalui </w:t>
      </w:r>
      <w:r w:rsidRPr="00BB4934">
        <w:rPr>
          <w:rFonts w:ascii="Times New Roman" w:hAnsi="Times New Roman"/>
          <w:sz w:val="20"/>
          <w:szCs w:val="20"/>
          <w:u w:val="single"/>
        </w:rPr>
        <w:t xml:space="preserve">https://www.cnnindonesia.com/ekonomi/20170920070153-78-242846/ojk-praktik-gcg-perusahaanindonesia-masih-tertinggal, </w:t>
      </w:r>
      <w:r w:rsidRPr="00BB4934">
        <w:rPr>
          <w:rFonts w:ascii="Times New Roman" w:hAnsi="Times New Roman"/>
          <w:sz w:val="20"/>
          <w:szCs w:val="20"/>
        </w:rPr>
        <w:t>pada 11 Februari 2024.</w:t>
      </w:r>
      <w:bookmarkEnd w:id="40"/>
    </w:p>
  </w:footnote>
  <w:footnote w:id="7">
    <w:p w14:paraId="6F215F5B" w14:textId="143C29E9" w:rsidR="00AC387A" w:rsidRPr="00BD074B" w:rsidRDefault="00AC387A" w:rsidP="00BD074B">
      <w:pPr>
        <w:spacing w:after="0"/>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BD074B">
        <w:rPr>
          <w:rFonts w:ascii="Times New Roman" w:hAnsi="Times New Roman"/>
          <w:sz w:val="20"/>
          <w:szCs w:val="20"/>
        </w:rPr>
        <w:t xml:space="preserve"> </w:t>
      </w:r>
      <w:bookmarkStart w:id="41" w:name="_Hlk165266766"/>
      <w:r w:rsidRPr="00BD074B">
        <w:rPr>
          <w:rFonts w:ascii="Times New Roman" w:hAnsi="Times New Roman"/>
          <w:sz w:val="20"/>
          <w:szCs w:val="20"/>
        </w:rPr>
        <w:t xml:space="preserve">Eddi Wibowo, et.al, </w:t>
      </w:r>
      <w:r w:rsidRPr="00BD074B">
        <w:rPr>
          <w:rFonts w:ascii="Times New Roman" w:hAnsi="Times New Roman"/>
          <w:i/>
          <w:iCs/>
          <w:sz w:val="20"/>
          <w:szCs w:val="20"/>
        </w:rPr>
        <w:t>Memahami Good Corporate Goverment Governance &amp; Good Corporate Governance</w:t>
      </w:r>
      <w:r w:rsidRPr="00BD074B">
        <w:rPr>
          <w:rFonts w:ascii="Times New Roman" w:hAnsi="Times New Roman"/>
          <w:sz w:val="20"/>
          <w:szCs w:val="20"/>
        </w:rPr>
        <w:t>, Jakarta: YPAPI,</w:t>
      </w:r>
      <w:r w:rsidR="00B0599D" w:rsidRPr="00BD074B">
        <w:rPr>
          <w:rFonts w:ascii="Times New Roman" w:hAnsi="Times New Roman"/>
          <w:sz w:val="20"/>
          <w:szCs w:val="20"/>
        </w:rPr>
        <w:t xml:space="preserve"> </w:t>
      </w:r>
      <w:r w:rsidRPr="00BD074B">
        <w:rPr>
          <w:rFonts w:ascii="Times New Roman" w:hAnsi="Times New Roman"/>
          <w:sz w:val="20"/>
          <w:szCs w:val="20"/>
        </w:rPr>
        <w:t>2004</w:t>
      </w:r>
      <w:r w:rsidR="00B0599D" w:rsidRPr="00BD074B">
        <w:rPr>
          <w:rFonts w:ascii="Times New Roman" w:hAnsi="Times New Roman"/>
          <w:sz w:val="20"/>
          <w:szCs w:val="20"/>
        </w:rPr>
        <w:t>:</w:t>
      </w:r>
      <w:r w:rsidRPr="00BD074B">
        <w:rPr>
          <w:rFonts w:ascii="Times New Roman" w:hAnsi="Times New Roman"/>
          <w:sz w:val="20"/>
          <w:szCs w:val="20"/>
        </w:rPr>
        <w:t>86</w:t>
      </w:r>
      <w:r w:rsidR="00B0599D" w:rsidRPr="00BD074B">
        <w:rPr>
          <w:rFonts w:ascii="Times New Roman" w:hAnsi="Times New Roman"/>
          <w:sz w:val="20"/>
          <w:szCs w:val="20"/>
        </w:rPr>
        <w:t>.</w:t>
      </w:r>
      <w:bookmarkEnd w:id="41"/>
    </w:p>
  </w:footnote>
  <w:footnote w:id="8">
    <w:p w14:paraId="0C72BF76" w14:textId="1F5B6833" w:rsidR="003548D6" w:rsidRPr="003548D6" w:rsidRDefault="003548D6" w:rsidP="003548D6">
      <w:pPr>
        <w:ind w:firstLine="720"/>
        <w:jc w:val="both"/>
        <w:rPr>
          <w:rFonts w:ascii="Times New Roman" w:hAnsi="Times New Roman"/>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vertAlign w:val="superscript"/>
        </w:rPr>
        <w:t xml:space="preserve"> </w:t>
      </w:r>
      <w:bookmarkStart w:id="43" w:name="_Hlk165266771"/>
      <w:r w:rsidRPr="00BD074B">
        <w:rPr>
          <w:rFonts w:ascii="Times New Roman" w:hAnsi="Times New Roman"/>
          <w:sz w:val="20"/>
          <w:szCs w:val="20"/>
        </w:rPr>
        <w:t xml:space="preserve">Muhamad Sadi Is, </w:t>
      </w:r>
      <w:r w:rsidRPr="00BD074B">
        <w:rPr>
          <w:rFonts w:ascii="Times New Roman" w:hAnsi="Times New Roman"/>
          <w:i/>
          <w:iCs/>
          <w:sz w:val="20"/>
          <w:szCs w:val="20"/>
        </w:rPr>
        <w:t>Hukum Perusahaan Di Indonesia</w:t>
      </w:r>
      <w:r w:rsidRPr="00BD074B">
        <w:rPr>
          <w:rFonts w:ascii="Times New Roman" w:hAnsi="Times New Roman"/>
          <w:sz w:val="20"/>
          <w:szCs w:val="20"/>
        </w:rPr>
        <w:t>, Jakarta: Kencana, 2016:224.</w:t>
      </w:r>
      <w:bookmarkEnd w:id="43"/>
    </w:p>
  </w:footnote>
  <w:footnote w:id="9">
    <w:p w14:paraId="2F0EA660" w14:textId="6CEE04DE" w:rsidR="008108FB" w:rsidRPr="00D33CCD" w:rsidRDefault="008108FB" w:rsidP="008108FB">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D33CCD">
        <w:rPr>
          <w:rFonts w:ascii="Times New Roman" w:hAnsi="Times New Roman"/>
          <w:sz w:val="20"/>
          <w:szCs w:val="20"/>
        </w:rPr>
        <w:t xml:space="preserve"> </w:t>
      </w:r>
      <w:bookmarkStart w:id="50" w:name="_Hlk148711263"/>
      <w:bookmarkStart w:id="51" w:name="_Hlk164638335"/>
      <w:bookmarkStart w:id="52" w:name="_Hlk165266783"/>
      <w:bookmarkStart w:id="53" w:name="_Hlk164638380"/>
      <w:r w:rsidR="00D81870" w:rsidRPr="00D33CCD">
        <w:rPr>
          <w:rFonts w:ascii="Times New Roman" w:hAnsi="Times New Roman"/>
          <w:sz w:val="20"/>
          <w:szCs w:val="20"/>
        </w:rPr>
        <w:t xml:space="preserve">Indria Kinasih Khameswary </w:t>
      </w:r>
      <w:r w:rsidR="007D3755" w:rsidRPr="00D33CCD">
        <w:rPr>
          <w:rFonts w:ascii="Times New Roman" w:hAnsi="Times New Roman"/>
          <w:sz w:val="20"/>
          <w:szCs w:val="20"/>
        </w:rPr>
        <w:t>“</w:t>
      </w:r>
      <w:r w:rsidR="00F14352" w:rsidRPr="00D33CCD">
        <w:rPr>
          <w:rFonts w:ascii="Times New Roman" w:hAnsi="Times New Roman"/>
          <w:sz w:val="20"/>
          <w:szCs w:val="20"/>
        </w:rPr>
        <w:t>Good Corporate Governance dan Kurang Efektifnya Direktur Independen di Indonesia</w:t>
      </w:r>
      <w:r w:rsidR="00E258B2" w:rsidRPr="00D33CCD">
        <w:rPr>
          <w:rFonts w:ascii="Times New Roman" w:hAnsi="Times New Roman"/>
          <w:sz w:val="20"/>
          <w:szCs w:val="20"/>
        </w:rPr>
        <w:t>”</w:t>
      </w:r>
      <w:r w:rsidR="007D3755" w:rsidRPr="00D33CCD">
        <w:rPr>
          <w:rFonts w:ascii="Times New Roman" w:hAnsi="Times New Roman"/>
          <w:sz w:val="20"/>
          <w:szCs w:val="20"/>
        </w:rPr>
        <w:t xml:space="preserve">. </w:t>
      </w:r>
      <w:bookmarkEnd w:id="50"/>
      <w:r w:rsidR="00D81870" w:rsidRPr="00D33CCD">
        <w:rPr>
          <w:rFonts w:ascii="Times New Roman" w:hAnsi="Times New Roman"/>
          <w:i/>
          <w:iCs/>
          <w:sz w:val="20"/>
          <w:szCs w:val="20"/>
        </w:rPr>
        <w:t>Jurnal Gema Keadilan</w:t>
      </w:r>
      <w:r w:rsidR="00F47DC6" w:rsidRPr="00D33CCD">
        <w:rPr>
          <w:rFonts w:ascii="Times New Roman" w:hAnsi="Times New Roman"/>
          <w:i/>
          <w:iCs/>
          <w:sz w:val="20"/>
          <w:szCs w:val="20"/>
        </w:rPr>
        <w:t xml:space="preserve">, </w:t>
      </w:r>
      <w:r w:rsidR="00F14352" w:rsidRPr="00D33CCD">
        <w:rPr>
          <w:rFonts w:ascii="Times New Roman" w:hAnsi="Times New Roman"/>
          <w:sz w:val="20"/>
          <w:szCs w:val="20"/>
        </w:rPr>
        <w:t>6</w:t>
      </w:r>
      <w:r w:rsidR="00F47DC6" w:rsidRPr="00D33CCD">
        <w:rPr>
          <w:rFonts w:ascii="Times New Roman" w:hAnsi="Times New Roman"/>
          <w:sz w:val="20"/>
          <w:szCs w:val="20"/>
        </w:rPr>
        <w:t xml:space="preserve"> (</w:t>
      </w:r>
      <w:r w:rsidR="00F14352" w:rsidRPr="00D33CCD">
        <w:rPr>
          <w:rFonts w:ascii="Times New Roman" w:hAnsi="Times New Roman"/>
          <w:sz w:val="20"/>
          <w:szCs w:val="20"/>
        </w:rPr>
        <w:t>2</w:t>
      </w:r>
      <w:r w:rsidR="00F47DC6" w:rsidRPr="00D33CCD">
        <w:rPr>
          <w:rFonts w:ascii="Times New Roman" w:hAnsi="Times New Roman"/>
          <w:sz w:val="20"/>
          <w:szCs w:val="20"/>
        </w:rPr>
        <w:t>), 20</w:t>
      </w:r>
      <w:r w:rsidR="00F14352" w:rsidRPr="00D33CCD">
        <w:rPr>
          <w:rFonts w:ascii="Times New Roman" w:hAnsi="Times New Roman"/>
          <w:sz w:val="20"/>
          <w:szCs w:val="20"/>
        </w:rPr>
        <w:t>19</w:t>
      </w:r>
      <w:r w:rsidR="00F47DC6" w:rsidRPr="00D33CCD">
        <w:rPr>
          <w:rFonts w:ascii="Times New Roman" w:hAnsi="Times New Roman"/>
          <w:sz w:val="20"/>
          <w:szCs w:val="20"/>
        </w:rPr>
        <w:t xml:space="preserve">. </w:t>
      </w:r>
      <w:bookmarkEnd w:id="51"/>
      <w:r w:rsidR="00177867" w:rsidRPr="00D33CCD">
        <w:rPr>
          <w:rFonts w:ascii="Times New Roman" w:hAnsi="Times New Roman"/>
          <w:sz w:val="20"/>
          <w:szCs w:val="20"/>
          <w:u w:val="single"/>
        </w:rPr>
        <w:t>https://ejournal2.undip.ac.id/index.php/gk/article/view/5332.</w:t>
      </w:r>
      <w:bookmarkEnd w:id="52"/>
    </w:p>
    <w:bookmarkEnd w:id="53"/>
  </w:footnote>
  <w:footnote w:id="10">
    <w:p w14:paraId="32C88450" w14:textId="6FD40B1C" w:rsidR="00D44BBC" w:rsidRPr="00F879C3" w:rsidRDefault="00D44BBC" w:rsidP="00000EAD">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vertAlign w:val="superscript"/>
        </w:rPr>
        <w:t xml:space="preserve"> </w:t>
      </w:r>
      <w:bookmarkStart w:id="55" w:name="_Hlk148711273"/>
      <w:bookmarkStart w:id="56" w:name="_Hlk165266798"/>
      <w:r w:rsidR="00860886" w:rsidRPr="00F879C3">
        <w:rPr>
          <w:rFonts w:ascii="Times New Roman" w:hAnsi="Times New Roman"/>
          <w:sz w:val="20"/>
          <w:szCs w:val="20"/>
        </w:rPr>
        <w:t>Nabilla Fitri Larasati</w:t>
      </w:r>
      <w:r w:rsidRPr="00F879C3">
        <w:rPr>
          <w:rFonts w:ascii="Times New Roman" w:hAnsi="Times New Roman"/>
          <w:sz w:val="20"/>
          <w:szCs w:val="20"/>
        </w:rPr>
        <w:t>. “</w:t>
      </w:r>
      <w:r w:rsidR="001A3D7E" w:rsidRPr="00F879C3">
        <w:rPr>
          <w:rFonts w:ascii="Times New Roman" w:hAnsi="Times New Roman"/>
          <w:sz w:val="20"/>
          <w:szCs w:val="20"/>
        </w:rPr>
        <w:t>Manajemen Risiko Dalam Rangka Perlindungan Hukum Bagi Tertanggung Akibat Kegagalan Penerapan Good Corporate Governance Oleh Perusahaan Asuransi</w:t>
      </w:r>
      <w:r w:rsidRPr="00F879C3">
        <w:rPr>
          <w:rFonts w:ascii="Times New Roman" w:hAnsi="Times New Roman"/>
          <w:sz w:val="20"/>
          <w:szCs w:val="20"/>
        </w:rPr>
        <w:t xml:space="preserve">” </w:t>
      </w:r>
      <w:r w:rsidR="00083A7F" w:rsidRPr="00F879C3">
        <w:rPr>
          <w:rFonts w:ascii="Times New Roman" w:hAnsi="Times New Roman"/>
          <w:i/>
          <w:iCs/>
          <w:sz w:val="20"/>
          <w:szCs w:val="20"/>
        </w:rPr>
        <w:t>Skripsi Hukum, Program Studi Ilmu Hukum, Fakultas Hukum, Universitas Airlangga, 2020</w:t>
      </w:r>
      <w:r w:rsidR="00A83A45" w:rsidRPr="00F879C3">
        <w:rPr>
          <w:rFonts w:ascii="Times New Roman" w:hAnsi="Times New Roman"/>
          <w:sz w:val="20"/>
          <w:szCs w:val="20"/>
        </w:rPr>
        <w:t>.</w:t>
      </w:r>
      <w:r w:rsidR="00AB0F15" w:rsidRPr="00F879C3">
        <w:rPr>
          <w:rFonts w:ascii="Times New Roman" w:hAnsi="Times New Roman"/>
          <w:sz w:val="20"/>
          <w:szCs w:val="20"/>
        </w:rPr>
        <w:t xml:space="preserve"> </w:t>
      </w:r>
      <w:bookmarkEnd w:id="55"/>
      <w:r w:rsidR="003D018E" w:rsidRPr="00F879C3">
        <w:rPr>
          <w:rFonts w:ascii="Times New Roman" w:hAnsi="Times New Roman"/>
          <w:sz w:val="20"/>
          <w:szCs w:val="20"/>
          <w:u w:val="single"/>
        </w:rPr>
        <w:t>https://repository.unair.ac.id/104498/.</w:t>
      </w:r>
      <w:bookmarkEnd w:id="56"/>
    </w:p>
  </w:footnote>
  <w:footnote w:id="11">
    <w:p w14:paraId="69B4A36C" w14:textId="74121F65" w:rsidR="00623BDF" w:rsidRPr="00F879C3" w:rsidRDefault="00623BDF" w:rsidP="00623BDF">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F879C3">
        <w:rPr>
          <w:rFonts w:ascii="Times New Roman" w:hAnsi="Times New Roman"/>
          <w:sz w:val="20"/>
          <w:szCs w:val="20"/>
        </w:rPr>
        <w:t xml:space="preserve"> </w:t>
      </w:r>
      <w:bookmarkStart w:id="57" w:name="_Hlk148711283"/>
      <w:bookmarkStart w:id="58" w:name="_Hlk165266808"/>
      <w:r w:rsidR="00EC2ED8" w:rsidRPr="00F879C3">
        <w:rPr>
          <w:rFonts w:ascii="Times New Roman" w:hAnsi="Times New Roman"/>
          <w:sz w:val="20"/>
          <w:szCs w:val="20"/>
        </w:rPr>
        <w:t>Tri Wahyuni Limbon,</w:t>
      </w:r>
      <w:r w:rsidRPr="00F879C3">
        <w:rPr>
          <w:rFonts w:ascii="Times New Roman" w:hAnsi="Times New Roman"/>
          <w:sz w:val="20"/>
          <w:szCs w:val="20"/>
        </w:rPr>
        <w:t xml:space="preserve"> “</w:t>
      </w:r>
      <w:r w:rsidR="006404C9" w:rsidRPr="00F879C3">
        <w:rPr>
          <w:rFonts w:ascii="Times New Roman" w:hAnsi="Times New Roman"/>
          <w:sz w:val="20"/>
          <w:szCs w:val="20"/>
        </w:rPr>
        <w:t>Peranan Direktur Independen dalam Menjamin Keberlangsungan Prinsip Good Corporate Governance dalam Perusahaan Publik</w:t>
      </w:r>
      <w:r w:rsidRPr="00F879C3">
        <w:rPr>
          <w:rFonts w:ascii="Times New Roman" w:hAnsi="Times New Roman"/>
          <w:sz w:val="20"/>
          <w:szCs w:val="20"/>
        </w:rPr>
        <w:t xml:space="preserve">”, </w:t>
      </w:r>
      <w:r w:rsidR="00E63553" w:rsidRPr="00F879C3">
        <w:rPr>
          <w:rFonts w:ascii="Times New Roman" w:hAnsi="Times New Roman"/>
          <w:i/>
          <w:iCs/>
          <w:sz w:val="20"/>
          <w:szCs w:val="20"/>
        </w:rPr>
        <w:t>Skripsi Hukum, Program Studi Ilmu Hukum, Fakultas Hukum, Universitas Sumatera Utara, 2017</w:t>
      </w:r>
      <w:r w:rsidR="00FC6BCD" w:rsidRPr="00F879C3">
        <w:rPr>
          <w:rFonts w:ascii="Times New Roman" w:hAnsi="Times New Roman"/>
          <w:sz w:val="20"/>
          <w:szCs w:val="20"/>
        </w:rPr>
        <w:t xml:space="preserve">. </w:t>
      </w:r>
      <w:bookmarkEnd w:id="57"/>
      <w:r w:rsidR="001E45BE" w:rsidRPr="00F879C3">
        <w:rPr>
          <w:rFonts w:ascii="Times New Roman" w:hAnsi="Times New Roman"/>
          <w:sz w:val="20"/>
          <w:szCs w:val="20"/>
          <w:u w:val="single"/>
        </w:rPr>
        <w:t>https://repositori.usu.ac.id/handle/123456789/19092.</w:t>
      </w:r>
      <w:bookmarkEnd w:id="58"/>
    </w:p>
  </w:footnote>
  <w:footnote w:id="12">
    <w:p w14:paraId="0CAF7BC2" w14:textId="44B6417E" w:rsidR="00FC7DBC" w:rsidRPr="00453645" w:rsidRDefault="00FC7DBC" w:rsidP="00FC7DBC">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453645">
        <w:rPr>
          <w:rFonts w:ascii="Times New Roman" w:hAnsi="Times New Roman"/>
          <w:sz w:val="20"/>
          <w:szCs w:val="20"/>
        </w:rPr>
        <w:t xml:space="preserve"> </w:t>
      </w:r>
      <w:bookmarkStart w:id="61" w:name="_Hlk148711294"/>
      <w:bookmarkStart w:id="62" w:name="_Hlk165266818"/>
      <w:bookmarkStart w:id="63" w:name="_Hlk165266852"/>
      <w:r w:rsidR="00171593" w:rsidRPr="00453645">
        <w:rPr>
          <w:rFonts w:ascii="Times New Roman" w:hAnsi="Times New Roman"/>
          <w:sz w:val="20"/>
          <w:szCs w:val="20"/>
        </w:rPr>
        <w:t>Achmad Irwan Hamzani, Soesi Idayanti, Tiyas Vika Widyastuti</w:t>
      </w:r>
      <w:r w:rsidRPr="00453645">
        <w:rPr>
          <w:rFonts w:ascii="Times New Roman" w:hAnsi="Times New Roman"/>
          <w:sz w:val="20"/>
          <w:szCs w:val="20"/>
        </w:rPr>
        <w:t xml:space="preserve">, </w:t>
      </w:r>
      <w:r w:rsidRPr="00453645">
        <w:rPr>
          <w:rFonts w:ascii="Times New Roman" w:hAnsi="Times New Roman"/>
          <w:i/>
          <w:iCs/>
          <w:sz w:val="20"/>
          <w:szCs w:val="20"/>
        </w:rPr>
        <w:t>Buku Panduan Penulisan Skripsi</w:t>
      </w:r>
      <w:r w:rsidRPr="00453645">
        <w:rPr>
          <w:rFonts w:ascii="Times New Roman" w:hAnsi="Times New Roman"/>
          <w:sz w:val="20"/>
          <w:szCs w:val="20"/>
        </w:rPr>
        <w:t>, Tegal: Fakultas Hukum Universitas Pancasakti Tegal, 2023</w:t>
      </w:r>
      <w:r w:rsidR="00171593" w:rsidRPr="00453645">
        <w:rPr>
          <w:rFonts w:ascii="Times New Roman" w:hAnsi="Times New Roman"/>
          <w:sz w:val="20"/>
          <w:szCs w:val="20"/>
        </w:rPr>
        <w:t>:</w:t>
      </w:r>
      <w:r w:rsidRPr="00453645">
        <w:rPr>
          <w:rFonts w:ascii="Times New Roman" w:hAnsi="Times New Roman"/>
          <w:sz w:val="20"/>
          <w:szCs w:val="20"/>
        </w:rPr>
        <w:t>2-3</w:t>
      </w:r>
      <w:bookmarkEnd w:id="61"/>
      <w:r w:rsidR="005424C1" w:rsidRPr="00453645">
        <w:rPr>
          <w:rFonts w:ascii="Times New Roman" w:hAnsi="Times New Roman"/>
          <w:sz w:val="20"/>
          <w:szCs w:val="20"/>
        </w:rPr>
        <w:t>.</w:t>
      </w:r>
      <w:bookmarkEnd w:id="62"/>
      <w:bookmarkEnd w:id="63"/>
    </w:p>
  </w:footnote>
  <w:footnote w:id="13">
    <w:p w14:paraId="0C76B255" w14:textId="420217A0" w:rsidR="003A418A" w:rsidRPr="00453645" w:rsidRDefault="003A418A" w:rsidP="00453645">
      <w:pPr>
        <w:spacing w:after="0"/>
        <w:ind w:firstLine="720"/>
        <w:jc w:val="both"/>
        <w:rPr>
          <w:rFonts w:ascii="Times New Roman" w:hAnsi="Times New Roman" w:cs="Times New Roman"/>
          <w:sz w:val="20"/>
          <w:szCs w:val="20"/>
          <w:lang w:val="en-US"/>
        </w:rPr>
      </w:pPr>
      <w:r w:rsidRPr="00557C8B">
        <w:rPr>
          <w:rStyle w:val="FootnoteTextChar"/>
          <w:rFonts w:ascii="Times New Roman" w:hAnsi="Times New Roman" w:cs="Times New Roman"/>
          <w:vertAlign w:val="superscript"/>
        </w:rPr>
        <w:footnoteRef/>
      </w:r>
      <w:r w:rsidRPr="00453645">
        <w:rPr>
          <w:rFonts w:ascii="Times New Roman" w:hAnsi="Times New Roman" w:cs="Times New Roman"/>
          <w:sz w:val="20"/>
          <w:szCs w:val="20"/>
        </w:rPr>
        <w:t xml:space="preserve"> </w:t>
      </w:r>
      <w:bookmarkStart w:id="64" w:name="_Hlk165266862"/>
      <w:bookmarkStart w:id="65" w:name="_Hlk164639610"/>
      <w:r w:rsidRPr="00453645">
        <w:rPr>
          <w:rFonts w:ascii="Times New Roman" w:hAnsi="Times New Roman" w:cs="Times New Roman"/>
          <w:sz w:val="20"/>
          <w:szCs w:val="20"/>
        </w:rPr>
        <w:t xml:space="preserve">Rizaldy Fatha Pringgar, Bambang Sujatmiko “Penelitian Kepustakaan (Library Research) Modul Pembelajaran Berbasis Augmented Realitypada Pembelajaran Siswa”. </w:t>
      </w:r>
      <w:r w:rsidRPr="00453645">
        <w:rPr>
          <w:rFonts w:ascii="Times New Roman" w:hAnsi="Times New Roman" w:cs="Times New Roman"/>
          <w:i/>
          <w:iCs/>
          <w:sz w:val="20"/>
          <w:szCs w:val="20"/>
        </w:rPr>
        <w:t xml:space="preserve">JurnalIT-EDU, </w:t>
      </w:r>
      <w:r w:rsidRPr="00453645">
        <w:rPr>
          <w:rFonts w:ascii="Times New Roman" w:hAnsi="Times New Roman" w:cs="Times New Roman"/>
          <w:sz w:val="20"/>
          <w:szCs w:val="20"/>
        </w:rPr>
        <w:t xml:space="preserve">5 (1), 2020. </w:t>
      </w:r>
      <w:r w:rsidRPr="00453645">
        <w:rPr>
          <w:rFonts w:ascii="Times New Roman" w:hAnsi="Times New Roman" w:cs="Times New Roman"/>
          <w:sz w:val="20"/>
          <w:szCs w:val="20"/>
          <w:u w:val="single"/>
        </w:rPr>
        <w:t>https://ejournal.unesa.ac.id/index.php/it-edu/article/view/37489/33237.</w:t>
      </w:r>
      <w:bookmarkEnd w:id="64"/>
    </w:p>
    <w:bookmarkEnd w:id="65"/>
  </w:footnote>
  <w:footnote w:id="14">
    <w:p w14:paraId="30567F09" w14:textId="5CED8A4E" w:rsidR="00C35E88" w:rsidRPr="00453645" w:rsidRDefault="00C35E88" w:rsidP="00453645">
      <w:pPr>
        <w:spacing w:after="0"/>
        <w:ind w:firstLine="720"/>
        <w:jc w:val="both"/>
        <w:rPr>
          <w:rFonts w:ascii="Times New Roman" w:hAnsi="Times New Roman" w:cs="Times New Roman"/>
          <w:sz w:val="20"/>
          <w:szCs w:val="20"/>
          <w:lang w:val="en-US"/>
        </w:rPr>
      </w:pPr>
      <w:r w:rsidRPr="00557C8B">
        <w:rPr>
          <w:rStyle w:val="FootnoteTextChar"/>
          <w:rFonts w:ascii="Times New Roman" w:hAnsi="Times New Roman" w:cs="Times New Roman"/>
          <w:vertAlign w:val="superscript"/>
        </w:rPr>
        <w:footnoteRef/>
      </w:r>
      <w:r w:rsidR="00707098" w:rsidRPr="00557C8B">
        <w:rPr>
          <w:rFonts w:ascii="Times New Roman" w:hAnsi="Times New Roman" w:cs="Times New Roman"/>
          <w:sz w:val="20"/>
          <w:szCs w:val="20"/>
          <w:vertAlign w:val="superscript"/>
        </w:rPr>
        <w:t xml:space="preserve"> </w:t>
      </w:r>
      <w:bookmarkStart w:id="66" w:name="_Hlk165266896"/>
      <w:r w:rsidRPr="00453645">
        <w:rPr>
          <w:rFonts w:ascii="Times New Roman" w:hAnsi="Times New Roman" w:cs="Times New Roman"/>
          <w:sz w:val="20"/>
          <w:szCs w:val="20"/>
        </w:rPr>
        <w:t xml:space="preserve">Iwan Hermawan, </w:t>
      </w:r>
      <w:r w:rsidR="00D1197E" w:rsidRPr="00453645">
        <w:rPr>
          <w:rFonts w:ascii="Times New Roman" w:hAnsi="Times New Roman" w:cs="Times New Roman"/>
          <w:i/>
          <w:sz w:val="20"/>
          <w:szCs w:val="20"/>
        </w:rPr>
        <w:t>Metodologi Penelitian Pendidikan (Kualitatif, Kuantitatif dan Mixed Method)</w:t>
      </w:r>
      <w:r w:rsidRPr="00453645">
        <w:rPr>
          <w:rFonts w:ascii="Times New Roman" w:hAnsi="Times New Roman" w:cs="Times New Roman"/>
          <w:sz w:val="20"/>
          <w:szCs w:val="20"/>
        </w:rPr>
        <w:t xml:space="preserve">, </w:t>
      </w:r>
      <w:r w:rsidR="00D1197E" w:rsidRPr="00453645">
        <w:rPr>
          <w:rFonts w:ascii="Times New Roman" w:hAnsi="Times New Roman" w:cs="Times New Roman"/>
          <w:sz w:val="20"/>
          <w:szCs w:val="20"/>
        </w:rPr>
        <w:t>Kuningan</w:t>
      </w:r>
      <w:r w:rsidRPr="00453645">
        <w:rPr>
          <w:rFonts w:ascii="Times New Roman" w:hAnsi="Times New Roman" w:cs="Times New Roman"/>
          <w:sz w:val="20"/>
          <w:szCs w:val="20"/>
        </w:rPr>
        <w:t xml:space="preserve">: </w:t>
      </w:r>
      <w:r w:rsidR="00D1197E" w:rsidRPr="00453645">
        <w:rPr>
          <w:rFonts w:ascii="Times New Roman" w:hAnsi="Times New Roman" w:cs="Times New Roman"/>
          <w:sz w:val="20"/>
          <w:szCs w:val="20"/>
        </w:rPr>
        <w:t>Hidayatul Quran</w:t>
      </w:r>
      <w:r w:rsidRPr="00453645">
        <w:rPr>
          <w:rFonts w:ascii="Times New Roman" w:hAnsi="Times New Roman" w:cs="Times New Roman"/>
          <w:sz w:val="20"/>
          <w:szCs w:val="20"/>
        </w:rPr>
        <w:t>, 201</w:t>
      </w:r>
      <w:r w:rsidR="00D1197E" w:rsidRPr="00453645">
        <w:rPr>
          <w:rFonts w:ascii="Times New Roman" w:hAnsi="Times New Roman" w:cs="Times New Roman"/>
          <w:sz w:val="20"/>
          <w:szCs w:val="20"/>
        </w:rPr>
        <w:t>9</w:t>
      </w:r>
      <w:r w:rsidR="00171593" w:rsidRPr="00453645">
        <w:rPr>
          <w:rFonts w:ascii="Times New Roman" w:hAnsi="Times New Roman" w:cs="Times New Roman"/>
          <w:sz w:val="20"/>
          <w:szCs w:val="20"/>
        </w:rPr>
        <w:t>:</w:t>
      </w:r>
      <w:r w:rsidRPr="00453645">
        <w:rPr>
          <w:rFonts w:ascii="Times New Roman" w:hAnsi="Times New Roman" w:cs="Times New Roman"/>
          <w:sz w:val="20"/>
          <w:szCs w:val="20"/>
        </w:rPr>
        <w:t>18</w:t>
      </w:r>
      <w:r w:rsidR="00171593" w:rsidRPr="00453645">
        <w:rPr>
          <w:rFonts w:ascii="Times New Roman" w:hAnsi="Times New Roman" w:cs="Times New Roman"/>
          <w:sz w:val="20"/>
          <w:szCs w:val="20"/>
        </w:rPr>
        <w:t>.</w:t>
      </w:r>
      <w:bookmarkEnd w:id="66"/>
    </w:p>
  </w:footnote>
  <w:footnote w:id="15">
    <w:p w14:paraId="3FE7D9BA" w14:textId="41BBFF4E" w:rsidR="007441A1" w:rsidRPr="007441A1" w:rsidRDefault="007441A1" w:rsidP="0061667B">
      <w:pPr>
        <w:spacing w:after="0"/>
        <w:ind w:firstLine="720"/>
        <w:jc w:val="both"/>
        <w:rPr>
          <w:rFonts w:ascii="Times New Roman" w:hAnsi="Times New Roman"/>
          <w:lang w:val="en-US"/>
        </w:rPr>
      </w:pPr>
      <w:r w:rsidRPr="00557C8B">
        <w:rPr>
          <w:rStyle w:val="FootnoteTextChar"/>
          <w:rFonts w:ascii="Times New Roman" w:hAnsi="Times New Roman" w:cs="Times New Roman"/>
          <w:vertAlign w:val="superscript"/>
        </w:rPr>
        <w:footnoteRef/>
      </w:r>
      <w:r w:rsidRPr="00453645">
        <w:rPr>
          <w:rFonts w:ascii="Times New Roman" w:hAnsi="Times New Roman" w:cs="Times New Roman"/>
          <w:sz w:val="20"/>
          <w:szCs w:val="20"/>
        </w:rPr>
        <w:t xml:space="preserve"> </w:t>
      </w:r>
      <w:bookmarkStart w:id="68" w:name="_Hlk148711316"/>
      <w:r w:rsidRPr="00453645">
        <w:rPr>
          <w:rFonts w:ascii="Times New Roman" w:hAnsi="Times New Roman" w:cs="Times New Roman"/>
          <w:sz w:val="20"/>
          <w:szCs w:val="20"/>
        </w:rPr>
        <w:t xml:space="preserve">Mukti Fajar, Yulianto Achmad, </w:t>
      </w:r>
      <w:r w:rsidRPr="00453645">
        <w:rPr>
          <w:rFonts w:ascii="Times New Roman" w:hAnsi="Times New Roman" w:cs="Times New Roman"/>
          <w:i/>
          <w:sz w:val="20"/>
          <w:szCs w:val="20"/>
        </w:rPr>
        <w:t>Dualisme Penelitian Hukum Normatif &amp; Empiris</w:t>
      </w:r>
      <w:r w:rsidRPr="00453645">
        <w:rPr>
          <w:rFonts w:ascii="Times New Roman" w:hAnsi="Times New Roman" w:cs="Times New Roman"/>
          <w:sz w:val="20"/>
          <w:szCs w:val="20"/>
        </w:rPr>
        <w:t>, Yogyakarta: Pustaka Pelajar, 2010</w:t>
      </w:r>
      <w:r w:rsidR="00171593" w:rsidRPr="00453645">
        <w:rPr>
          <w:rFonts w:ascii="Times New Roman" w:hAnsi="Times New Roman" w:cs="Times New Roman"/>
          <w:sz w:val="20"/>
          <w:szCs w:val="20"/>
        </w:rPr>
        <w:t>:</w:t>
      </w:r>
      <w:r w:rsidRPr="00453645">
        <w:rPr>
          <w:rFonts w:ascii="Times New Roman" w:hAnsi="Times New Roman" w:cs="Times New Roman"/>
          <w:sz w:val="20"/>
          <w:szCs w:val="20"/>
        </w:rPr>
        <w:t>34</w:t>
      </w:r>
      <w:bookmarkEnd w:id="68"/>
    </w:p>
  </w:footnote>
  <w:footnote w:id="16">
    <w:p w14:paraId="22D09E61" w14:textId="25CBB487" w:rsidR="00296CA2" w:rsidRPr="00453645" w:rsidRDefault="00296CA2" w:rsidP="00453645">
      <w:pPr>
        <w:spacing w:after="0"/>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vertAlign w:val="superscript"/>
        </w:rPr>
        <w:t xml:space="preserve"> </w:t>
      </w:r>
      <w:bookmarkStart w:id="69" w:name="_Hlk165266912"/>
      <w:r w:rsidRPr="00453645">
        <w:rPr>
          <w:rFonts w:ascii="Times New Roman" w:hAnsi="Times New Roman"/>
          <w:sz w:val="20"/>
          <w:szCs w:val="20"/>
        </w:rPr>
        <w:t xml:space="preserve">Muhammad Zainuddin, Aisyah Dinda Karina “Penggunaan Metode Yuridis Normatif Dalam Membuktikan Kebenaran Pada Penelitian Hukum”. </w:t>
      </w:r>
      <w:r w:rsidRPr="00453645">
        <w:rPr>
          <w:rFonts w:ascii="Times New Roman" w:hAnsi="Times New Roman"/>
          <w:i/>
          <w:iCs/>
          <w:sz w:val="20"/>
          <w:szCs w:val="20"/>
        </w:rPr>
        <w:t xml:space="preserve">Smart Law Journal, </w:t>
      </w:r>
      <w:r w:rsidRPr="00453645">
        <w:rPr>
          <w:rFonts w:ascii="Times New Roman" w:hAnsi="Times New Roman"/>
          <w:sz w:val="20"/>
          <w:szCs w:val="20"/>
        </w:rPr>
        <w:t xml:space="preserve">2 (2), 2023. </w:t>
      </w:r>
      <w:r w:rsidRPr="00453645">
        <w:rPr>
          <w:rFonts w:ascii="Times New Roman" w:hAnsi="Times New Roman"/>
          <w:sz w:val="20"/>
          <w:szCs w:val="20"/>
          <w:u w:val="single"/>
        </w:rPr>
        <w:t>https://journal.unkaha.com/index.php/slj/article/view/26/12.</w:t>
      </w:r>
      <w:bookmarkEnd w:id="69"/>
    </w:p>
  </w:footnote>
  <w:footnote w:id="17">
    <w:p w14:paraId="7929C67B" w14:textId="27476843" w:rsidR="00475F74" w:rsidRPr="00475F74" w:rsidRDefault="00475F74" w:rsidP="00475F74">
      <w:pPr>
        <w:ind w:firstLine="720"/>
        <w:jc w:val="both"/>
        <w:rPr>
          <w:rFonts w:ascii="Times New Roman" w:hAnsi="Times New Roman"/>
          <w:lang w:val="en-US"/>
        </w:rPr>
      </w:pPr>
      <w:r w:rsidRPr="00557C8B">
        <w:rPr>
          <w:rStyle w:val="FootnoteTextChar"/>
          <w:rFonts w:ascii="Times New Roman" w:hAnsi="Times New Roman"/>
          <w:vertAlign w:val="superscript"/>
        </w:rPr>
        <w:footnoteRef/>
      </w:r>
      <w:r w:rsidRPr="00453645">
        <w:rPr>
          <w:rFonts w:ascii="Times New Roman" w:hAnsi="Times New Roman"/>
          <w:sz w:val="20"/>
          <w:szCs w:val="20"/>
        </w:rPr>
        <w:t xml:space="preserve"> </w:t>
      </w:r>
      <w:bookmarkStart w:id="71" w:name="_Hlk165266940"/>
      <w:r w:rsidRPr="00453645">
        <w:rPr>
          <w:rFonts w:ascii="Times New Roman" w:hAnsi="Times New Roman"/>
          <w:sz w:val="20"/>
          <w:szCs w:val="20"/>
        </w:rPr>
        <w:t xml:space="preserve">I Gusti Made Riko Hendrajana, et.all, </w:t>
      </w:r>
      <w:r w:rsidRPr="00453645">
        <w:rPr>
          <w:rFonts w:ascii="Times New Roman" w:hAnsi="Times New Roman"/>
          <w:i/>
          <w:sz w:val="20"/>
          <w:szCs w:val="20"/>
        </w:rPr>
        <w:t>Dasar-Dasar Metodologi Penelitian</w:t>
      </w:r>
      <w:r w:rsidRPr="00453645">
        <w:rPr>
          <w:rFonts w:ascii="Times New Roman" w:hAnsi="Times New Roman"/>
          <w:sz w:val="20"/>
          <w:szCs w:val="20"/>
        </w:rPr>
        <w:t>, Sumatra Barat:Mafy Media Literasi Indonesia, 2023</w:t>
      </w:r>
      <w:r w:rsidR="00171593" w:rsidRPr="00453645">
        <w:rPr>
          <w:rFonts w:ascii="Times New Roman" w:hAnsi="Times New Roman"/>
          <w:sz w:val="20"/>
          <w:szCs w:val="20"/>
        </w:rPr>
        <w:t>:77.</w:t>
      </w:r>
      <w:bookmarkEnd w:id="71"/>
    </w:p>
  </w:footnote>
  <w:footnote w:id="18">
    <w:p w14:paraId="39DB04CD" w14:textId="36E916DD" w:rsidR="00E85C28" w:rsidRPr="00557C8B" w:rsidRDefault="00E85C28" w:rsidP="00E85C28">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rPr>
        <w:t xml:space="preserve"> </w:t>
      </w:r>
      <w:bookmarkStart w:id="73" w:name="_Hlk165267005"/>
      <w:r w:rsidRPr="00557C8B">
        <w:rPr>
          <w:rFonts w:ascii="Times New Roman" w:hAnsi="Times New Roman"/>
          <w:sz w:val="20"/>
          <w:szCs w:val="20"/>
        </w:rPr>
        <w:t xml:space="preserve">RevoU.co, Metode Pengumpulan Data: Jenis dan Langkah-langkah 2023, </w:t>
      </w:r>
      <w:r w:rsidR="00171593" w:rsidRPr="00557C8B">
        <w:rPr>
          <w:rFonts w:ascii="Times New Roman" w:hAnsi="Times New Roman"/>
          <w:sz w:val="20"/>
          <w:szCs w:val="20"/>
        </w:rPr>
        <w:t>d</w:t>
      </w:r>
      <w:r w:rsidRPr="00557C8B">
        <w:rPr>
          <w:rFonts w:ascii="Times New Roman" w:hAnsi="Times New Roman"/>
          <w:sz w:val="20"/>
          <w:szCs w:val="20"/>
        </w:rPr>
        <w:t>iakse</w:t>
      </w:r>
      <w:r w:rsidR="00171593" w:rsidRPr="00557C8B">
        <w:rPr>
          <w:rFonts w:ascii="Times New Roman" w:hAnsi="Times New Roman"/>
          <w:sz w:val="20"/>
          <w:szCs w:val="20"/>
        </w:rPr>
        <w:t>s melalui</w:t>
      </w:r>
      <w:r w:rsidRPr="00557C8B">
        <w:rPr>
          <w:rFonts w:ascii="Times New Roman" w:hAnsi="Times New Roman"/>
          <w:sz w:val="20"/>
          <w:szCs w:val="20"/>
        </w:rPr>
        <w:t xml:space="preserve">, </w:t>
      </w:r>
      <w:r w:rsidRPr="00557C8B">
        <w:rPr>
          <w:rFonts w:ascii="Times New Roman" w:hAnsi="Times New Roman"/>
          <w:sz w:val="20"/>
          <w:szCs w:val="20"/>
          <w:u w:val="single"/>
        </w:rPr>
        <w:t>https://revou.co/panduan-teknis/metode-pengumpulan-data</w:t>
      </w:r>
      <w:r w:rsidR="00171593" w:rsidRPr="00557C8B">
        <w:rPr>
          <w:rFonts w:ascii="Times New Roman" w:hAnsi="Times New Roman"/>
          <w:sz w:val="20"/>
          <w:szCs w:val="20"/>
          <w:u w:val="single"/>
        </w:rPr>
        <w:t>.</w:t>
      </w:r>
      <w:r w:rsidR="00171593" w:rsidRPr="00557C8B">
        <w:rPr>
          <w:rFonts w:ascii="Times New Roman" w:hAnsi="Times New Roman"/>
          <w:sz w:val="20"/>
          <w:szCs w:val="20"/>
        </w:rPr>
        <w:t xml:space="preserve"> pada </w:t>
      </w:r>
      <w:r w:rsidR="007E3485" w:rsidRPr="00557C8B">
        <w:rPr>
          <w:rFonts w:ascii="Times New Roman" w:hAnsi="Times New Roman"/>
          <w:sz w:val="20"/>
          <w:szCs w:val="20"/>
        </w:rPr>
        <w:t>12</w:t>
      </w:r>
      <w:r w:rsidR="00171593" w:rsidRPr="00557C8B">
        <w:rPr>
          <w:rFonts w:ascii="Times New Roman" w:hAnsi="Times New Roman"/>
          <w:sz w:val="20"/>
          <w:szCs w:val="20"/>
        </w:rPr>
        <w:t xml:space="preserve"> April 2024.</w:t>
      </w:r>
      <w:bookmarkEnd w:id="73"/>
    </w:p>
  </w:footnote>
  <w:footnote w:id="19">
    <w:p w14:paraId="2E5F9303" w14:textId="6D2C9500" w:rsidR="00DE5EE0" w:rsidRPr="00DE5EE0" w:rsidRDefault="00DE5EE0" w:rsidP="00DE5EE0">
      <w:pPr>
        <w:ind w:firstLine="720"/>
        <w:jc w:val="both"/>
        <w:rPr>
          <w:rFonts w:ascii="Times New Roman" w:hAnsi="Times New Roman"/>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rPr>
        <w:t xml:space="preserve"> </w:t>
      </w:r>
      <w:bookmarkStart w:id="75" w:name="_Hlk148711341"/>
      <w:bookmarkStart w:id="76" w:name="_Hlk165267022"/>
      <w:r w:rsidRPr="00557C8B">
        <w:rPr>
          <w:rFonts w:ascii="Times New Roman" w:hAnsi="Times New Roman"/>
          <w:sz w:val="20"/>
          <w:szCs w:val="20"/>
        </w:rPr>
        <w:t xml:space="preserve">Sugiyono, </w:t>
      </w:r>
      <w:r w:rsidRPr="00557C8B">
        <w:rPr>
          <w:rFonts w:ascii="Times New Roman" w:hAnsi="Times New Roman"/>
          <w:i/>
          <w:sz w:val="20"/>
          <w:szCs w:val="20"/>
        </w:rPr>
        <w:t>Metode Penelitian dan Pengembangan</w:t>
      </w:r>
      <w:r w:rsidRPr="00557C8B">
        <w:rPr>
          <w:rFonts w:ascii="Times New Roman" w:hAnsi="Times New Roman"/>
          <w:sz w:val="20"/>
          <w:szCs w:val="20"/>
        </w:rPr>
        <w:t>, Depok: Rajagrafindo, 2019</w:t>
      </w:r>
      <w:r w:rsidR="00005F31" w:rsidRPr="00557C8B">
        <w:rPr>
          <w:rFonts w:ascii="Times New Roman" w:hAnsi="Times New Roman"/>
          <w:sz w:val="20"/>
          <w:szCs w:val="20"/>
        </w:rPr>
        <w:t>:</w:t>
      </w:r>
      <w:r w:rsidRPr="00557C8B">
        <w:rPr>
          <w:rFonts w:ascii="Times New Roman" w:hAnsi="Times New Roman"/>
          <w:sz w:val="20"/>
          <w:szCs w:val="20"/>
        </w:rPr>
        <w:t>71</w:t>
      </w:r>
      <w:bookmarkEnd w:id="75"/>
      <w:r w:rsidR="00722236" w:rsidRPr="00557C8B">
        <w:rPr>
          <w:rFonts w:ascii="Times New Roman" w:hAnsi="Times New Roman"/>
          <w:sz w:val="20"/>
          <w:szCs w:val="20"/>
        </w:rPr>
        <w:t>.</w:t>
      </w:r>
      <w:bookmarkEnd w:id="76"/>
    </w:p>
  </w:footnote>
  <w:footnote w:id="20">
    <w:p w14:paraId="6DB2839F" w14:textId="77777777" w:rsidR="00BE37B9" w:rsidRPr="00557C8B" w:rsidRDefault="00BE37B9" w:rsidP="00A25E5E">
      <w:pPr>
        <w:ind w:firstLine="720"/>
        <w:jc w:val="both"/>
        <w:rPr>
          <w:rFonts w:ascii="Times New Roman" w:hAnsi="Times New Roman"/>
          <w:sz w:val="20"/>
          <w:szCs w:val="20"/>
          <w:lang w:val="en-US"/>
        </w:rPr>
      </w:pPr>
      <w:r w:rsidRPr="00557C8B">
        <w:rPr>
          <w:rStyle w:val="FootnoteTextChar"/>
          <w:rFonts w:ascii="Times New Roman" w:hAnsi="Times New Roman"/>
          <w:vertAlign w:val="superscript"/>
        </w:rPr>
        <w:footnoteRef/>
      </w:r>
      <w:r w:rsidRPr="00557C8B">
        <w:rPr>
          <w:rFonts w:ascii="Times New Roman" w:hAnsi="Times New Roman"/>
          <w:sz w:val="20"/>
          <w:szCs w:val="20"/>
        </w:rPr>
        <w:t xml:space="preserve"> Muchamad Taufiq, </w:t>
      </w:r>
      <w:r w:rsidRPr="00557C8B">
        <w:rPr>
          <w:rFonts w:ascii="Times New Roman" w:hAnsi="Times New Roman"/>
          <w:i/>
          <w:sz w:val="20"/>
          <w:szCs w:val="20"/>
        </w:rPr>
        <w:t>Aspek Hukum Dalam Bisnis</w:t>
      </w:r>
      <w:r w:rsidRPr="00557C8B">
        <w:rPr>
          <w:rFonts w:ascii="Times New Roman" w:hAnsi="Times New Roman"/>
          <w:sz w:val="20"/>
          <w:szCs w:val="20"/>
        </w:rPr>
        <w:t>, Yogyakarta: Azyan Mitra Media, 2019:</w:t>
      </w:r>
      <w:r w:rsidRPr="00557C8B">
        <w:rPr>
          <w:rFonts w:ascii="Times New Roman" w:hAnsi="Times New Roman"/>
          <w:sz w:val="20"/>
          <w:szCs w:val="20"/>
          <w:lang w:val="en-US"/>
        </w:rPr>
        <w:t>5.</w:t>
      </w:r>
    </w:p>
  </w:footnote>
  <w:footnote w:id="21">
    <w:p w14:paraId="7470505D" w14:textId="77777777" w:rsidR="00BE37B9" w:rsidRPr="006C24DB" w:rsidRDefault="00BE37B9" w:rsidP="00A32F71">
      <w:pPr>
        <w:ind w:firstLine="720"/>
        <w:jc w:val="both"/>
        <w:rPr>
          <w:rFonts w:ascii="Times New Roman" w:hAnsi="Times New Roman"/>
          <w:sz w:val="20"/>
          <w:szCs w:val="20"/>
          <w:lang w:val="en-US"/>
        </w:rPr>
      </w:pPr>
      <w:r w:rsidRPr="006C24DB">
        <w:rPr>
          <w:rStyle w:val="FootnoteTextChar"/>
          <w:rFonts w:ascii="Times New Roman" w:hAnsi="Times New Roman"/>
          <w:vertAlign w:val="superscript"/>
        </w:rPr>
        <w:footnoteRef/>
      </w:r>
      <w:r w:rsidRPr="006C24DB">
        <w:rPr>
          <w:rFonts w:ascii="Times New Roman" w:hAnsi="Times New Roman"/>
          <w:sz w:val="20"/>
          <w:szCs w:val="20"/>
        </w:rPr>
        <w:t xml:space="preserve"> Siti Fatimah, </w:t>
      </w:r>
      <w:r w:rsidRPr="006C24DB">
        <w:rPr>
          <w:rFonts w:ascii="Times New Roman" w:hAnsi="Times New Roman"/>
          <w:i/>
          <w:sz w:val="20"/>
          <w:szCs w:val="20"/>
        </w:rPr>
        <w:t>et.al</w:t>
      </w:r>
      <w:r w:rsidRPr="006C24DB">
        <w:rPr>
          <w:rFonts w:ascii="Times New Roman" w:hAnsi="Times New Roman"/>
          <w:sz w:val="20"/>
          <w:szCs w:val="20"/>
        </w:rPr>
        <w:t xml:space="preserve">, “Aspek-Aspek Hukum Dalam Dunia Bisnis”, </w:t>
      </w:r>
      <w:r w:rsidRPr="006C24DB">
        <w:rPr>
          <w:rFonts w:ascii="Times New Roman" w:hAnsi="Times New Roman"/>
          <w:i/>
          <w:sz w:val="20"/>
          <w:szCs w:val="20"/>
        </w:rPr>
        <w:t>Jurnal Indonesia Sosial Teknologi</w:t>
      </w:r>
      <w:r w:rsidRPr="006C24DB">
        <w:rPr>
          <w:rFonts w:ascii="Times New Roman" w:hAnsi="Times New Roman"/>
          <w:sz w:val="20"/>
          <w:szCs w:val="20"/>
        </w:rPr>
        <w:t>, 3 (6), 2022:</w:t>
      </w:r>
      <w:r w:rsidRPr="006C24DB">
        <w:rPr>
          <w:rFonts w:ascii="Times New Roman" w:hAnsi="Times New Roman"/>
          <w:sz w:val="20"/>
          <w:szCs w:val="20"/>
          <w:lang w:val="en-US"/>
        </w:rPr>
        <w:t xml:space="preserve">1. </w:t>
      </w:r>
      <w:r w:rsidRPr="006C24DB">
        <w:rPr>
          <w:rFonts w:ascii="Times New Roman" w:hAnsi="Times New Roman"/>
          <w:sz w:val="20"/>
          <w:szCs w:val="20"/>
          <w:u w:val="single"/>
          <w:lang w:val="en-US"/>
        </w:rPr>
        <w:t>https://jist.publikasiindonesia.id/index.php/jist/article/view/425/763</w:t>
      </w:r>
      <w:r w:rsidRPr="006C24DB">
        <w:rPr>
          <w:rFonts w:ascii="Times New Roman" w:hAnsi="Times New Roman"/>
          <w:sz w:val="20"/>
          <w:szCs w:val="20"/>
          <w:lang w:val="en-US"/>
        </w:rPr>
        <w:t xml:space="preserve">. </w:t>
      </w:r>
    </w:p>
  </w:footnote>
  <w:footnote w:id="22">
    <w:p w14:paraId="13C7E551" w14:textId="77777777" w:rsidR="00BE37B9" w:rsidRPr="00A25E5E" w:rsidRDefault="00BE37B9" w:rsidP="00A25E5E">
      <w:pPr>
        <w:ind w:firstLine="720"/>
        <w:jc w:val="both"/>
        <w:rPr>
          <w:rFonts w:ascii="Times New Roman" w:hAnsi="Times New Roman"/>
          <w:lang w:val="en-US"/>
        </w:rPr>
      </w:pPr>
      <w:r w:rsidRPr="006C24DB">
        <w:rPr>
          <w:rStyle w:val="FootnoteTextChar"/>
          <w:rFonts w:ascii="Times New Roman" w:hAnsi="Times New Roman"/>
          <w:vertAlign w:val="superscript"/>
        </w:rPr>
        <w:footnoteRef/>
      </w:r>
      <w:r w:rsidRPr="006C24DB">
        <w:rPr>
          <w:rFonts w:ascii="Times New Roman" w:hAnsi="Times New Roman"/>
          <w:sz w:val="20"/>
          <w:szCs w:val="20"/>
        </w:rPr>
        <w:t xml:space="preserve"> </w:t>
      </w:r>
      <w:r w:rsidRPr="006C24DB">
        <w:rPr>
          <w:rFonts w:ascii="Times New Roman" w:hAnsi="Times New Roman"/>
          <w:sz w:val="20"/>
          <w:szCs w:val="20"/>
          <w:lang w:val="en-US"/>
        </w:rPr>
        <w:t xml:space="preserve">Binus University, “Pahami Aspek Hukum dalam Bisnis Supaya Bisnismu Aman”, Diakses melalui </w:t>
      </w:r>
      <w:r w:rsidRPr="006C24DB">
        <w:rPr>
          <w:rFonts w:ascii="Times New Roman" w:hAnsi="Times New Roman"/>
          <w:sz w:val="20"/>
          <w:szCs w:val="20"/>
          <w:u w:val="single"/>
          <w:lang w:val="en-US"/>
        </w:rPr>
        <w:t>https://binus.ac.id/malang/2023/09/pahami-aspek-hukum-dalam-bisnis-supaya-bisnismu-aman/#:~:text=Pengertian%20dari%20aspek%20hukum%20dalam,produksi%20maupun %20jasa%20atau%20layanan.</w:t>
      </w:r>
      <w:r w:rsidRPr="006C24DB">
        <w:rPr>
          <w:rFonts w:ascii="Times New Roman" w:hAnsi="Times New Roman"/>
          <w:sz w:val="20"/>
          <w:szCs w:val="20"/>
          <w:lang w:val="en-US"/>
        </w:rPr>
        <w:t>, Pada 2 Juli 2024, Pukul 19.00 WIB.</w:t>
      </w:r>
    </w:p>
  </w:footnote>
  <w:footnote w:id="23">
    <w:p w14:paraId="76B50CB2" w14:textId="77777777" w:rsidR="00BE37B9" w:rsidRPr="006C24DB" w:rsidRDefault="00BE37B9" w:rsidP="008644D9">
      <w:pPr>
        <w:spacing w:after="0"/>
        <w:ind w:firstLine="720"/>
        <w:jc w:val="both"/>
        <w:rPr>
          <w:rFonts w:ascii="Times New Roman" w:hAnsi="Times New Roman"/>
          <w:sz w:val="20"/>
          <w:szCs w:val="20"/>
          <w:lang w:val="en-US"/>
        </w:rPr>
      </w:pPr>
      <w:r w:rsidRPr="006C24DB">
        <w:rPr>
          <w:rStyle w:val="FootnoteTextChar"/>
          <w:rFonts w:ascii="Times New Roman" w:hAnsi="Times New Roman"/>
          <w:vertAlign w:val="superscript"/>
        </w:rPr>
        <w:footnoteRef/>
      </w:r>
      <w:r w:rsidRPr="006C24DB">
        <w:rPr>
          <w:rFonts w:ascii="Times New Roman" w:hAnsi="Times New Roman"/>
          <w:sz w:val="20"/>
          <w:szCs w:val="20"/>
        </w:rPr>
        <w:t xml:space="preserve"> </w:t>
      </w:r>
      <w:r w:rsidRPr="006C24DB">
        <w:rPr>
          <w:rFonts w:ascii="Times New Roman" w:hAnsi="Times New Roman"/>
          <w:sz w:val="20"/>
          <w:szCs w:val="20"/>
          <w:lang w:val="en-US"/>
        </w:rPr>
        <w:t xml:space="preserve">Fai, “Hukum Bisnis Pengertian, Tujuan dan Sumber”, </w:t>
      </w:r>
      <w:r w:rsidRPr="006C24DB">
        <w:rPr>
          <w:rFonts w:ascii="Times New Roman" w:hAnsi="Times New Roman"/>
          <w:i/>
          <w:sz w:val="20"/>
          <w:szCs w:val="20"/>
          <w:lang w:val="en-US"/>
        </w:rPr>
        <w:t>UMSU</w:t>
      </w:r>
      <w:r w:rsidRPr="006C24DB">
        <w:rPr>
          <w:rFonts w:ascii="Times New Roman" w:hAnsi="Times New Roman"/>
          <w:sz w:val="20"/>
          <w:szCs w:val="20"/>
          <w:lang w:val="en-US"/>
        </w:rPr>
        <w:t xml:space="preserve">, Diakses melalui </w:t>
      </w:r>
      <w:r w:rsidRPr="006C24DB">
        <w:rPr>
          <w:rFonts w:ascii="Times New Roman" w:hAnsi="Times New Roman"/>
          <w:sz w:val="20"/>
          <w:szCs w:val="20"/>
          <w:u w:val="single"/>
          <w:lang w:val="en-US"/>
        </w:rPr>
        <w:t>https://umsu.ac.id/hukum-bisnis/</w:t>
      </w:r>
      <w:r w:rsidRPr="006C24DB">
        <w:rPr>
          <w:rFonts w:ascii="Times New Roman" w:hAnsi="Times New Roman"/>
          <w:sz w:val="20"/>
          <w:szCs w:val="20"/>
          <w:lang w:val="en-US"/>
        </w:rPr>
        <w:t>, Pada 2 Juli 2024, Pukul 19.55 WIB.</w:t>
      </w:r>
    </w:p>
  </w:footnote>
  <w:footnote w:id="24">
    <w:p w14:paraId="1AB4F251" w14:textId="77777777" w:rsidR="00BE37B9" w:rsidRPr="004663C1" w:rsidRDefault="00BE37B9" w:rsidP="004663C1">
      <w:pPr>
        <w:ind w:firstLine="720"/>
        <w:jc w:val="both"/>
        <w:rPr>
          <w:rFonts w:ascii="Times New Roman" w:hAnsi="Times New Roman"/>
        </w:rPr>
      </w:pPr>
      <w:r w:rsidRPr="006C24DB">
        <w:rPr>
          <w:rStyle w:val="FootnoteTextChar"/>
          <w:rFonts w:ascii="Times New Roman" w:hAnsi="Times New Roman"/>
          <w:vertAlign w:val="superscript"/>
        </w:rPr>
        <w:footnoteRef/>
      </w:r>
      <w:r w:rsidRPr="006C24DB">
        <w:rPr>
          <w:rFonts w:ascii="Times New Roman" w:hAnsi="Times New Roman"/>
          <w:sz w:val="20"/>
          <w:szCs w:val="20"/>
          <w:vertAlign w:val="superscript"/>
        </w:rPr>
        <w:t xml:space="preserve"> </w:t>
      </w:r>
      <w:r w:rsidRPr="006C24DB">
        <w:rPr>
          <w:rFonts w:ascii="Times New Roman" w:hAnsi="Times New Roman"/>
          <w:sz w:val="20"/>
          <w:szCs w:val="20"/>
        </w:rPr>
        <w:t xml:space="preserve">Andi Ardillah Albar, “Dinamika Mekanisme Alternatif Penyelesaian Sengketa Dalam Konteks Hukum Bisnis Internasional”, </w:t>
      </w:r>
      <w:r w:rsidRPr="006C24DB">
        <w:rPr>
          <w:rFonts w:ascii="Times New Roman" w:hAnsi="Times New Roman"/>
          <w:i/>
          <w:sz w:val="20"/>
          <w:szCs w:val="20"/>
        </w:rPr>
        <w:t>Otentik’s: Jurnal Hukum Kenotariatan</w:t>
      </w:r>
      <w:r w:rsidRPr="006C24DB">
        <w:rPr>
          <w:rFonts w:ascii="Times New Roman" w:hAnsi="Times New Roman"/>
          <w:sz w:val="20"/>
          <w:szCs w:val="20"/>
        </w:rPr>
        <w:t>, 1 (1), 2019:</w:t>
      </w:r>
      <w:r w:rsidRPr="006C24DB">
        <w:rPr>
          <w:rFonts w:ascii="Times New Roman" w:hAnsi="Times New Roman"/>
          <w:sz w:val="20"/>
          <w:szCs w:val="20"/>
          <w:lang w:val="en-US"/>
        </w:rPr>
        <w:t xml:space="preserve">19. </w:t>
      </w:r>
      <w:r w:rsidRPr="006C24DB">
        <w:rPr>
          <w:rFonts w:ascii="Times New Roman" w:hAnsi="Times New Roman"/>
          <w:sz w:val="20"/>
          <w:szCs w:val="20"/>
          <w:u w:val="single"/>
          <w:lang w:val="en-US"/>
        </w:rPr>
        <w:t>https://core.ac.uk/download/pdf/288330921.pdf</w:t>
      </w:r>
      <w:r w:rsidRPr="006C24DB">
        <w:rPr>
          <w:rFonts w:ascii="Times New Roman" w:hAnsi="Times New Roman"/>
          <w:sz w:val="20"/>
          <w:szCs w:val="20"/>
          <w:lang w:val="en-US"/>
        </w:rPr>
        <w:t>.</w:t>
      </w:r>
      <w:r>
        <w:rPr>
          <w:rFonts w:ascii="Times New Roman" w:hAnsi="Times New Roman"/>
          <w:lang w:val="en-US"/>
        </w:rPr>
        <w:t xml:space="preserve"> </w:t>
      </w:r>
    </w:p>
  </w:footnote>
  <w:footnote w:id="25">
    <w:p w14:paraId="2AC0C566" w14:textId="77777777" w:rsidR="00BE37B9" w:rsidRPr="000A6BA3" w:rsidRDefault="00BE37B9" w:rsidP="000A6BA3">
      <w:pPr>
        <w:spacing w:after="0"/>
        <w:ind w:firstLine="720"/>
        <w:jc w:val="both"/>
        <w:rPr>
          <w:rFonts w:ascii="Times New Roman" w:hAnsi="Times New Roman"/>
          <w:sz w:val="20"/>
          <w:szCs w:val="20"/>
        </w:rPr>
      </w:pPr>
      <w:r w:rsidRPr="000A6BA3">
        <w:rPr>
          <w:rStyle w:val="FootnoteTextChar"/>
          <w:rFonts w:ascii="Times New Roman" w:hAnsi="Times New Roman"/>
          <w:vertAlign w:val="superscript"/>
        </w:rPr>
        <w:footnoteRef/>
      </w:r>
      <w:r w:rsidRPr="000A6BA3">
        <w:rPr>
          <w:rFonts w:ascii="Times New Roman" w:hAnsi="Times New Roman"/>
          <w:sz w:val="20"/>
          <w:szCs w:val="20"/>
        </w:rPr>
        <w:t xml:space="preserve"> Supriyadi, </w:t>
      </w:r>
      <w:r w:rsidRPr="000A6BA3">
        <w:rPr>
          <w:rFonts w:ascii="Times New Roman" w:hAnsi="Times New Roman"/>
          <w:i/>
          <w:sz w:val="20"/>
          <w:szCs w:val="20"/>
        </w:rPr>
        <w:t>Aspek Hukum Dalam Bisnis (Telaah Peraturan Perundangan di Indonesia)</w:t>
      </w:r>
      <w:r w:rsidRPr="000A6BA3">
        <w:rPr>
          <w:rFonts w:ascii="Times New Roman" w:hAnsi="Times New Roman"/>
          <w:sz w:val="20"/>
          <w:szCs w:val="20"/>
        </w:rPr>
        <w:t>, Semarang: Qahar Publisher, 2020:</w:t>
      </w:r>
      <w:r w:rsidRPr="000A6BA3">
        <w:rPr>
          <w:rFonts w:ascii="Times New Roman" w:hAnsi="Times New Roman"/>
          <w:sz w:val="20"/>
          <w:szCs w:val="20"/>
          <w:lang w:val="en-US"/>
        </w:rPr>
        <w:t>3-4.</w:t>
      </w:r>
    </w:p>
  </w:footnote>
  <w:footnote w:id="26">
    <w:p w14:paraId="4061A7D5" w14:textId="77777777" w:rsidR="00BE37B9" w:rsidRPr="00CA7CB4" w:rsidRDefault="00BE37B9" w:rsidP="00CA7CB4">
      <w:pPr>
        <w:ind w:firstLine="720"/>
        <w:jc w:val="both"/>
        <w:rPr>
          <w:rFonts w:ascii="Times New Roman" w:hAnsi="Times New Roman"/>
          <w:lang w:val="en-US"/>
        </w:rPr>
      </w:pPr>
      <w:r w:rsidRPr="000A6BA3">
        <w:rPr>
          <w:rStyle w:val="FootnoteTextChar"/>
          <w:rFonts w:ascii="Times New Roman" w:hAnsi="Times New Roman"/>
          <w:vertAlign w:val="superscript"/>
        </w:rPr>
        <w:footnoteRef/>
      </w:r>
      <w:r w:rsidRPr="000A6BA3">
        <w:rPr>
          <w:rFonts w:ascii="Times New Roman" w:hAnsi="Times New Roman"/>
          <w:sz w:val="20"/>
          <w:szCs w:val="20"/>
        </w:rPr>
        <w:t xml:space="preserve"> </w:t>
      </w:r>
      <w:r w:rsidRPr="000A6BA3">
        <w:rPr>
          <w:rFonts w:ascii="Times New Roman" w:hAnsi="Times New Roman"/>
          <w:sz w:val="20"/>
          <w:szCs w:val="20"/>
          <w:lang w:val="en-US"/>
        </w:rPr>
        <w:t xml:space="preserve">Libera, “Hukum Bisnis: Lindungi Bisnis Anda dari Segala Risiko yang Mungkin Terjadi”, Diakses melalui </w:t>
      </w:r>
      <w:r w:rsidRPr="000A6BA3">
        <w:rPr>
          <w:rFonts w:ascii="Times New Roman" w:hAnsi="Times New Roman"/>
          <w:sz w:val="20"/>
          <w:szCs w:val="20"/>
          <w:u w:val="single"/>
          <w:lang w:val="en-US"/>
        </w:rPr>
        <w:t>https://libera.id/blogs/hukum-bisnis/</w:t>
      </w:r>
      <w:r w:rsidRPr="000A6BA3">
        <w:rPr>
          <w:rFonts w:ascii="Times New Roman" w:hAnsi="Times New Roman"/>
          <w:sz w:val="20"/>
          <w:szCs w:val="20"/>
          <w:lang w:val="en-US"/>
        </w:rPr>
        <w:t>, Pada 2 Juli 2024, Pukul 18.37 WIB.</w:t>
      </w:r>
    </w:p>
  </w:footnote>
  <w:footnote w:id="27">
    <w:p w14:paraId="7D705EAE" w14:textId="77777777" w:rsidR="00BE37B9" w:rsidRPr="00072C4C" w:rsidRDefault="00BE37B9" w:rsidP="00072C4C">
      <w:pPr>
        <w:spacing w:after="0"/>
        <w:ind w:firstLine="720"/>
        <w:jc w:val="both"/>
        <w:rPr>
          <w:rFonts w:ascii="Times New Roman" w:hAnsi="Times New Roman"/>
          <w:sz w:val="20"/>
          <w:szCs w:val="20"/>
          <w:lang w:val="en-US"/>
        </w:rPr>
      </w:pPr>
      <w:r w:rsidRPr="00072C4C">
        <w:rPr>
          <w:rStyle w:val="FootnoteTextChar"/>
          <w:rFonts w:ascii="Times New Roman" w:hAnsi="Times New Roman"/>
          <w:vertAlign w:val="superscript"/>
        </w:rPr>
        <w:footnoteRef/>
      </w:r>
      <w:r w:rsidRPr="00072C4C">
        <w:rPr>
          <w:rFonts w:ascii="Times New Roman" w:hAnsi="Times New Roman"/>
          <w:sz w:val="20"/>
          <w:szCs w:val="20"/>
          <w:vertAlign w:val="superscript"/>
        </w:rPr>
        <w:t xml:space="preserve"> </w:t>
      </w:r>
      <w:r w:rsidRPr="00072C4C">
        <w:rPr>
          <w:rFonts w:ascii="Times New Roman" w:hAnsi="Times New Roman"/>
          <w:sz w:val="20"/>
          <w:szCs w:val="20"/>
        </w:rPr>
        <w:t xml:space="preserve">Soesi Idayanti, </w:t>
      </w:r>
      <w:r w:rsidRPr="00072C4C">
        <w:rPr>
          <w:rFonts w:ascii="Times New Roman" w:hAnsi="Times New Roman"/>
          <w:i/>
          <w:sz w:val="20"/>
          <w:szCs w:val="20"/>
        </w:rPr>
        <w:t>Hukum Bisnis</w:t>
      </w:r>
      <w:r w:rsidRPr="00072C4C">
        <w:rPr>
          <w:rFonts w:ascii="Times New Roman" w:hAnsi="Times New Roman"/>
          <w:sz w:val="20"/>
          <w:szCs w:val="20"/>
        </w:rPr>
        <w:t>, Yogyakarta: Penerbit Tanah Air Beta, 2020:</w:t>
      </w:r>
      <w:r w:rsidRPr="00072C4C">
        <w:rPr>
          <w:rFonts w:ascii="Times New Roman" w:hAnsi="Times New Roman"/>
          <w:sz w:val="20"/>
          <w:szCs w:val="20"/>
          <w:lang w:val="en-US"/>
        </w:rPr>
        <w:t>8.</w:t>
      </w:r>
    </w:p>
  </w:footnote>
  <w:footnote w:id="28">
    <w:p w14:paraId="5AED4447" w14:textId="77777777" w:rsidR="00BE37B9" w:rsidRPr="005B0B0C" w:rsidRDefault="00BE37B9" w:rsidP="005B0B0C">
      <w:pPr>
        <w:ind w:firstLine="720"/>
        <w:jc w:val="both"/>
        <w:rPr>
          <w:rFonts w:ascii="Times New Roman" w:hAnsi="Times New Roman"/>
          <w:i/>
          <w:lang w:val="en-US"/>
        </w:rPr>
      </w:pPr>
      <w:r w:rsidRPr="00072C4C">
        <w:rPr>
          <w:rStyle w:val="FootnoteTextChar"/>
          <w:rFonts w:ascii="Times New Roman" w:hAnsi="Times New Roman"/>
          <w:vertAlign w:val="superscript"/>
        </w:rPr>
        <w:footnoteRef/>
      </w:r>
      <w:r w:rsidRPr="00072C4C">
        <w:rPr>
          <w:rFonts w:ascii="Times New Roman" w:hAnsi="Times New Roman"/>
          <w:sz w:val="20"/>
          <w:szCs w:val="20"/>
        </w:rPr>
        <w:t xml:space="preserve"> </w:t>
      </w:r>
      <w:r w:rsidRPr="00072C4C">
        <w:rPr>
          <w:rFonts w:ascii="Times New Roman" w:hAnsi="Times New Roman"/>
          <w:i/>
          <w:sz w:val="20"/>
          <w:szCs w:val="20"/>
          <w:lang w:val="en-US"/>
        </w:rPr>
        <w:t>Ibid.</w:t>
      </w:r>
    </w:p>
  </w:footnote>
  <w:footnote w:id="29">
    <w:p w14:paraId="5B61366D" w14:textId="77777777" w:rsidR="00BE37B9" w:rsidRPr="00DE1334" w:rsidRDefault="00BE37B9" w:rsidP="00DE1334">
      <w:pPr>
        <w:spacing w:after="0"/>
        <w:ind w:firstLine="720"/>
        <w:jc w:val="both"/>
        <w:rPr>
          <w:rFonts w:ascii="Times New Roman" w:hAnsi="Times New Roman"/>
          <w:sz w:val="20"/>
          <w:szCs w:val="20"/>
          <w:lang w:val="en-US"/>
        </w:rPr>
      </w:pPr>
      <w:r w:rsidRPr="00DE1334">
        <w:rPr>
          <w:rStyle w:val="FootnoteTextChar"/>
          <w:rFonts w:ascii="Times New Roman" w:hAnsi="Times New Roman"/>
          <w:vertAlign w:val="superscript"/>
        </w:rPr>
        <w:footnoteRef/>
      </w:r>
      <w:r w:rsidRPr="00DE1334">
        <w:rPr>
          <w:rFonts w:ascii="Times New Roman" w:hAnsi="Times New Roman"/>
          <w:sz w:val="20"/>
          <w:szCs w:val="20"/>
          <w:vertAlign w:val="superscript"/>
        </w:rPr>
        <w:t xml:space="preserve"> </w:t>
      </w:r>
      <w:r w:rsidRPr="00DE1334">
        <w:rPr>
          <w:rFonts w:ascii="Times New Roman" w:hAnsi="Times New Roman"/>
          <w:sz w:val="20"/>
          <w:szCs w:val="20"/>
        </w:rPr>
        <w:t xml:space="preserve">Toman Sony Tambunan, Wilson R.G, </w:t>
      </w:r>
      <w:r w:rsidRPr="00DE1334">
        <w:rPr>
          <w:rFonts w:ascii="Times New Roman" w:hAnsi="Times New Roman"/>
          <w:i/>
          <w:sz w:val="20"/>
          <w:szCs w:val="20"/>
        </w:rPr>
        <w:t>Hukum Bisnis</w:t>
      </w:r>
      <w:r w:rsidRPr="00DE1334">
        <w:rPr>
          <w:rFonts w:ascii="Times New Roman" w:hAnsi="Times New Roman"/>
          <w:sz w:val="20"/>
          <w:szCs w:val="20"/>
        </w:rPr>
        <w:t>, Jakarta: Pernadamedia Group, 2019:</w:t>
      </w:r>
      <w:r w:rsidRPr="00DE1334">
        <w:rPr>
          <w:rFonts w:ascii="Times New Roman" w:hAnsi="Times New Roman"/>
          <w:sz w:val="20"/>
          <w:szCs w:val="20"/>
          <w:lang w:val="en-US"/>
        </w:rPr>
        <w:t>21.</w:t>
      </w:r>
    </w:p>
  </w:footnote>
  <w:footnote w:id="30">
    <w:p w14:paraId="3B71DD3F" w14:textId="77777777" w:rsidR="00BE37B9" w:rsidRPr="00066664" w:rsidRDefault="00BE37B9" w:rsidP="00066664">
      <w:pPr>
        <w:ind w:firstLine="720"/>
        <w:jc w:val="both"/>
        <w:rPr>
          <w:rFonts w:ascii="Times New Roman" w:hAnsi="Times New Roman"/>
          <w:lang w:val="en-US"/>
        </w:rPr>
      </w:pPr>
      <w:r w:rsidRPr="00DE1334">
        <w:rPr>
          <w:rStyle w:val="FootnoteTextChar"/>
          <w:rFonts w:ascii="Times New Roman" w:hAnsi="Times New Roman"/>
          <w:vertAlign w:val="superscript"/>
        </w:rPr>
        <w:footnoteRef/>
      </w:r>
      <w:r w:rsidRPr="00DE1334">
        <w:rPr>
          <w:rFonts w:ascii="Times New Roman" w:hAnsi="Times New Roman"/>
          <w:sz w:val="20"/>
          <w:szCs w:val="20"/>
          <w:vertAlign w:val="superscript"/>
        </w:rPr>
        <w:t xml:space="preserve"> </w:t>
      </w:r>
      <w:r w:rsidRPr="00DE1334">
        <w:rPr>
          <w:rFonts w:ascii="Times New Roman" w:hAnsi="Times New Roman"/>
          <w:sz w:val="20"/>
          <w:szCs w:val="20"/>
        </w:rPr>
        <w:t xml:space="preserve"> Nursyamsi Ichsan, Muh. Ramli, </w:t>
      </w:r>
      <w:r w:rsidRPr="00DE1334">
        <w:rPr>
          <w:rFonts w:ascii="Times New Roman" w:hAnsi="Times New Roman"/>
          <w:i/>
          <w:sz w:val="20"/>
          <w:szCs w:val="20"/>
        </w:rPr>
        <w:t>Hukum Perjanjian &amp; Bisnis</w:t>
      </w:r>
      <w:r w:rsidRPr="00DE1334">
        <w:rPr>
          <w:rFonts w:ascii="Times New Roman" w:hAnsi="Times New Roman"/>
          <w:sz w:val="20"/>
          <w:szCs w:val="20"/>
        </w:rPr>
        <w:t>, Sumateraa Barat: Azka Pustaka, 2022:</w:t>
      </w:r>
      <w:r w:rsidRPr="00DE1334">
        <w:rPr>
          <w:rFonts w:ascii="Times New Roman" w:hAnsi="Times New Roman"/>
          <w:sz w:val="20"/>
          <w:szCs w:val="20"/>
          <w:lang w:val="en-US"/>
        </w:rPr>
        <w:t>80.</w:t>
      </w:r>
    </w:p>
  </w:footnote>
  <w:footnote w:id="31">
    <w:p w14:paraId="1A419813" w14:textId="77777777" w:rsidR="00BE37B9" w:rsidRPr="00FD0468" w:rsidRDefault="00BE37B9" w:rsidP="00FD0468">
      <w:pPr>
        <w:spacing w:after="0"/>
        <w:ind w:firstLine="720"/>
        <w:jc w:val="both"/>
        <w:rPr>
          <w:rFonts w:ascii="Times New Roman" w:hAnsi="Times New Roman"/>
          <w:sz w:val="20"/>
          <w:szCs w:val="20"/>
          <w:lang w:val="en-US"/>
        </w:rPr>
      </w:pPr>
      <w:r w:rsidRPr="00FD0468">
        <w:rPr>
          <w:rStyle w:val="FootnoteTextChar"/>
          <w:rFonts w:ascii="Times New Roman" w:hAnsi="Times New Roman"/>
          <w:vertAlign w:val="superscript"/>
        </w:rPr>
        <w:footnoteRef/>
      </w:r>
      <w:r w:rsidRPr="00FD0468">
        <w:rPr>
          <w:rFonts w:ascii="Times New Roman" w:hAnsi="Times New Roman"/>
          <w:sz w:val="20"/>
          <w:szCs w:val="20"/>
        </w:rPr>
        <w:t xml:space="preserve"> Erny Rachmawati, “Hukum Bisnis Dan Etika Bisnis</w:t>
      </w:r>
      <w:r w:rsidRPr="00FD0468">
        <w:rPr>
          <w:rFonts w:ascii="Times New Roman" w:hAnsi="Times New Roman"/>
          <w:i/>
          <w:sz w:val="20"/>
          <w:szCs w:val="20"/>
        </w:rPr>
        <w:t>”, DE JURE Critical Laws Journal</w:t>
      </w:r>
      <w:r w:rsidRPr="00FD0468">
        <w:rPr>
          <w:rFonts w:ascii="Times New Roman" w:hAnsi="Times New Roman"/>
          <w:sz w:val="20"/>
          <w:szCs w:val="20"/>
        </w:rPr>
        <w:t>, 3 (1), 2022:</w:t>
      </w:r>
      <w:r w:rsidRPr="00FD0468">
        <w:rPr>
          <w:rFonts w:ascii="Times New Roman" w:hAnsi="Times New Roman"/>
          <w:sz w:val="20"/>
          <w:szCs w:val="20"/>
          <w:lang w:val="en-US"/>
        </w:rPr>
        <w:t xml:space="preserve">80. </w:t>
      </w:r>
      <w:r w:rsidRPr="00FD0468">
        <w:rPr>
          <w:rFonts w:ascii="Times New Roman" w:hAnsi="Times New Roman"/>
          <w:sz w:val="20"/>
          <w:szCs w:val="20"/>
          <w:u w:val="single"/>
          <w:lang w:val="en-US"/>
        </w:rPr>
        <w:t>https://www.myjournal.id/index.php/jwh/article/view/47</w:t>
      </w:r>
      <w:r w:rsidRPr="00FD0468">
        <w:rPr>
          <w:rFonts w:ascii="Times New Roman" w:hAnsi="Times New Roman"/>
          <w:sz w:val="20"/>
          <w:szCs w:val="20"/>
          <w:lang w:val="en-US"/>
        </w:rPr>
        <w:t xml:space="preserve">. </w:t>
      </w:r>
    </w:p>
  </w:footnote>
  <w:footnote w:id="32">
    <w:p w14:paraId="6173D0BD" w14:textId="77777777" w:rsidR="00BE37B9" w:rsidRPr="00610FAC" w:rsidRDefault="00BE37B9" w:rsidP="00610FAC">
      <w:pPr>
        <w:ind w:firstLine="720"/>
        <w:jc w:val="both"/>
        <w:rPr>
          <w:rFonts w:ascii="Times New Roman" w:hAnsi="Times New Roman"/>
          <w:lang w:val="en-US"/>
        </w:rPr>
      </w:pPr>
      <w:r w:rsidRPr="00FD0468">
        <w:rPr>
          <w:rStyle w:val="FootnoteTextChar"/>
          <w:rFonts w:ascii="Times New Roman" w:hAnsi="Times New Roman"/>
          <w:vertAlign w:val="superscript"/>
        </w:rPr>
        <w:footnoteRef/>
      </w:r>
      <w:r w:rsidRPr="00FD0468">
        <w:rPr>
          <w:rFonts w:ascii="Times New Roman" w:hAnsi="Times New Roman"/>
          <w:sz w:val="20"/>
          <w:szCs w:val="20"/>
        </w:rPr>
        <w:t xml:space="preserve"> </w:t>
      </w:r>
      <w:bookmarkStart w:id="83" w:name="_Hlk171550463"/>
      <w:r w:rsidRPr="00FD0468">
        <w:rPr>
          <w:rFonts w:ascii="Times New Roman" w:hAnsi="Times New Roman"/>
          <w:sz w:val="20"/>
          <w:szCs w:val="20"/>
        </w:rPr>
        <w:t xml:space="preserve">Sahabat Pegadaian, “Hukum Bisnis: Pengertian, Tujuan, dan Fungsinya”, Diakses melalui </w:t>
      </w:r>
      <w:r w:rsidRPr="00FD0468">
        <w:rPr>
          <w:rFonts w:ascii="Times New Roman" w:hAnsi="Times New Roman"/>
          <w:sz w:val="20"/>
          <w:szCs w:val="20"/>
          <w:u w:val="single"/>
        </w:rPr>
        <w:t>https://sahabat.pegadaian.co.id/artikel/wirausaha/pengertian-hukum-</w:t>
      </w:r>
      <w:r w:rsidRPr="00610FAC">
        <w:rPr>
          <w:rFonts w:ascii="Times New Roman" w:hAnsi="Times New Roman"/>
          <w:u w:val="single"/>
        </w:rPr>
        <w:t>bisnis-tujuan-dan-</w:t>
      </w:r>
      <w:r w:rsidRPr="00B756E0">
        <w:rPr>
          <w:rFonts w:ascii="Times New Roman" w:hAnsi="Times New Roman"/>
          <w:sz w:val="20"/>
          <w:szCs w:val="20"/>
          <w:u w:val="single"/>
        </w:rPr>
        <w:t>fungsinya#:~:text=Hukum%20bisnis%20dibuat%20untuk%20melindungi,bisa%20merasakan%20keuntungan%20bersama%2Dsama</w:t>
      </w:r>
      <w:r w:rsidRPr="00B756E0">
        <w:rPr>
          <w:rFonts w:ascii="Times New Roman" w:hAnsi="Times New Roman"/>
          <w:sz w:val="20"/>
          <w:szCs w:val="20"/>
        </w:rPr>
        <w:t>., Pada 2 Juli 2024, Pukul 20.30 WIB.</w:t>
      </w:r>
      <w:bookmarkEnd w:id="83"/>
    </w:p>
  </w:footnote>
  <w:footnote w:id="33">
    <w:p w14:paraId="331BD993" w14:textId="77777777" w:rsidR="00BE37B9" w:rsidRPr="00B756E0" w:rsidRDefault="00BE37B9" w:rsidP="00B756E0">
      <w:pPr>
        <w:spacing w:after="0"/>
        <w:ind w:firstLine="720"/>
        <w:jc w:val="both"/>
        <w:rPr>
          <w:rFonts w:ascii="Times New Roman" w:hAnsi="Times New Roman"/>
          <w:sz w:val="20"/>
          <w:szCs w:val="20"/>
        </w:rPr>
      </w:pPr>
      <w:r w:rsidRPr="00B756E0">
        <w:rPr>
          <w:rStyle w:val="FootnoteTextChar"/>
          <w:rFonts w:ascii="Times New Roman" w:hAnsi="Times New Roman"/>
          <w:vertAlign w:val="superscript"/>
        </w:rPr>
        <w:footnoteRef/>
      </w:r>
      <w:r w:rsidRPr="00B756E0">
        <w:rPr>
          <w:rFonts w:ascii="Times New Roman" w:hAnsi="Times New Roman"/>
          <w:sz w:val="20"/>
          <w:szCs w:val="20"/>
        </w:rPr>
        <w:t xml:space="preserve"> Dwinanto Priyo Susetyo, Sri Herawati Ramdani, “Pengaruh Good Corporate Governance Terhadap Kinerja Keuangan Perusahaan Pada PT. BANK MANDIRI PERSERO TBK.”</w:t>
      </w:r>
      <w:r w:rsidRPr="00B756E0">
        <w:rPr>
          <w:rFonts w:ascii="Times New Roman" w:hAnsi="Times New Roman"/>
          <w:sz w:val="20"/>
          <w:szCs w:val="20"/>
          <w:lang w:val="en-US"/>
        </w:rPr>
        <w:t xml:space="preserve">, </w:t>
      </w:r>
      <w:r w:rsidRPr="00B756E0">
        <w:rPr>
          <w:rFonts w:ascii="Times New Roman" w:hAnsi="Times New Roman"/>
          <w:i/>
          <w:sz w:val="20"/>
          <w:szCs w:val="20"/>
          <w:lang w:val="en-US"/>
        </w:rPr>
        <w:t>Jurnal Ekonomedia</w:t>
      </w:r>
      <w:r w:rsidRPr="00B756E0">
        <w:rPr>
          <w:rFonts w:ascii="Times New Roman" w:hAnsi="Times New Roman"/>
          <w:sz w:val="20"/>
          <w:szCs w:val="20"/>
          <w:lang w:val="en-US"/>
        </w:rPr>
        <w:t xml:space="preserve">, 9 (1), 2020:40. </w:t>
      </w:r>
      <w:r w:rsidRPr="00B756E0">
        <w:rPr>
          <w:rFonts w:ascii="Times New Roman" w:hAnsi="Times New Roman"/>
          <w:sz w:val="20"/>
          <w:szCs w:val="20"/>
          <w:u w:val="single"/>
          <w:lang w:val="en-US"/>
        </w:rPr>
        <w:t>https://journal.stiepasim.ac.id/index.php/ekonomedia/article/ download/27/19</w:t>
      </w:r>
      <w:r w:rsidRPr="00B756E0">
        <w:rPr>
          <w:rFonts w:ascii="Times New Roman" w:hAnsi="Times New Roman"/>
          <w:sz w:val="20"/>
          <w:szCs w:val="20"/>
          <w:lang w:val="en-US"/>
        </w:rPr>
        <w:t xml:space="preserve">. </w:t>
      </w:r>
    </w:p>
  </w:footnote>
  <w:footnote w:id="34">
    <w:p w14:paraId="4E7699FE" w14:textId="77777777" w:rsidR="00BE37B9" w:rsidRPr="00B756E0" w:rsidRDefault="00BE37B9" w:rsidP="00B756E0">
      <w:pPr>
        <w:spacing w:after="0"/>
        <w:ind w:firstLine="720"/>
        <w:jc w:val="both"/>
        <w:rPr>
          <w:rFonts w:ascii="Times New Roman" w:hAnsi="Times New Roman"/>
          <w:sz w:val="20"/>
          <w:szCs w:val="20"/>
        </w:rPr>
      </w:pPr>
      <w:r w:rsidRPr="00B756E0">
        <w:rPr>
          <w:rStyle w:val="FootnoteTextChar"/>
          <w:rFonts w:ascii="Times New Roman" w:hAnsi="Times New Roman"/>
          <w:vertAlign w:val="superscript"/>
        </w:rPr>
        <w:footnoteRef/>
      </w:r>
      <w:r w:rsidRPr="00B756E0">
        <w:rPr>
          <w:rFonts w:ascii="Times New Roman" w:hAnsi="Times New Roman"/>
          <w:sz w:val="20"/>
          <w:szCs w:val="20"/>
          <w:vertAlign w:val="superscript"/>
        </w:rPr>
        <w:t xml:space="preserve"> </w:t>
      </w:r>
      <w:r w:rsidRPr="00B756E0">
        <w:rPr>
          <w:rFonts w:ascii="Times New Roman" w:hAnsi="Times New Roman"/>
          <w:sz w:val="20"/>
          <w:szCs w:val="20"/>
        </w:rPr>
        <w:t xml:space="preserve">Rinitami Njatrijani, Bagus Rahmanda, Reyhan Dewangga Saputra, “Hubungan Hukum dan Penerapan Prinsip Good Corporate Governance dalam Perusahaan”, </w:t>
      </w:r>
      <w:r w:rsidRPr="00B756E0">
        <w:rPr>
          <w:rFonts w:ascii="Times New Roman" w:hAnsi="Times New Roman"/>
          <w:i/>
          <w:sz w:val="20"/>
          <w:szCs w:val="20"/>
        </w:rPr>
        <w:t>Jurnal Gema Keadilan</w:t>
      </w:r>
      <w:r w:rsidRPr="00B756E0">
        <w:rPr>
          <w:rFonts w:ascii="Times New Roman" w:hAnsi="Times New Roman"/>
          <w:sz w:val="20"/>
          <w:szCs w:val="20"/>
        </w:rPr>
        <w:t>, 6 (3), 2019:</w:t>
      </w:r>
      <w:r w:rsidRPr="00B756E0">
        <w:rPr>
          <w:rFonts w:ascii="Times New Roman" w:hAnsi="Times New Roman"/>
          <w:sz w:val="20"/>
          <w:szCs w:val="20"/>
          <w:lang w:val="en-US"/>
        </w:rPr>
        <w:t xml:space="preserve">246-247. </w:t>
      </w:r>
      <w:r w:rsidRPr="00B756E0">
        <w:rPr>
          <w:rFonts w:ascii="Times New Roman" w:hAnsi="Times New Roman"/>
          <w:sz w:val="20"/>
          <w:szCs w:val="20"/>
          <w:u w:val="single"/>
          <w:lang w:val="en-US"/>
        </w:rPr>
        <w:t>https://ejournal2.undip.ac.id/index.php/gk/article/view/6481</w:t>
      </w:r>
      <w:r w:rsidRPr="00B756E0">
        <w:rPr>
          <w:rFonts w:ascii="Times New Roman" w:hAnsi="Times New Roman"/>
          <w:sz w:val="20"/>
          <w:szCs w:val="20"/>
          <w:lang w:val="en-US"/>
        </w:rPr>
        <w:t xml:space="preserve">. </w:t>
      </w:r>
    </w:p>
  </w:footnote>
  <w:footnote w:id="35">
    <w:p w14:paraId="36FE8AF4" w14:textId="77777777" w:rsidR="00BE37B9" w:rsidRPr="00C4556F" w:rsidRDefault="00BE37B9" w:rsidP="00C4556F">
      <w:pPr>
        <w:ind w:firstLine="720"/>
        <w:jc w:val="both"/>
        <w:rPr>
          <w:rFonts w:ascii="Times New Roman" w:hAnsi="Times New Roman"/>
          <w:lang w:val="en-US"/>
        </w:rPr>
      </w:pPr>
      <w:r w:rsidRPr="00B756E0">
        <w:rPr>
          <w:rStyle w:val="FootnoteTextChar"/>
          <w:rFonts w:ascii="Times New Roman" w:hAnsi="Times New Roman"/>
          <w:vertAlign w:val="superscript"/>
        </w:rPr>
        <w:footnoteRef/>
      </w:r>
      <w:r w:rsidRPr="00B756E0">
        <w:rPr>
          <w:rFonts w:ascii="Times New Roman" w:hAnsi="Times New Roman"/>
          <w:sz w:val="20"/>
          <w:szCs w:val="20"/>
        </w:rPr>
        <w:t xml:space="preserve"> Sugeng Suroso, </w:t>
      </w:r>
      <w:r w:rsidRPr="00B756E0">
        <w:rPr>
          <w:rFonts w:ascii="Times New Roman" w:hAnsi="Times New Roman"/>
          <w:i/>
          <w:sz w:val="20"/>
          <w:szCs w:val="20"/>
        </w:rPr>
        <w:t>Good Corporate Governance</w:t>
      </w:r>
      <w:r w:rsidRPr="00B756E0">
        <w:rPr>
          <w:rFonts w:ascii="Times New Roman" w:hAnsi="Times New Roman"/>
          <w:sz w:val="20"/>
          <w:szCs w:val="20"/>
        </w:rPr>
        <w:t>, Jawa Timur: Penerbit Qiara Media, 2022:</w:t>
      </w:r>
      <w:r w:rsidRPr="00B756E0">
        <w:rPr>
          <w:rFonts w:ascii="Times New Roman" w:hAnsi="Times New Roman"/>
          <w:sz w:val="20"/>
          <w:szCs w:val="20"/>
          <w:lang w:val="en-US"/>
        </w:rPr>
        <w:t>13.</w:t>
      </w:r>
    </w:p>
  </w:footnote>
  <w:footnote w:id="36">
    <w:p w14:paraId="5E2578C6" w14:textId="77777777" w:rsidR="00BE37B9" w:rsidRPr="00FE0600" w:rsidRDefault="00BE37B9" w:rsidP="00166CA7">
      <w:pPr>
        <w:ind w:firstLine="720"/>
        <w:jc w:val="both"/>
        <w:rPr>
          <w:rFonts w:ascii="Times New Roman" w:hAnsi="Times New Roman"/>
          <w:sz w:val="20"/>
          <w:szCs w:val="20"/>
          <w:lang w:val="en-US"/>
        </w:rPr>
      </w:pPr>
      <w:r w:rsidRPr="00FE0600">
        <w:rPr>
          <w:rStyle w:val="FootnoteTextChar"/>
          <w:rFonts w:ascii="Times New Roman" w:hAnsi="Times New Roman"/>
          <w:vertAlign w:val="superscript"/>
        </w:rPr>
        <w:footnoteRef/>
      </w:r>
      <w:r w:rsidRPr="00FE0600">
        <w:rPr>
          <w:rFonts w:ascii="Times New Roman" w:hAnsi="Times New Roman"/>
          <w:sz w:val="20"/>
          <w:szCs w:val="20"/>
        </w:rPr>
        <w:t xml:space="preserve"> Panji Putranto, Ika Maulidhika, Kurnia Budhy Scorita, “Dampak Good Corporate Governance dan Profitabilitas terhadap Nilai Perusahaan”, </w:t>
      </w:r>
      <w:r w:rsidRPr="00FE0600">
        <w:rPr>
          <w:rFonts w:ascii="Times New Roman" w:hAnsi="Times New Roman"/>
          <w:i/>
          <w:sz w:val="20"/>
          <w:szCs w:val="20"/>
        </w:rPr>
        <w:t>Jurnal Online Insan Akuntan</w:t>
      </w:r>
      <w:r w:rsidRPr="00FE0600">
        <w:rPr>
          <w:rFonts w:ascii="Times New Roman" w:hAnsi="Times New Roman"/>
          <w:sz w:val="20"/>
          <w:szCs w:val="20"/>
        </w:rPr>
        <w:t>, 7 (1), 2022:</w:t>
      </w:r>
      <w:r w:rsidRPr="00FE0600">
        <w:rPr>
          <w:rFonts w:ascii="Times New Roman" w:hAnsi="Times New Roman"/>
          <w:sz w:val="20"/>
          <w:szCs w:val="20"/>
          <w:lang w:val="en-US"/>
        </w:rPr>
        <w:t xml:space="preserve">64. </w:t>
      </w:r>
      <w:r w:rsidRPr="00FE0600">
        <w:rPr>
          <w:rFonts w:ascii="Times New Roman" w:hAnsi="Times New Roman"/>
          <w:sz w:val="20"/>
          <w:szCs w:val="20"/>
          <w:u w:val="single"/>
          <w:lang w:val="en-US"/>
        </w:rPr>
        <w:t>https://ejournal-binainsani.ac.id/index.php/JOIA/article/view/1734/1376</w:t>
      </w:r>
      <w:r w:rsidRPr="00FE0600">
        <w:rPr>
          <w:rFonts w:ascii="Times New Roman" w:hAnsi="Times New Roman"/>
          <w:sz w:val="20"/>
          <w:szCs w:val="20"/>
          <w:lang w:val="en-US"/>
        </w:rPr>
        <w:t xml:space="preserve">. </w:t>
      </w:r>
    </w:p>
  </w:footnote>
  <w:footnote w:id="37">
    <w:p w14:paraId="5E971E5E" w14:textId="77777777" w:rsidR="00BE37B9" w:rsidRPr="008751CB" w:rsidRDefault="00BE37B9" w:rsidP="008751CB">
      <w:pPr>
        <w:ind w:firstLine="720"/>
        <w:jc w:val="both"/>
        <w:rPr>
          <w:rFonts w:ascii="Times New Roman" w:hAnsi="Times New Roman"/>
        </w:rPr>
      </w:pPr>
      <w:r w:rsidRPr="00FE0600">
        <w:rPr>
          <w:rStyle w:val="FootnoteTextChar"/>
          <w:rFonts w:ascii="Times New Roman" w:hAnsi="Times New Roman"/>
          <w:vertAlign w:val="superscript"/>
        </w:rPr>
        <w:footnoteRef/>
      </w:r>
      <w:r w:rsidRPr="00FE0600">
        <w:rPr>
          <w:rFonts w:ascii="Times New Roman" w:hAnsi="Times New Roman"/>
          <w:sz w:val="20"/>
          <w:szCs w:val="20"/>
        </w:rPr>
        <w:t xml:space="preserve"> Alviani Supriatna, Baruga Ermond, “Peran Direktur Independen Mewujudkan Good Corporate Governance”, </w:t>
      </w:r>
      <w:r w:rsidRPr="00FE0600">
        <w:rPr>
          <w:rFonts w:ascii="Times New Roman" w:hAnsi="Times New Roman"/>
          <w:i/>
          <w:sz w:val="20"/>
          <w:szCs w:val="20"/>
        </w:rPr>
        <w:t>Jurnal Yuridis</w:t>
      </w:r>
      <w:r w:rsidRPr="00FE0600">
        <w:rPr>
          <w:rFonts w:ascii="Times New Roman" w:hAnsi="Times New Roman"/>
          <w:sz w:val="20"/>
          <w:szCs w:val="20"/>
        </w:rPr>
        <w:t>, 6 (1), 2019:</w:t>
      </w:r>
      <w:r w:rsidRPr="00FE0600">
        <w:rPr>
          <w:rFonts w:ascii="Times New Roman" w:hAnsi="Times New Roman"/>
          <w:sz w:val="20"/>
          <w:szCs w:val="20"/>
          <w:lang w:val="en-US"/>
        </w:rPr>
        <w:t xml:space="preserve">72-73. </w:t>
      </w:r>
      <w:r w:rsidRPr="00FE0600">
        <w:rPr>
          <w:rFonts w:ascii="Times New Roman" w:hAnsi="Times New Roman"/>
          <w:sz w:val="20"/>
          <w:szCs w:val="20"/>
          <w:u w:val="single"/>
          <w:lang w:val="en-US"/>
        </w:rPr>
        <w:t>https://d1wqtxts1xzle7.cloudfront.net/ 71835065/pdf-libre.pdf?1633674381</w:t>
      </w:r>
      <w:r w:rsidRPr="00FE0600">
        <w:rPr>
          <w:rFonts w:ascii="Times New Roman" w:hAnsi="Times New Roman"/>
          <w:sz w:val="20"/>
          <w:szCs w:val="20"/>
          <w:lang w:val="en-US"/>
        </w:rPr>
        <w:t>.</w:t>
      </w:r>
      <w:r>
        <w:rPr>
          <w:rFonts w:ascii="Times New Roman" w:hAnsi="Times New Roman"/>
          <w:lang w:val="en-US"/>
        </w:rPr>
        <w:t xml:space="preserve"> </w:t>
      </w:r>
    </w:p>
  </w:footnote>
  <w:footnote w:id="38">
    <w:p w14:paraId="6674DF34" w14:textId="77777777" w:rsidR="00BE37B9" w:rsidRPr="009D54EF" w:rsidRDefault="00BE37B9" w:rsidP="009D54EF">
      <w:pPr>
        <w:spacing w:after="0"/>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Muhammad Azhar Nasution, “Analisis Penerapan Prinsip -Prinsip Good Corporate Governancepada CV. Petra Kausa Medan”, </w:t>
      </w:r>
      <w:r w:rsidRPr="009D54EF">
        <w:rPr>
          <w:rFonts w:ascii="Times New Roman" w:hAnsi="Times New Roman"/>
          <w:i/>
          <w:sz w:val="20"/>
          <w:szCs w:val="20"/>
        </w:rPr>
        <w:t>Jurnal Insitusi Politeknik Ganesha Medan</w:t>
      </w:r>
      <w:r w:rsidRPr="009D54EF">
        <w:rPr>
          <w:rFonts w:ascii="Times New Roman" w:hAnsi="Times New Roman"/>
          <w:sz w:val="20"/>
          <w:szCs w:val="20"/>
        </w:rPr>
        <w:t>, 4 (1), 2021:</w:t>
      </w:r>
      <w:r w:rsidRPr="009D54EF">
        <w:rPr>
          <w:rFonts w:ascii="Times New Roman" w:hAnsi="Times New Roman"/>
          <w:sz w:val="20"/>
          <w:szCs w:val="20"/>
          <w:lang w:val="en-US"/>
        </w:rPr>
        <w:t xml:space="preserve">237. </w:t>
      </w:r>
      <w:r w:rsidRPr="009D54EF">
        <w:rPr>
          <w:rFonts w:ascii="Times New Roman" w:hAnsi="Times New Roman"/>
          <w:sz w:val="20"/>
          <w:szCs w:val="20"/>
          <w:u w:val="single"/>
          <w:lang w:val="en-US"/>
        </w:rPr>
        <w:t>https://jurnal.polgan.ac.id/index.php/juripol/article/view/11032/538</w:t>
      </w:r>
      <w:r w:rsidRPr="009D54EF">
        <w:rPr>
          <w:rFonts w:ascii="Times New Roman" w:hAnsi="Times New Roman"/>
          <w:sz w:val="20"/>
          <w:szCs w:val="20"/>
          <w:lang w:val="en-US"/>
        </w:rPr>
        <w:t xml:space="preserve">. </w:t>
      </w:r>
    </w:p>
  </w:footnote>
  <w:footnote w:id="39">
    <w:p w14:paraId="2CA3ACAD" w14:textId="77777777" w:rsidR="00BE37B9" w:rsidRPr="00493DEF" w:rsidRDefault="00BE37B9" w:rsidP="009D54EF">
      <w:pPr>
        <w:spacing w:after="0"/>
        <w:ind w:firstLine="720"/>
        <w:jc w:val="both"/>
        <w:rPr>
          <w:rFonts w:ascii="Times New Roman" w:hAnsi="Times New Roman"/>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Salma Annisa, Muhammad Rizal, Tetty Herawaty, “Studi Literatur: Implementasi Good Corporate Governance Pada Bisnis Keluarga”, </w:t>
      </w:r>
      <w:r w:rsidRPr="009D54EF">
        <w:rPr>
          <w:rFonts w:ascii="Times New Roman" w:hAnsi="Times New Roman"/>
          <w:i/>
          <w:sz w:val="20"/>
          <w:szCs w:val="20"/>
        </w:rPr>
        <w:t>Jurnal Ilmiah Manajemen dan Bisnis</w:t>
      </w:r>
      <w:r w:rsidRPr="009D54EF">
        <w:rPr>
          <w:rFonts w:ascii="Times New Roman" w:hAnsi="Times New Roman"/>
          <w:sz w:val="20"/>
          <w:szCs w:val="20"/>
        </w:rPr>
        <w:t xml:space="preserve"> , 6 (2), 2021:</w:t>
      </w:r>
      <w:r w:rsidRPr="009D54EF">
        <w:rPr>
          <w:rFonts w:ascii="Times New Roman" w:hAnsi="Times New Roman"/>
          <w:sz w:val="20"/>
          <w:szCs w:val="20"/>
          <w:lang w:val="en-US"/>
        </w:rPr>
        <w:t xml:space="preserve">76. </w:t>
      </w:r>
      <w:r w:rsidRPr="009D54EF">
        <w:rPr>
          <w:rFonts w:ascii="Times New Roman" w:hAnsi="Times New Roman"/>
          <w:sz w:val="20"/>
          <w:szCs w:val="20"/>
          <w:u w:val="single"/>
          <w:lang w:val="en-US"/>
        </w:rPr>
        <w:t>https://journal.undiknas.ac.id/index.php/manajemen/article/view/3206/1008</w:t>
      </w:r>
      <w:r w:rsidRPr="009D54EF">
        <w:rPr>
          <w:rFonts w:ascii="Times New Roman" w:hAnsi="Times New Roman"/>
          <w:sz w:val="20"/>
          <w:szCs w:val="20"/>
          <w:lang w:val="en-US"/>
        </w:rPr>
        <w:t>.</w:t>
      </w:r>
      <w:r>
        <w:rPr>
          <w:rFonts w:ascii="Times New Roman" w:hAnsi="Times New Roman"/>
          <w:lang w:val="en-US"/>
        </w:rPr>
        <w:t xml:space="preserve"> </w:t>
      </w:r>
    </w:p>
  </w:footnote>
  <w:footnote w:id="40">
    <w:p w14:paraId="1E243A13" w14:textId="77777777" w:rsidR="00BE37B9" w:rsidRPr="009D54EF" w:rsidRDefault="00BE37B9" w:rsidP="00852629">
      <w:pPr>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Siti Nuridah, </w:t>
      </w:r>
      <w:r w:rsidRPr="009D54EF">
        <w:rPr>
          <w:rFonts w:ascii="Times New Roman" w:hAnsi="Times New Roman"/>
          <w:i/>
          <w:sz w:val="20"/>
          <w:szCs w:val="20"/>
        </w:rPr>
        <w:t>et.al</w:t>
      </w:r>
      <w:r w:rsidRPr="009D54EF">
        <w:rPr>
          <w:rFonts w:ascii="Times New Roman" w:hAnsi="Times New Roman"/>
          <w:sz w:val="20"/>
          <w:szCs w:val="20"/>
        </w:rPr>
        <w:t xml:space="preserve">, “Pengaruh Good Corporate Governance Terhadap Profitabilitas”, </w:t>
      </w:r>
      <w:r w:rsidRPr="009D54EF">
        <w:rPr>
          <w:rFonts w:ascii="Times New Roman" w:hAnsi="Times New Roman"/>
          <w:i/>
          <w:sz w:val="20"/>
          <w:szCs w:val="20"/>
        </w:rPr>
        <w:t>EBISMEN</w:t>
      </w:r>
      <w:r w:rsidRPr="009D54EF">
        <w:rPr>
          <w:rFonts w:ascii="Times New Roman" w:hAnsi="Times New Roman"/>
          <w:sz w:val="20"/>
          <w:szCs w:val="20"/>
        </w:rPr>
        <w:t>, 2 (2), 2023:</w:t>
      </w:r>
      <w:r w:rsidRPr="009D54EF">
        <w:rPr>
          <w:rFonts w:ascii="Times New Roman" w:hAnsi="Times New Roman"/>
          <w:sz w:val="20"/>
          <w:szCs w:val="20"/>
          <w:lang w:val="en-US"/>
        </w:rPr>
        <w:t xml:space="preserve">2. </w:t>
      </w:r>
      <w:r w:rsidRPr="009D54EF">
        <w:rPr>
          <w:rFonts w:ascii="Times New Roman" w:hAnsi="Times New Roman"/>
          <w:sz w:val="20"/>
          <w:szCs w:val="20"/>
          <w:u w:val="single"/>
          <w:lang w:val="en-US"/>
        </w:rPr>
        <w:t>https://journal.unimar-amni.ac.id/index.php/EBISMEN/article/view/ 773/656</w:t>
      </w:r>
      <w:r w:rsidRPr="009D54EF">
        <w:rPr>
          <w:rFonts w:ascii="Times New Roman" w:hAnsi="Times New Roman"/>
          <w:sz w:val="20"/>
          <w:szCs w:val="20"/>
          <w:lang w:val="en-US"/>
        </w:rPr>
        <w:t>.</w:t>
      </w:r>
    </w:p>
  </w:footnote>
  <w:footnote w:id="41">
    <w:p w14:paraId="6ED49A7B" w14:textId="77777777" w:rsidR="00BE37B9" w:rsidRPr="009D54EF" w:rsidRDefault="00BE37B9" w:rsidP="00A327A2">
      <w:pPr>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Cecilia Wirna F Rowa, I Komang Arthana, “Pengaruh Good Corporate Governance Terhadap Pencegahan Fraudpada Bank Perkreditan Rakyat Di Kota Kupang”, </w:t>
      </w:r>
      <w:r w:rsidRPr="009D54EF">
        <w:rPr>
          <w:rFonts w:ascii="Times New Roman" w:hAnsi="Times New Roman"/>
          <w:i/>
          <w:sz w:val="20"/>
          <w:szCs w:val="20"/>
        </w:rPr>
        <w:t>Jurnal Akuntansi: Transparansi dan Akuntabilitas</w:t>
      </w:r>
      <w:r w:rsidRPr="009D54EF">
        <w:rPr>
          <w:rFonts w:ascii="Times New Roman" w:hAnsi="Times New Roman"/>
          <w:sz w:val="20"/>
          <w:szCs w:val="20"/>
        </w:rPr>
        <w:t>, 7 (2), 2019:</w:t>
      </w:r>
      <w:r w:rsidRPr="009D54EF">
        <w:rPr>
          <w:rFonts w:ascii="Times New Roman" w:hAnsi="Times New Roman"/>
          <w:sz w:val="20"/>
          <w:szCs w:val="20"/>
          <w:lang w:val="en-US"/>
        </w:rPr>
        <w:t xml:space="preserve">125. </w:t>
      </w:r>
      <w:r w:rsidRPr="009D54EF">
        <w:rPr>
          <w:rFonts w:ascii="Times New Roman" w:hAnsi="Times New Roman"/>
          <w:sz w:val="20"/>
          <w:szCs w:val="20"/>
          <w:u w:val="single"/>
          <w:lang w:val="en-US"/>
        </w:rPr>
        <w:t>https://ejurnal.undana.ac.id/index.php/JAK/article /view/1702/1298</w:t>
      </w:r>
      <w:r w:rsidRPr="009D54EF">
        <w:rPr>
          <w:rFonts w:ascii="Times New Roman" w:hAnsi="Times New Roman"/>
          <w:sz w:val="20"/>
          <w:szCs w:val="20"/>
          <w:lang w:val="en-US"/>
        </w:rPr>
        <w:t xml:space="preserve">. </w:t>
      </w:r>
    </w:p>
  </w:footnote>
  <w:footnote w:id="42">
    <w:p w14:paraId="6D3747A2" w14:textId="77777777" w:rsidR="00BE37B9" w:rsidRPr="009D54EF" w:rsidRDefault="00BE37B9" w:rsidP="009D54EF">
      <w:pPr>
        <w:spacing w:after="0"/>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M Shidqon Prabowo, “Good Corporate Governance (GCG) dalam Prespektif Islam”, </w:t>
      </w:r>
      <w:r w:rsidRPr="009D54EF">
        <w:rPr>
          <w:rFonts w:ascii="Times New Roman" w:hAnsi="Times New Roman"/>
          <w:i/>
          <w:sz w:val="20"/>
          <w:szCs w:val="20"/>
        </w:rPr>
        <w:t>Qistie</w:t>
      </w:r>
      <w:r w:rsidRPr="009D54EF">
        <w:rPr>
          <w:rFonts w:ascii="Times New Roman" w:hAnsi="Times New Roman"/>
          <w:sz w:val="20"/>
          <w:szCs w:val="20"/>
        </w:rPr>
        <w:t>, 11 (2), 2019:</w:t>
      </w:r>
      <w:r w:rsidRPr="009D54EF">
        <w:rPr>
          <w:rFonts w:ascii="Times New Roman" w:hAnsi="Times New Roman"/>
          <w:sz w:val="20"/>
          <w:szCs w:val="20"/>
          <w:lang w:val="en-US"/>
        </w:rPr>
        <w:t xml:space="preserve">257-258. </w:t>
      </w:r>
      <w:r w:rsidRPr="009D54EF">
        <w:rPr>
          <w:rFonts w:ascii="Times New Roman" w:hAnsi="Times New Roman"/>
          <w:sz w:val="20"/>
          <w:szCs w:val="20"/>
          <w:u w:val="single"/>
          <w:lang w:val="en-US"/>
        </w:rPr>
        <w:t>https://publikasiilmiah.unwahas.ac.id/QISTIE/article/download/2592/ 2554</w:t>
      </w:r>
      <w:r w:rsidRPr="009D54EF">
        <w:rPr>
          <w:rFonts w:ascii="Times New Roman" w:hAnsi="Times New Roman"/>
          <w:sz w:val="20"/>
          <w:szCs w:val="20"/>
          <w:lang w:val="en-US"/>
        </w:rPr>
        <w:t>.</w:t>
      </w:r>
    </w:p>
  </w:footnote>
  <w:footnote w:id="43">
    <w:p w14:paraId="7CC401DE" w14:textId="77777777" w:rsidR="00BE37B9" w:rsidRPr="00B92904" w:rsidRDefault="00BE37B9" w:rsidP="00B92904">
      <w:pPr>
        <w:ind w:firstLine="720"/>
        <w:jc w:val="both"/>
        <w:rPr>
          <w:rFonts w:ascii="Times New Roman" w:hAnsi="Times New Roman"/>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Indah Permata Sari, “Penerapan Corporate Governance terhadap Kinerja Perusahaan”, </w:t>
      </w:r>
      <w:r w:rsidRPr="009D54EF">
        <w:rPr>
          <w:rFonts w:ascii="Times New Roman" w:hAnsi="Times New Roman"/>
          <w:i/>
          <w:sz w:val="20"/>
          <w:szCs w:val="20"/>
        </w:rPr>
        <w:t>Jurnal Insitusi Politeknik Ganesha Medan</w:t>
      </w:r>
      <w:r w:rsidRPr="009D54EF">
        <w:rPr>
          <w:rFonts w:ascii="Times New Roman" w:hAnsi="Times New Roman"/>
          <w:sz w:val="20"/>
          <w:szCs w:val="20"/>
        </w:rPr>
        <w:t>, 4 (1), 2021:</w:t>
      </w:r>
      <w:r w:rsidRPr="009D54EF">
        <w:rPr>
          <w:rFonts w:ascii="Times New Roman" w:hAnsi="Times New Roman"/>
          <w:sz w:val="20"/>
          <w:szCs w:val="20"/>
          <w:lang w:val="en-US"/>
        </w:rPr>
        <w:t xml:space="preserve">93. </w:t>
      </w:r>
      <w:r w:rsidRPr="009D54EF">
        <w:rPr>
          <w:rFonts w:ascii="Times New Roman" w:hAnsi="Times New Roman"/>
          <w:sz w:val="20"/>
          <w:szCs w:val="20"/>
          <w:u w:val="single"/>
          <w:lang w:val="en-US"/>
        </w:rPr>
        <w:t>https://www.jurnal.polgan.ac.id/ index.php/juripol/article/view/10987/515</w:t>
      </w:r>
      <w:r w:rsidRPr="009D54EF">
        <w:rPr>
          <w:rFonts w:ascii="Times New Roman" w:hAnsi="Times New Roman"/>
          <w:sz w:val="20"/>
          <w:szCs w:val="20"/>
          <w:lang w:val="en-US"/>
        </w:rPr>
        <w:t>.</w:t>
      </w:r>
      <w:r>
        <w:rPr>
          <w:rFonts w:ascii="Times New Roman" w:hAnsi="Times New Roman"/>
          <w:lang w:val="en-US"/>
        </w:rPr>
        <w:t xml:space="preserve"> </w:t>
      </w:r>
    </w:p>
  </w:footnote>
  <w:footnote w:id="44">
    <w:p w14:paraId="068890C5" w14:textId="77777777" w:rsidR="00BE37B9" w:rsidRPr="009D54EF" w:rsidRDefault="00BE37B9" w:rsidP="009D54EF">
      <w:pPr>
        <w:spacing w:after="0"/>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Riska Franita, </w:t>
      </w:r>
      <w:r w:rsidRPr="009D54EF">
        <w:rPr>
          <w:rFonts w:ascii="Times New Roman" w:hAnsi="Times New Roman"/>
          <w:i/>
          <w:sz w:val="20"/>
          <w:szCs w:val="20"/>
        </w:rPr>
        <w:t>Mekanisme Good Corporate Governance dan Nilai Perusahaan: Studi Untuk Perusahaan Telekomunikasi</w:t>
      </w:r>
      <w:r w:rsidRPr="009D54EF">
        <w:rPr>
          <w:rFonts w:ascii="Times New Roman" w:hAnsi="Times New Roman"/>
          <w:sz w:val="20"/>
          <w:szCs w:val="20"/>
        </w:rPr>
        <w:t>, Medan: Lembaga Penelitian Dan Penulisan Ilmiah Aqli, 2018:</w:t>
      </w:r>
      <w:r w:rsidRPr="009D54EF">
        <w:rPr>
          <w:rFonts w:ascii="Times New Roman" w:hAnsi="Times New Roman"/>
          <w:sz w:val="20"/>
          <w:szCs w:val="20"/>
          <w:lang w:val="en-US"/>
        </w:rPr>
        <w:t>11.</w:t>
      </w:r>
    </w:p>
  </w:footnote>
  <w:footnote w:id="45">
    <w:p w14:paraId="4026976E" w14:textId="77777777" w:rsidR="00BE37B9" w:rsidRPr="00FD3661" w:rsidRDefault="00BE37B9" w:rsidP="00FD3661">
      <w:pPr>
        <w:ind w:firstLine="720"/>
        <w:jc w:val="both"/>
        <w:rPr>
          <w:rFonts w:ascii="Times New Roman" w:hAnsi="Times New Roman"/>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Dessy Nataliana Raubet, Soesi Idayanti, Kanti Rahayu, “Penerapan Prinsip Good Corporate Governance (GCG) Pada PT. Taspen Indonesia (Persero)”, </w:t>
      </w:r>
      <w:r w:rsidRPr="009D54EF">
        <w:rPr>
          <w:rFonts w:ascii="Times New Roman" w:hAnsi="Times New Roman"/>
          <w:i/>
          <w:sz w:val="20"/>
          <w:szCs w:val="20"/>
        </w:rPr>
        <w:t>Jurnal Bisnis dan Manajemen</w:t>
      </w:r>
      <w:r w:rsidRPr="009D54EF">
        <w:rPr>
          <w:rFonts w:ascii="Times New Roman" w:hAnsi="Times New Roman"/>
          <w:sz w:val="20"/>
          <w:szCs w:val="20"/>
        </w:rPr>
        <w:t>, 1 (1), 2023:</w:t>
      </w:r>
      <w:r w:rsidRPr="009D54EF">
        <w:rPr>
          <w:rFonts w:ascii="Times New Roman" w:hAnsi="Times New Roman"/>
          <w:sz w:val="20"/>
          <w:szCs w:val="20"/>
          <w:lang w:val="en-US"/>
        </w:rPr>
        <w:t xml:space="preserve">110. </w:t>
      </w:r>
      <w:r w:rsidRPr="009D54EF">
        <w:rPr>
          <w:rFonts w:ascii="Times New Roman" w:hAnsi="Times New Roman"/>
          <w:sz w:val="20"/>
          <w:szCs w:val="20"/>
          <w:u w:val="single"/>
          <w:lang w:val="en-US"/>
        </w:rPr>
        <w:t>https://ejournal.lapad.id/index.php/jurbisman/article/view/115/64</w:t>
      </w:r>
      <w:r w:rsidRPr="009D54EF">
        <w:rPr>
          <w:rFonts w:ascii="Times New Roman" w:hAnsi="Times New Roman"/>
          <w:sz w:val="20"/>
          <w:szCs w:val="20"/>
          <w:lang w:val="en-US"/>
        </w:rPr>
        <w:t>.</w:t>
      </w:r>
      <w:r>
        <w:rPr>
          <w:rFonts w:ascii="Times New Roman" w:hAnsi="Times New Roman"/>
          <w:lang w:val="en-US"/>
        </w:rPr>
        <w:t xml:space="preserve"> </w:t>
      </w:r>
    </w:p>
  </w:footnote>
  <w:footnote w:id="46">
    <w:p w14:paraId="238C23D7" w14:textId="77777777" w:rsidR="00BE37B9" w:rsidRPr="009D54EF" w:rsidRDefault="00BE37B9" w:rsidP="00EB618D">
      <w:pPr>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Adika Reyhan Daffa, Eliada Herwiyanti, “Tinjauan Literatur Prinsip Good Corporate Governance (GCG) Pada Badan Usaha Milik Negara Indonesia”, </w:t>
      </w:r>
      <w:r w:rsidRPr="009D54EF">
        <w:rPr>
          <w:rFonts w:ascii="Times New Roman" w:hAnsi="Times New Roman"/>
          <w:i/>
          <w:sz w:val="20"/>
          <w:szCs w:val="20"/>
        </w:rPr>
        <w:t>Economics and Digital Business Review</w:t>
      </w:r>
      <w:r w:rsidRPr="009D54EF">
        <w:rPr>
          <w:rFonts w:ascii="Times New Roman" w:hAnsi="Times New Roman"/>
          <w:sz w:val="20"/>
          <w:szCs w:val="20"/>
        </w:rPr>
        <w:t>, 4 (2), 2023:</w:t>
      </w:r>
      <w:r w:rsidRPr="009D54EF">
        <w:rPr>
          <w:rFonts w:ascii="Times New Roman" w:hAnsi="Times New Roman"/>
          <w:sz w:val="20"/>
          <w:szCs w:val="20"/>
          <w:lang w:val="en-US"/>
        </w:rPr>
        <w:t xml:space="preserve">218. </w:t>
      </w:r>
      <w:r w:rsidRPr="009D54EF">
        <w:rPr>
          <w:rFonts w:ascii="Times New Roman" w:hAnsi="Times New Roman"/>
          <w:sz w:val="20"/>
          <w:szCs w:val="20"/>
          <w:u w:val="single"/>
          <w:lang w:val="en-US"/>
        </w:rPr>
        <w:t>https://ojs.stieamkop.ac.id/index.php/ecotal/article/view/803/543</w:t>
      </w:r>
      <w:r w:rsidRPr="009D54EF">
        <w:rPr>
          <w:rFonts w:ascii="Times New Roman" w:hAnsi="Times New Roman"/>
          <w:sz w:val="20"/>
          <w:szCs w:val="20"/>
          <w:lang w:val="en-US"/>
        </w:rPr>
        <w:t xml:space="preserve">. </w:t>
      </w:r>
    </w:p>
  </w:footnote>
  <w:footnote w:id="47">
    <w:p w14:paraId="5247B084" w14:textId="77777777" w:rsidR="00BE37B9" w:rsidRPr="009D54EF" w:rsidRDefault="00BE37B9" w:rsidP="00AE049B">
      <w:pPr>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Hasnati, </w:t>
      </w:r>
      <w:r w:rsidRPr="009D54EF">
        <w:rPr>
          <w:rFonts w:ascii="Times New Roman" w:hAnsi="Times New Roman"/>
          <w:i/>
          <w:sz w:val="20"/>
          <w:szCs w:val="20"/>
        </w:rPr>
        <w:t>Komisaris Independen &amp; Komite Audit: Organ Perusahaan yang Berperan untuk Mewujudkan Good Corporate Governance di Indonesia</w:t>
      </w:r>
      <w:r w:rsidRPr="009D54EF">
        <w:rPr>
          <w:rFonts w:ascii="Times New Roman" w:hAnsi="Times New Roman"/>
          <w:sz w:val="20"/>
          <w:szCs w:val="20"/>
        </w:rPr>
        <w:t>, Yogyakarta: Absolute Media, 2022:</w:t>
      </w:r>
      <w:r w:rsidRPr="009D54EF">
        <w:rPr>
          <w:rFonts w:ascii="Times New Roman" w:hAnsi="Times New Roman"/>
          <w:sz w:val="20"/>
          <w:szCs w:val="20"/>
          <w:lang w:val="en-US"/>
        </w:rPr>
        <w:t>9.</w:t>
      </w:r>
    </w:p>
  </w:footnote>
  <w:footnote w:id="48">
    <w:p w14:paraId="234BA7C0" w14:textId="77777777" w:rsidR="00BE37B9" w:rsidRPr="00403653" w:rsidRDefault="00BE37B9" w:rsidP="00403653">
      <w:pPr>
        <w:ind w:firstLine="720"/>
        <w:jc w:val="both"/>
        <w:rPr>
          <w:rFonts w:ascii="Times New Roman" w:hAnsi="Times New Roman"/>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Vieni Aulia, Mahendra Fakhri,” Pengaruh Gaya Kepemimpinan Demokratis Terhadap Penerapan Prinsip Good Corporate Governance”, </w:t>
      </w:r>
      <w:r w:rsidRPr="009D54EF">
        <w:rPr>
          <w:rFonts w:ascii="Times New Roman" w:hAnsi="Times New Roman"/>
          <w:i/>
          <w:sz w:val="20"/>
          <w:szCs w:val="20"/>
        </w:rPr>
        <w:t>Jurnal Ecodemica</w:t>
      </w:r>
      <w:r w:rsidRPr="009D54EF">
        <w:rPr>
          <w:rFonts w:ascii="Times New Roman" w:hAnsi="Times New Roman"/>
          <w:sz w:val="20"/>
          <w:szCs w:val="20"/>
        </w:rPr>
        <w:t xml:space="preserve">, 3 (1), 2019:70. </w:t>
      </w:r>
      <w:r w:rsidRPr="009D54EF">
        <w:rPr>
          <w:rFonts w:ascii="Times New Roman" w:hAnsi="Times New Roman"/>
          <w:sz w:val="20"/>
          <w:szCs w:val="20"/>
          <w:u w:val="single"/>
        </w:rPr>
        <w:t>https://download.garuda.kemdikbud.go.id/article.php?article=1040004&amp;</w:t>
      </w:r>
      <w:r w:rsidRPr="009D54EF">
        <w:rPr>
          <w:rFonts w:ascii="Times New Roman" w:hAnsi="Times New Roman"/>
          <w:sz w:val="20"/>
          <w:szCs w:val="20"/>
        </w:rPr>
        <w:t>.</w:t>
      </w:r>
    </w:p>
  </w:footnote>
  <w:footnote w:id="49">
    <w:p w14:paraId="286F2487" w14:textId="77777777" w:rsidR="00BE37B9" w:rsidRPr="009D54EF" w:rsidRDefault="00BE37B9" w:rsidP="00BC169C">
      <w:pPr>
        <w:ind w:firstLine="720"/>
        <w:jc w:val="both"/>
        <w:rPr>
          <w:rFonts w:ascii="Times New Roman" w:hAnsi="Times New Roman"/>
          <w:sz w:val="20"/>
          <w:szCs w:val="20"/>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Imam Suwandi, Ria Arifianti, Muhamad Rizal, “Pelaksanaan Prinsip-Prinsip Good Corporate Governance (GCG) Pada PT. Asuransi Jasa Indonesia (Jasindo)”, </w:t>
      </w:r>
      <w:r w:rsidRPr="009D54EF">
        <w:rPr>
          <w:rFonts w:ascii="Times New Roman" w:hAnsi="Times New Roman"/>
          <w:i/>
          <w:sz w:val="20"/>
          <w:szCs w:val="20"/>
        </w:rPr>
        <w:t>Jurnal Manajemen Pelayanan Publik</w:t>
      </w:r>
      <w:r w:rsidRPr="009D54EF">
        <w:rPr>
          <w:rFonts w:ascii="Times New Roman" w:hAnsi="Times New Roman"/>
          <w:sz w:val="20"/>
          <w:szCs w:val="20"/>
        </w:rPr>
        <w:t>, 2 (1), 2018:</w:t>
      </w:r>
      <w:r w:rsidRPr="009D54EF">
        <w:rPr>
          <w:rFonts w:ascii="Times New Roman" w:hAnsi="Times New Roman"/>
          <w:sz w:val="20"/>
          <w:szCs w:val="20"/>
          <w:lang w:val="en-US"/>
        </w:rPr>
        <w:t xml:space="preserve">46. </w:t>
      </w:r>
      <w:r w:rsidRPr="009D54EF">
        <w:rPr>
          <w:rFonts w:ascii="Times New Roman" w:hAnsi="Times New Roman"/>
          <w:sz w:val="20"/>
          <w:szCs w:val="20"/>
          <w:u w:val="single"/>
          <w:lang w:val="en-US"/>
        </w:rPr>
        <w:t>https://jurnal.unpad.ac.id/jmpp/article/view/21559/10555</w:t>
      </w:r>
      <w:r w:rsidRPr="009D54EF">
        <w:rPr>
          <w:rFonts w:ascii="Times New Roman" w:hAnsi="Times New Roman"/>
          <w:sz w:val="20"/>
          <w:szCs w:val="20"/>
          <w:lang w:val="en-US"/>
        </w:rPr>
        <w:t xml:space="preserve">. </w:t>
      </w:r>
    </w:p>
  </w:footnote>
  <w:footnote w:id="50">
    <w:p w14:paraId="4AD91639" w14:textId="77777777" w:rsidR="00BE37B9" w:rsidRPr="009D54EF" w:rsidRDefault="00BE37B9" w:rsidP="009D54EF">
      <w:pPr>
        <w:spacing w:after="0"/>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Barus Umarella, “Implementasi Tata Kelola Perusahaan Melalui Program Corporate Social Responsibility Pada Bank BTN Cabang Ambon”, </w:t>
      </w:r>
      <w:r w:rsidRPr="009D54EF">
        <w:rPr>
          <w:rFonts w:ascii="Times New Roman" w:hAnsi="Times New Roman"/>
          <w:i/>
          <w:sz w:val="20"/>
          <w:szCs w:val="20"/>
        </w:rPr>
        <w:t>Intelektiva : Jurnalekonomi,Sosial &amp; Humaniora</w:t>
      </w:r>
      <w:r w:rsidRPr="009D54EF">
        <w:rPr>
          <w:rFonts w:ascii="Times New Roman" w:hAnsi="Times New Roman"/>
          <w:sz w:val="20"/>
          <w:szCs w:val="20"/>
        </w:rPr>
        <w:t>, 1 (6), 2020:</w:t>
      </w:r>
      <w:r w:rsidRPr="009D54EF">
        <w:rPr>
          <w:rFonts w:ascii="Times New Roman" w:hAnsi="Times New Roman"/>
          <w:sz w:val="20"/>
          <w:szCs w:val="20"/>
          <w:lang w:val="en-US"/>
        </w:rPr>
        <w:t xml:space="preserve">73. </w:t>
      </w:r>
      <w:r w:rsidRPr="009D54EF">
        <w:rPr>
          <w:rFonts w:ascii="Times New Roman" w:hAnsi="Times New Roman"/>
          <w:sz w:val="20"/>
          <w:szCs w:val="20"/>
          <w:u w:val="single"/>
          <w:lang w:val="en-US"/>
        </w:rPr>
        <w:t>https://www.jurnalintelektiva.com/index.php/jurnal/article/view/78/50</w:t>
      </w:r>
      <w:r w:rsidRPr="009D54EF">
        <w:rPr>
          <w:rFonts w:ascii="Times New Roman" w:hAnsi="Times New Roman"/>
          <w:sz w:val="20"/>
          <w:szCs w:val="20"/>
          <w:lang w:val="en-US"/>
        </w:rPr>
        <w:t xml:space="preserve">. </w:t>
      </w:r>
    </w:p>
  </w:footnote>
  <w:footnote w:id="51">
    <w:p w14:paraId="053677FB" w14:textId="77777777" w:rsidR="00BE37B9" w:rsidRPr="009D54EF" w:rsidRDefault="00BE37B9" w:rsidP="00443E5D">
      <w:pPr>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Ika Yunia Fauzia, </w:t>
      </w:r>
      <w:r w:rsidRPr="009D54EF">
        <w:rPr>
          <w:rFonts w:ascii="Times New Roman" w:hAnsi="Times New Roman"/>
          <w:i/>
          <w:sz w:val="20"/>
          <w:szCs w:val="20"/>
        </w:rPr>
        <w:t>Etika Bisnis dalam Islam</w:t>
      </w:r>
      <w:r w:rsidRPr="009D54EF">
        <w:rPr>
          <w:rFonts w:ascii="Times New Roman" w:hAnsi="Times New Roman"/>
          <w:sz w:val="20"/>
          <w:szCs w:val="20"/>
        </w:rPr>
        <w:t>, Jakarta: Kencana, 2018:</w:t>
      </w:r>
      <w:r w:rsidRPr="009D54EF">
        <w:rPr>
          <w:rFonts w:ascii="Times New Roman" w:hAnsi="Times New Roman"/>
          <w:sz w:val="20"/>
          <w:szCs w:val="20"/>
          <w:lang w:val="en-US"/>
        </w:rPr>
        <w:t>3.</w:t>
      </w:r>
    </w:p>
  </w:footnote>
  <w:footnote w:id="52">
    <w:p w14:paraId="15A5818C" w14:textId="77777777" w:rsidR="00BE37B9" w:rsidRPr="009D54EF" w:rsidRDefault="00BE37B9" w:rsidP="009D54EF">
      <w:pPr>
        <w:spacing w:after="0"/>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Aswand Hasoloan, “Peranan Etika Bisnis Dalam Perusahaan Bisnis”, </w:t>
      </w:r>
      <w:r w:rsidRPr="009D54EF">
        <w:rPr>
          <w:rFonts w:ascii="Times New Roman" w:hAnsi="Times New Roman"/>
          <w:i/>
          <w:sz w:val="20"/>
          <w:szCs w:val="20"/>
        </w:rPr>
        <w:t>Jurnal Warta Edisi</w:t>
      </w:r>
      <w:r w:rsidRPr="009D54EF">
        <w:rPr>
          <w:rFonts w:ascii="Times New Roman" w:hAnsi="Times New Roman"/>
          <w:sz w:val="20"/>
          <w:szCs w:val="20"/>
        </w:rPr>
        <w:t>, 1 (57), 2018:</w:t>
      </w:r>
      <w:r w:rsidRPr="009D54EF">
        <w:rPr>
          <w:rFonts w:ascii="Times New Roman" w:hAnsi="Times New Roman"/>
          <w:sz w:val="20"/>
          <w:szCs w:val="20"/>
          <w:lang w:val="en-US"/>
        </w:rPr>
        <w:t xml:space="preserve">4. </w:t>
      </w:r>
      <w:r w:rsidRPr="009D54EF">
        <w:rPr>
          <w:rFonts w:ascii="Times New Roman" w:hAnsi="Times New Roman"/>
          <w:sz w:val="20"/>
          <w:szCs w:val="20"/>
          <w:u w:val="single"/>
          <w:lang w:val="en-US"/>
        </w:rPr>
        <w:t>https://jurnal.dharmawangsa.ac.id/index.php/juwarta/article/view/141/136</w:t>
      </w:r>
      <w:r w:rsidRPr="009D54EF">
        <w:rPr>
          <w:rFonts w:ascii="Times New Roman" w:hAnsi="Times New Roman"/>
          <w:sz w:val="20"/>
          <w:szCs w:val="20"/>
          <w:lang w:val="en-US"/>
        </w:rPr>
        <w:t xml:space="preserve">. </w:t>
      </w:r>
    </w:p>
  </w:footnote>
  <w:footnote w:id="53">
    <w:p w14:paraId="09679587" w14:textId="77777777" w:rsidR="00BE37B9" w:rsidRPr="009D54EF" w:rsidRDefault="00BE37B9" w:rsidP="009D54EF">
      <w:pPr>
        <w:spacing w:after="0"/>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Bosman Butarbutar, “Peranan Etika Bisnis Dalam Bisnis”, Jurnal Ilmu Manajemen Terapan, 1 (2), 2019:</w:t>
      </w:r>
      <w:r w:rsidRPr="009D54EF">
        <w:rPr>
          <w:rFonts w:ascii="Times New Roman" w:hAnsi="Times New Roman"/>
          <w:sz w:val="20"/>
          <w:szCs w:val="20"/>
          <w:lang w:val="en-US"/>
        </w:rPr>
        <w:t xml:space="preserve">187. </w:t>
      </w:r>
      <w:r w:rsidRPr="009D54EF">
        <w:rPr>
          <w:rFonts w:ascii="Times New Roman" w:hAnsi="Times New Roman"/>
          <w:sz w:val="20"/>
          <w:szCs w:val="20"/>
          <w:u w:val="single"/>
          <w:lang w:val="en-US"/>
        </w:rPr>
        <w:t>https://dinastirev.org/JIMT/article/view/77</w:t>
      </w:r>
      <w:r w:rsidRPr="009D54EF">
        <w:rPr>
          <w:rFonts w:ascii="Times New Roman" w:hAnsi="Times New Roman"/>
          <w:sz w:val="20"/>
          <w:szCs w:val="20"/>
          <w:lang w:val="en-US"/>
        </w:rPr>
        <w:t xml:space="preserve">. </w:t>
      </w:r>
    </w:p>
  </w:footnote>
  <w:footnote w:id="54">
    <w:p w14:paraId="65E02253" w14:textId="77777777" w:rsidR="00BE37B9" w:rsidRPr="00124C09" w:rsidRDefault="00BE37B9" w:rsidP="009D54EF">
      <w:pPr>
        <w:spacing w:after="0"/>
        <w:ind w:firstLine="720"/>
        <w:jc w:val="both"/>
        <w:rPr>
          <w:rFonts w:ascii="Times New Roman" w:hAnsi="Times New Roman"/>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Afrida Putritama, “Penerapan Etika Bisnis Islam Dalam Industri Perbankan Syariah”, Jurnal Nominal, 7 (1), 2018:</w:t>
      </w:r>
      <w:r w:rsidRPr="009D54EF">
        <w:rPr>
          <w:rFonts w:ascii="Times New Roman" w:hAnsi="Times New Roman"/>
          <w:sz w:val="20"/>
          <w:szCs w:val="20"/>
          <w:lang w:val="en-US"/>
        </w:rPr>
        <w:t xml:space="preserve">5. </w:t>
      </w:r>
      <w:r w:rsidRPr="009D54EF">
        <w:rPr>
          <w:rFonts w:ascii="Times New Roman" w:hAnsi="Times New Roman"/>
          <w:sz w:val="20"/>
          <w:szCs w:val="20"/>
          <w:u w:val="single"/>
          <w:lang w:val="en-US"/>
        </w:rPr>
        <w:t>https://journal.uny.ac.id/nominal/article/view/19356/10680</w:t>
      </w:r>
      <w:r w:rsidRPr="009D54EF">
        <w:rPr>
          <w:rFonts w:ascii="Times New Roman" w:hAnsi="Times New Roman"/>
          <w:sz w:val="20"/>
          <w:szCs w:val="20"/>
          <w:lang w:val="en-US"/>
        </w:rPr>
        <w:t>.</w:t>
      </w:r>
      <w:r>
        <w:rPr>
          <w:rFonts w:ascii="Times New Roman" w:hAnsi="Times New Roman"/>
          <w:lang w:val="en-US"/>
        </w:rPr>
        <w:t xml:space="preserve"> </w:t>
      </w:r>
    </w:p>
  </w:footnote>
  <w:footnote w:id="55">
    <w:p w14:paraId="6291B287" w14:textId="77777777" w:rsidR="00BE37B9" w:rsidRPr="009D54EF" w:rsidRDefault="00BE37B9" w:rsidP="009D54EF">
      <w:pPr>
        <w:spacing w:after="0"/>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Desi Kristanti, </w:t>
      </w:r>
      <w:r w:rsidRPr="009D54EF">
        <w:rPr>
          <w:rFonts w:ascii="Times New Roman" w:hAnsi="Times New Roman"/>
          <w:i/>
          <w:sz w:val="20"/>
          <w:szCs w:val="20"/>
        </w:rPr>
        <w:t>et.al</w:t>
      </w:r>
      <w:r w:rsidRPr="009D54EF">
        <w:rPr>
          <w:rFonts w:ascii="Times New Roman" w:hAnsi="Times New Roman"/>
          <w:sz w:val="20"/>
          <w:szCs w:val="20"/>
        </w:rPr>
        <w:t xml:space="preserve">, </w:t>
      </w:r>
      <w:r w:rsidRPr="009D54EF">
        <w:rPr>
          <w:rFonts w:ascii="Times New Roman" w:hAnsi="Times New Roman"/>
          <w:i/>
          <w:sz w:val="20"/>
          <w:szCs w:val="20"/>
        </w:rPr>
        <w:t>Etika Bisnis</w:t>
      </w:r>
      <w:r w:rsidRPr="009D54EF">
        <w:rPr>
          <w:rFonts w:ascii="Times New Roman" w:hAnsi="Times New Roman"/>
          <w:sz w:val="20"/>
          <w:szCs w:val="20"/>
        </w:rPr>
        <w:t>, Sumatera Barat: Global Eksekutif Teknologi, 2023:</w:t>
      </w:r>
      <w:r w:rsidRPr="009D54EF">
        <w:rPr>
          <w:rFonts w:ascii="Times New Roman" w:hAnsi="Times New Roman"/>
          <w:sz w:val="20"/>
          <w:szCs w:val="20"/>
          <w:lang w:val="en-US"/>
        </w:rPr>
        <w:t>3.</w:t>
      </w:r>
    </w:p>
  </w:footnote>
  <w:footnote w:id="56">
    <w:p w14:paraId="0A7ABFDC" w14:textId="77777777" w:rsidR="00BE37B9" w:rsidRPr="00876FD6" w:rsidRDefault="00BE37B9" w:rsidP="009D54EF">
      <w:pPr>
        <w:spacing w:after="0"/>
        <w:ind w:firstLine="720"/>
        <w:jc w:val="both"/>
        <w:rPr>
          <w:rFonts w:ascii="Times New Roman" w:hAnsi="Times New Roman"/>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Kurniasih Setyagustina, </w:t>
      </w:r>
      <w:r w:rsidRPr="009D54EF">
        <w:rPr>
          <w:rFonts w:ascii="Times New Roman" w:hAnsi="Times New Roman"/>
          <w:i/>
          <w:sz w:val="20"/>
          <w:szCs w:val="20"/>
        </w:rPr>
        <w:t>et.al</w:t>
      </w:r>
      <w:r w:rsidRPr="009D54EF">
        <w:rPr>
          <w:rFonts w:ascii="Times New Roman" w:hAnsi="Times New Roman"/>
          <w:sz w:val="20"/>
          <w:szCs w:val="20"/>
        </w:rPr>
        <w:t xml:space="preserve">, </w:t>
      </w:r>
      <w:r w:rsidRPr="009D54EF">
        <w:rPr>
          <w:rFonts w:ascii="Times New Roman" w:hAnsi="Times New Roman"/>
          <w:i/>
          <w:sz w:val="20"/>
          <w:szCs w:val="20"/>
        </w:rPr>
        <w:t>Pasar Modal Syariah</w:t>
      </w:r>
      <w:r w:rsidRPr="009D54EF">
        <w:rPr>
          <w:rFonts w:ascii="Times New Roman" w:hAnsi="Times New Roman"/>
          <w:sz w:val="20"/>
          <w:szCs w:val="20"/>
        </w:rPr>
        <w:t>, Bandung: Widina Bhakti Persada Bandung, 2023:</w:t>
      </w:r>
      <w:r w:rsidRPr="009D54EF">
        <w:rPr>
          <w:rFonts w:ascii="Times New Roman" w:hAnsi="Times New Roman"/>
          <w:sz w:val="20"/>
          <w:szCs w:val="20"/>
          <w:lang w:val="en-US"/>
        </w:rPr>
        <w:t>10.</w:t>
      </w:r>
    </w:p>
  </w:footnote>
  <w:footnote w:id="57">
    <w:p w14:paraId="221F1418" w14:textId="77777777" w:rsidR="00BE37B9" w:rsidRPr="009D54EF" w:rsidRDefault="00BE37B9" w:rsidP="009D54EF">
      <w:pPr>
        <w:spacing w:after="0"/>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Faty Rahmarisa, “Etika Bisnis Dalam Perspektif Islam”, </w:t>
      </w:r>
      <w:r w:rsidRPr="009D54EF">
        <w:rPr>
          <w:rFonts w:ascii="Times New Roman" w:hAnsi="Times New Roman"/>
          <w:i/>
          <w:sz w:val="20"/>
          <w:szCs w:val="20"/>
        </w:rPr>
        <w:t>Jurnal Test UISU</w:t>
      </w:r>
      <w:r w:rsidRPr="009D54EF">
        <w:rPr>
          <w:rFonts w:ascii="Times New Roman" w:hAnsi="Times New Roman"/>
          <w:sz w:val="20"/>
          <w:szCs w:val="20"/>
        </w:rPr>
        <w:t>, 8 (2), 2018:</w:t>
      </w:r>
      <w:r w:rsidRPr="009D54EF">
        <w:rPr>
          <w:rFonts w:ascii="Times New Roman" w:hAnsi="Times New Roman"/>
          <w:sz w:val="20"/>
          <w:szCs w:val="20"/>
          <w:lang w:val="en-US"/>
        </w:rPr>
        <w:t xml:space="preserve">3. </w:t>
      </w:r>
      <w:r w:rsidRPr="009D54EF">
        <w:rPr>
          <w:rFonts w:ascii="Times New Roman" w:hAnsi="Times New Roman"/>
          <w:sz w:val="20"/>
          <w:szCs w:val="20"/>
          <w:u w:val="single"/>
          <w:lang w:val="en-US"/>
        </w:rPr>
        <w:t>https://jurnaltest.uisu.ac.id/index.php/tjh/article/view/1466</w:t>
      </w:r>
      <w:r w:rsidRPr="009D54EF">
        <w:rPr>
          <w:rFonts w:ascii="Times New Roman" w:hAnsi="Times New Roman"/>
          <w:sz w:val="20"/>
          <w:szCs w:val="20"/>
          <w:lang w:val="en-US"/>
        </w:rPr>
        <w:t xml:space="preserve">. </w:t>
      </w:r>
    </w:p>
  </w:footnote>
  <w:footnote w:id="58">
    <w:p w14:paraId="1D52A6E6" w14:textId="77777777" w:rsidR="00BE37B9" w:rsidRPr="009D54EF" w:rsidRDefault="00BE37B9" w:rsidP="000F0B2E">
      <w:pPr>
        <w:ind w:firstLine="720"/>
        <w:jc w:val="both"/>
        <w:rPr>
          <w:rFonts w:ascii="Times New Roman" w:hAnsi="Times New Roman"/>
          <w:sz w:val="20"/>
          <w:szCs w:val="20"/>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Budi Prihatminingtyas, </w:t>
      </w:r>
      <w:r w:rsidRPr="009D54EF">
        <w:rPr>
          <w:rFonts w:ascii="Times New Roman" w:hAnsi="Times New Roman"/>
          <w:i/>
          <w:sz w:val="20"/>
          <w:szCs w:val="20"/>
        </w:rPr>
        <w:t>Etika Bisnis Suatu Pendekatan dan Aplikasinya Terhadap Stakeholders</w:t>
      </w:r>
      <w:r w:rsidRPr="009D54EF">
        <w:rPr>
          <w:rFonts w:ascii="Times New Roman" w:hAnsi="Times New Roman"/>
          <w:sz w:val="20"/>
          <w:szCs w:val="20"/>
        </w:rPr>
        <w:t>, Malang: IRDH, 2019:</w:t>
      </w:r>
      <w:r w:rsidRPr="009D54EF">
        <w:rPr>
          <w:rFonts w:ascii="Times New Roman" w:hAnsi="Times New Roman"/>
          <w:sz w:val="20"/>
          <w:szCs w:val="20"/>
          <w:lang w:val="en-US"/>
        </w:rPr>
        <w:t>4.</w:t>
      </w:r>
    </w:p>
  </w:footnote>
  <w:footnote w:id="59">
    <w:p w14:paraId="06D998A7" w14:textId="77777777" w:rsidR="00BE37B9" w:rsidRPr="009D54EF" w:rsidRDefault="00BE37B9" w:rsidP="009D54EF">
      <w:pPr>
        <w:spacing w:after="0"/>
        <w:ind w:firstLine="720"/>
        <w:jc w:val="both"/>
        <w:rPr>
          <w:rFonts w:ascii="Times New Roman" w:hAnsi="Times New Roman"/>
          <w:sz w:val="20"/>
          <w:szCs w:val="20"/>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Noorma Yunia, “Implementasi Etika Bisnis Islam Dalam Menjalankan Usaha Kecil”, </w:t>
      </w:r>
      <w:r w:rsidRPr="009D54EF">
        <w:rPr>
          <w:rFonts w:ascii="Times New Roman" w:hAnsi="Times New Roman"/>
          <w:i/>
          <w:sz w:val="20"/>
          <w:szCs w:val="20"/>
        </w:rPr>
        <w:t>Jurnal Aksioma Al-Musaqoh</w:t>
      </w:r>
      <w:r w:rsidRPr="009D54EF">
        <w:rPr>
          <w:rFonts w:ascii="Times New Roman" w:hAnsi="Times New Roman"/>
          <w:sz w:val="20"/>
          <w:szCs w:val="20"/>
        </w:rPr>
        <w:t>, 1 (1), 2018:</w:t>
      </w:r>
      <w:r w:rsidRPr="009D54EF">
        <w:rPr>
          <w:rFonts w:ascii="Times New Roman" w:hAnsi="Times New Roman"/>
          <w:sz w:val="20"/>
          <w:szCs w:val="20"/>
          <w:lang w:val="en-US"/>
        </w:rPr>
        <w:t xml:space="preserve">78. </w:t>
      </w:r>
      <w:r w:rsidRPr="009D54EF">
        <w:rPr>
          <w:rFonts w:ascii="Times New Roman" w:hAnsi="Times New Roman"/>
          <w:sz w:val="20"/>
          <w:szCs w:val="20"/>
          <w:u w:val="single"/>
          <w:lang w:val="en-US"/>
        </w:rPr>
        <w:t>https://ejurnal.latansamashiro.ac.id/index.php/JAM/ article/view/367</w:t>
      </w:r>
      <w:r w:rsidRPr="009D54EF">
        <w:rPr>
          <w:rFonts w:ascii="Times New Roman" w:hAnsi="Times New Roman"/>
          <w:sz w:val="20"/>
          <w:szCs w:val="20"/>
          <w:lang w:val="en-US"/>
        </w:rPr>
        <w:t>.</w:t>
      </w:r>
    </w:p>
  </w:footnote>
  <w:footnote w:id="60">
    <w:p w14:paraId="64C20300" w14:textId="77777777" w:rsidR="00BE37B9" w:rsidRPr="00B210C1" w:rsidRDefault="00BE37B9" w:rsidP="009D54EF">
      <w:pPr>
        <w:spacing w:after="0"/>
        <w:ind w:firstLine="720"/>
        <w:jc w:val="both"/>
        <w:rPr>
          <w:rFonts w:ascii="Times New Roman" w:hAnsi="Times New Roman"/>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Nihayatul Masykzuroh, </w:t>
      </w:r>
      <w:r w:rsidRPr="009D54EF">
        <w:rPr>
          <w:rFonts w:ascii="Times New Roman" w:hAnsi="Times New Roman"/>
          <w:i/>
          <w:sz w:val="20"/>
          <w:szCs w:val="20"/>
        </w:rPr>
        <w:t>Etika Bisnis Islam</w:t>
      </w:r>
      <w:r w:rsidRPr="009D54EF">
        <w:rPr>
          <w:rFonts w:ascii="Times New Roman" w:hAnsi="Times New Roman"/>
          <w:sz w:val="20"/>
          <w:szCs w:val="20"/>
        </w:rPr>
        <w:t>, Banten: Media Karya Kreatif, 2020:</w:t>
      </w:r>
      <w:r w:rsidRPr="009D54EF">
        <w:rPr>
          <w:rFonts w:ascii="Times New Roman" w:hAnsi="Times New Roman"/>
          <w:sz w:val="20"/>
          <w:szCs w:val="20"/>
          <w:lang w:val="en-US"/>
        </w:rPr>
        <w:t>14-15.</w:t>
      </w:r>
    </w:p>
  </w:footnote>
  <w:footnote w:id="61">
    <w:p w14:paraId="01FA0A05" w14:textId="77777777" w:rsidR="00BE37B9" w:rsidRPr="009D54EF" w:rsidRDefault="00BE37B9" w:rsidP="00524F66">
      <w:pPr>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rPr>
        <w:t xml:space="preserve"> Ramzi Durin, “Arti Penting Menjalankan Etika Dalam Bisnis”, </w:t>
      </w:r>
      <w:r w:rsidRPr="009D54EF">
        <w:rPr>
          <w:rFonts w:ascii="Times New Roman" w:hAnsi="Times New Roman"/>
          <w:i/>
          <w:sz w:val="20"/>
          <w:szCs w:val="20"/>
        </w:rPr>
        <w:t>Jurnal Valuta</w:t>
      </w:r>
      <w:r w:rsidRPr="009D54EF">
        <w:rPr>
          <w:rFonts w:ascii="Times New Roman" w:hAnsi="Times New Roman"/>
          <w:sz w:val="20"/>
          <w:szCs w:val="20"/>
        </w:rPr>
        <w:t>, 6 (1), 2020:</w:t>
      </w:r>
      <w:r w:rsidRPr="009D54EF">
        <w:rPr>
          <w:rFonts w:ascii="Times New Roman" w:hAnsi="Times New Roman"/>
          <w:sz w:val="20"/>
          <w:szCs w:val="20"/>
          <w:lang w:val="en-US"/>
        </w:rPr>
        <w:t xml:space="preserve">33-34. </w:t>
      </w:r>
      <w:r w:rsidRPr="009D54EF">
        <w:rPr>
          <w:rFonts w:ascii="Times New Roman" w:hAnsi="Times New Roman"/>
          <w:sz w:val="20"/>
          <w:szCs w:val="20"/>
          <w:u w:val="single"/>
          <w:lang w:val="en-US"/>
        </w:rPr>
        <w:t>https://journal.uir.ac.id/index.php/valuta/article/view/5284/2555</w:t>
      </w:r>
      <w:r w:rsidRPr="009D54EF">
        <w:rPr>
          <w:rFonts w:ascii="Times New Roman" w:hAnsi="Times New Roman"/>
          <w:sz w:val="20"/>
          <w:szCs w:val="20"/>
          <w:lang w:val="en-US"/>
        </w:rPr>
        <w:t xml:space="preserve">. </w:t>
      </w:r>
    </w:p>
  </w:footnote>
  <w:footnote w:id="62">
    <w:p w14:paraId="705F0E52" w14:textId="77777777" w:rsidR="00BE37B9" w:rsidRPr="009D54EF" w:rsidRDefault="00BE37B9" w:rsidP="00024ECF">
      <w:pPr>
        <w:ind w:firstLine="720"/>
        <w:jc w:val="both"/>
        <w:rPr>
          <w:rFonts w:ascii="Times New Roman" w:hAnsi="Times New Roman"/>
          <w:sz w:val="20"/>
          <w:szCs w:val="20"/>
          <w:lang w:val="en-US"/>
        </w:rPr>
      </w:pPr>
      <w:r w:rsidRPr="009D54EF">
        <w:rPr>
          <w:rStyle w:val="FootnoteTextChar"/>
          <w:rFonts w:ascii="Times New Roman" w:hAnsi="Times New Roman"/>
          <w:vertAlign w:val="superscript"/>
        </w:rPr>
        <w:footnoteRef/>
      </w:r>
      <w:r w:rsidRPr="009D54EF">
        <w:rPr>
          <w:rFonts w:ascii="Times New Roman" w:hAnsi="Times New Roman"/>
          <w:sz w:val="20"/>
          <w:szCs w:val="20"/>
          <w:vertAlign w:val="superscript"/>
        </w:rPr>
        <w:t xml:space="preserve"> </w:t>
      </w:r>
      <w:r w:rsidRPr="009D54EF">
        <w:rPr>
          <w:rFonts w:ascii="Times New Roman" w:hAnsi="Times New Roman"/>
          <w:sz w:val="20"/>
          <w:szCs w:val="20"/>
        </w:rPr>
        <w:t xml:space="preserve">Anggun Adelia Pratiwi, Taufik Kurniawan, “Peranan Etika Bisnis dalam Perusahaan Maspion”, </w:t>
      </w:r>
      <w:r w:rsidRPr="009D54EF">
        <w:rPr>
          <w:rFonts w:ascii="Times New Roman" w:hAnsi="Times New Roman"/>
          <w:i/>
          <w:sz w:val="20"/>
          <w:szCs w:val="20"/>
        </w:rPr>
        <w:t>Sinomika Journal</w:t>
      </w:r>
      <w:r w:rsidRPr="009D54EF">
        <w:rPr>
          <w:rFonts w:ascii="Times New Roman" w:hAnsi="Times New Roman"/>
          <w:sz w:val="20"/>
          <w:szCs w:val="20"/>
        </w:rPr>
        <w:t>, 1 (2), 2022:</w:t>
      </w:r>
      <w:r w:rsidRPr="009D54EF">
        <w:rPr>
          <w:rFonts w:ascii="Times New Roman" w:hAnsi="Times New Roman"/>
          <w:sz w:val="20"/>
          <w:szCs w:val="20"/>
          <w:lang w:val="en-US"/>
        </w:rPr>
        <w:t xml:space="preserve">91. </w:t>
      </w:r>
      <w:r w:rsidRPr="009D54EF">
        <w:rPr>
          <w:rFonts w:ascii="Times New Roman" w:hAnsi="Times New Roman"/>
          <w:sz w:val="20"/>
          <w:szCs w:val="20"/>
          <w:u w:val="single"/>
          <w:lang w:val="en-US"/>
        </w:rPr>
        <w:t>https://publish.ojs-indonesia.com/index.php/ SINOMIKA/article/view/152/141</w:t>
      </w:r>
      <w:r w:rsidRPr="009D54EF">
        <w:rPr>
          <w:rFonts w:ascii="Times New Roman" w:hAnsi="Times New Roman"/>
          <w:sz w:val="20"/>
          <w:szCs w:val="20"/>
          <w:lang w:val="en-US"/>
        </w:rPr>
        <w:t>.</w:t>
      </w:r>
    </w:p>
  </w:footnote>
  <w:footnote w:id="63">
    <w:p w14:paraId="09B55BF4" w14:textId="77777777" w:rsidR="00BE37B9" w:rsidRPr="00FD16B7" w:rsidRDefault="00BE37B9" w:rsidP="00FD16B7">
      <w:pPr>
        <w:spacing w:after="0"/>
        <w:ind w:firstLine="720"/>
        <w:jc w:val="both"/>
        <w:rPr>
          <w:rFonts w:ascii="Times New Roman" w:hAnsi="Times New Roman"/>
          <w:sz w:val="20"/>
          <w:szCs w:val="20"/>
          <w:lang w:val="en-US"/>
        </w:rPr>
      </w:pPr>
      <w:r w:rsidRPr="00FD16B7">
        <w:rPr>
          <w:rStyle w:val="FootnoteTextChar"/>
          <w:rFonts w:ascii="Times New Roman" w:hAnsi="Times New Roman"/>
          <w:vertAlign w:val="superscript"/>
        </w:rPr>
        <w:footnoteRef/>
      </w:r>
      <w:r w:rsidRPr="00FD16B7">
        <w:rPr>
          <w:rFonts w:ascii="Times New Roman" w:hAnsi="Times New Roman"/>
          <w:sz w:val="20"/>
          <w:szCs w:val="20"/>
          <w:vertAlign w:val="superscript"/>
        </w:rPr>
        <w:t xml:space="preserve"> </w:t>
      </w:r>
      <w:r w:rsidRPr="00FD16B7">
        <w:rPr>
          <w:rFonts w:ascii="Times New Roman" w:hAnsi="Times New Roman"/>
          <w:sz w:val="20"/>
          <w:szCs w:val="20"/>
        </w:rPr>
        <w:t xml:space="preserve">Raden Ani Eko Wahyuni, Bambang Eko Turisno, “Praktik Finansial Teknologi Ilegal dalam Bentuk Pinjaman Online ditinjau Dari Etika Bisnis”, </w:t>
      </w:r>
      <w:r w:rsidRPr="00FD16B7">
        <w:rPr>
          <w:rFonts w:ascii="Times New Roman" w:hAnsi="Times New Roman"/>
          <w:i/>
          <w:sz w:val="20"/>
          <w:szCs w:val="20"/>
        </w:rPr>
        <w:t>Jurnal Pembangunan Hukum Indonesia</w:t>
      </w:r>
      <w:r w:rsidRPr="00FD16B7">
        <w:rPr>
          <w:rFonts w:ascii="Times New Roman" w:hAnsi="Times New Roman"/>
          <w:sz w:val="20"/>
          <w:szCs w:val="20"/>
        </w:rPr>
        <w:t>, 1 (3), 2019:</w:t>
      </w:r>
      <w:r w:rsidRPr="00FD16B7">
        <w:rPr>
          <w:rFonts w:ascii="Times New Roman" w:hAnsi="Times New Roman"/>
          <w:sz w:val="20"/>
          <w:szCs w:val="20"/>
          <w:lang w:val="en-US"/>
        </w:rPr>
        <w:t xml:space="preserve">387. </w:t>
      </w:r>
      <w:r w:rsidRPr="00FD16B7">
        <w:rPr>
          <w:rFonts w:ascii="Times New Roman" w:hAnsi="Times New Roman"/>
          <w:sz w:val="20"/>
          <w:szCs w:val="20"/>
          <w:u w:val="single"/>
          <w:lang w:val="en-US"/>
        </w:rPr>
        <w:t>https://ejournal2.undip.ac.id/index.php/jphi/article/view/6170/3119</w:t>
      </w:r>
      <w:r w:rsidRPr="00FD16B7">
        <w:rPr>
          <w:rFonts w:ascii="Times New Roman" w:hAnsi="Times New Roman"/>
          <w:sz w:val="20"/>
          <w:szCs w:val="20"/>
          <w:lang w:val="en-US"/>
        </w:rPr>
        <w:t xml:space="preserve">. </w:t>
      </w:r>
    </w:p>
  </w:footnote>
  <w:footnote w:id="64">
    <w:p w14:paraId="0D9542EF" w14:textId="77777777" w:rsidR="00BE37B9" w:rsidRPr="00FD16B7" w:rsidRDefault="00BE37B9" w:rsidP="00C16675">
      <w:pPr>
        <w:ind w:firstLine="720"/>
        <w:jc w:val="both"/>
        <w:rPr>
          <w:rFonts w:ascii="Times New Roman" w:hAnsi="Times New Roman"/>
          <w:sz w:val="20"/>
          <w:szCs w:val="20"/>
          <w:lang w:val="en-US"/>
        </w:rPr>
      </w:pPr>
      <w:r w:rsidRPr="00FD16B7">
        <w:rPr>
          <w:rStyle w:val="FootnoteTextChar"/>
          <w:rFonts w:ascii="Times New Roman" w:hAnsi="Times New Roman"/>
          <w:vertAlign w:val="superscript"/>
        </w:rPr>
        <w:footnoteRef/>
      </w:r>
      <w:r w:rsidRPr="00FD16B7">
        <w:rPr>
          <w:rFonts w:ascii="Times New Roman" w:hAnsi="Times New Roman"/>
          <w:sz w:val="20"/>
          <w:szCs w:val="20"/>
          <w:vertAlign w:val="superscript"/>
        </w:rPr>
        <w:t xml:space="preserve"> </w:t>
      </w:r>
      <w:r w:rsidRPr="00FD16B7">
        <w:rPr>
          <w:rFonts w:ascii="Times New Roman" w:hAnsi="Times New Roman"/>
          <w:sz w:val="20"/>
          <w:szCs w:val="20"/>
        </w:rPr>
        <w:t xml:space="preserve">Ahmad Rahimaji, “Etika Bisnis Pada PT XYZ”, </w:t>
      </w:r>
      <w:r w:rsidRPr="00FD16B7">
        <w:rPr>
          <w:rFonts w:ascii="Times New Roman" w:hAnsi="Times New Roman"/>
          <w:i/>
          <w:sz w:val="20"/>
          <w:szCs w:val="20"/>
        </w:rPr>
        <w:t>Jurnal Ilmu Manajemen Terapan</w:t>
      </w:r>
      <w:r w:rsidRPr="00FD16B7">
        <w:rPr>
          <w:rFonts w:ascii="Times New Roman" w:hAnsi="Times New Roman"/>
          <w:sz w:val="20"/>
          <w:szCs w:val="20"/>
        </w:rPr>
        <w:t>, 1 (2), 2019:</w:t>
      </w:r>
      <w:r w:rsidRPr="00FD16B7">
        <w:rPr>
          <w:rFonts w:ascii="Times New Roman" w:hAnsi="Times New Roman"/>
          <w:sz w:val="20"/>
          <w:szCs w:val="20"/>
          <w:lang w:val="en-US"/>
        </w:rPr>
        <w:t xml:space="preserve">147. </w:t>
      </w:r>
      <w:r w:rsidRPr="00FD16B7">
        <w:rPr>
          <w:rFonts w:ascii="Times New Roman" w:hAnsi="Times New Roman"/>
          <w:sz w:val="20"/>
          <w:szCs w:val="20"/>
          <w:u w:val="single"/>
          <w:lang w:val="en-US"/>
        </w:rPr>
        <w:t>https://dinastirev.org/JIMT/article/view/71/58</w:t>
      </w:r>
      <w:r w:rsidRPr="00FD16B7">
        <w:rPr>
          <w:rFonts w:ascii="Times New Roman" w:hAnsi="Times New Roman"/>
          <w:sz w:val="20"/>
          <w:szCs w:val="20"/>
          <w:lang w:val="en-US"/>
        </w:rPr>
        <w:t xml:space="preserve">. </w:t>
      </w:r>
    </w:p>
  </w:footnote>
  <w:footnote w:id="65">
    <w:p w14:paraId="32359381" w14:textId="77777777" w:rsidR="00BE37B9" w:rsidRPr="00321D89" w:rsidRDefault="00BE37B9" w:rsidP="004E532A">
      <w:pPr>
        <w:ind w:firstLine="720"/>
        <w:jc w:val="both"/>
        <w:rPr>
          <w:rFonts w:ascii="Times New Roman" w:hAnsi="Times New Roman"/>
          <w:sz w:val="20"/>
          <w:szCs w:val="20"/>
          <w:lang w:val="en-US"/>
        </w:rPr>
      </w:pPr>
      <w:r w:rsidRPr="00321D89">
        <w:rPr>
          <w:rStyle w:val="FootnoteTextChar"/>
          <w:rFonts w:ascii="Times New Roman" w:hAnsi="Times New Roman"/>
          <w:vertAlign w:val="superscript"/>
        </w:rPr>
        <w:footnoteRef/>
      </w:r>
      <w:r w:rsidRPr="00321D89">
        <w:rPr>
          <w:rFonts w:ascii="Times New Roman" w:hAnsi="Times New Roman"/>
          <w:sz w:val="20"/>
          <w:szCs w:val="20"/>
        </w:rPr>
        <w:t xml:space="preserve"> </w:t>
      </w:r>
      <w:bookmarkStart w:id="92" w:name="_Hlk171345813"/>
      <w:r w:rsidRPr="00321D89">
        <w:rPr>
          <w:rFonts w:ascii="Times New Roman" w:hAnsi="Times New Roman"/>
          <w:sz w:val="20"/>
          <w:szCs w:val="20"/>
        </w:rPr>
        <w:t xml:space="preserve">Erwin Asidah, </w:t>
      </w:r>
      <w:r w:rsidRPr="00321D89">
        <w:rPr>
          <w:rFonts w:ascii="Times New Roman" w:hAnsi="Times New Roman"/>
          <w:i/>
          <w:sz w:val="20"/>
          <w:szCs w:val="20"/>
        </w:rPr>
        <w:t>Etika Bisnis Era Millenial</w:t>
      </w:r>
      <w:r w:rsidRPr="00321D89">
        <w:rPr>
          <w:rFonts w:ascii="Times New Roman" w:hAnsi="Times New Roman"/>
          <w:sz w:val="20"/>
          <w:szCs w:val="20"/>
        </w:rPr>
        <w:t>, NTB: Penerbit P4I, 2022:</w:t>
      </w:r>
      <w:r w:rsidRPr="00321D89">
        <w:rPr>
          <w:rFonts w:ascii="Times New Roman" w:hAnsi="Times New Roman"/>
          <w:sz w:val="20"/>
          <w:szCs w:val="20"/>
          <w:lang w:val="en-US"/>
        </w:rPr>
        <w:t>11.</w:t>
      </w:r>
      <w:bookmarkEnd w:id="9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011F" w14:textId="5E91CA16" w:rsidR="00767FA3" w:rsidRDefault="00767FA3">
    <w:pPr>
      <w:jc w:val="right"/>
    </w:pPr>
  </w:p>
  <w:p w14:paraId="5D98C49B" w14:textId="77777777" w:rsidR="00767FA3" w:rsidRDefault="00767F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AEFF" w14:textId="77777777" w:rsidR="00AF5CCB" w:rsidRDefault="00AF5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4667" w14:textId="054B65EB" w:rsidR="003B17B5" w:rsidRPr="00767FA3" w:rsidRDefault="003B17B5">
    <w:pPr>
      <w:jc w:val="right"/>
      <w:rPr>
        <w:rFonts w:ascii="Times New Roman" w:hAnsi="Times New Roman" w:cs="Times New Roman"/>
        <w:sz w:val="24"/>
        <w:szCs w:val="24"/>
      </w:rPr>
    </w:pPr>
  </w:p>
  <w:p w14:paraId="1705B862" w14:textId="77777777" w:rsidR="003B17B5" w:rsidRDefault="003B17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510532"/>
      <w:docPartObj>
        <w:docPartGallery w:val="Page Numbers (Top of Page)"/>
        <w:docPartUnique/>
      </w:docPartObj>
    </w:sdtPr>
    <w:sdtEndPr>
      <w:rPr>
        <w:rFonts w:ascii="Times New Roman" w:hAnsi="Times New Roman" w:cs="Times New Roman"/>
        <w:noProof/>
        <w:sz w:val="24"/>
        <w:szCs w:val="24"/>
      </w:rPr>
    </w:sdtEndPr>
    <w:sdtContent>
      <w:p w14:paraId="32142A48" w14:textId="7D9ED2A7" w:rsidR="00557C8B" w:rsidRPr="00557C8B" w:rsidRDefault="00557C8B">
        <w:pPr>
          <w:pStyle w:val="Header"/>
          <w:jc w:val="right"/>
          <w:rPr>
            <w:rFonts w:ascii="Times New Roman" w:hAnsi="Times New Roman" w:cs="Times New Roman"/>
            <w:sz w:val="24"/>
            <w:szCs w:val="24"/>
          </w:rPr>
        </w:pPr>
        <w:r w:rsidRPr="00557C8B">
          <w:rPr>
            <w:rFonts w:ascii="Times New Roman" w:hAnsi="Times New Roman" w:cs="Times New Roman"/>
            <w:sz w:val="24"/>
            <w:szCs w:val="24"/>
          </w:rPr>
          <w:fldChar w:fldCharType="begin"/>
        </w:r>
        <w:r w:rsidRPr="00557C8B">
          <w:rPr>
            <w:rFonts w:ascii="Times New Roman" w:hAnsi="Times New Roman" w:cs="Times New Roman"/>
            <w:sz w:val="24"/>
            <w:szCs w:val="24"/>
          </w:rPr>
          <w:instrText xml:space="preserve"> PAGE   \* MERGEFORMAT </w:instrText>
        </w:r>
        <w:r w:rsidRPr="00557C8B">
          <w:rPr>
            <w:rFonts w:ascii="Times New Roman" w:hAnsi="Times New Roman" w:cs="Times New Roman"/>
            <w:sz w:val="24"/>
            <w:szCs w:val="24"/>
          </w:rPr>
          <w:fldChar w:fldCharType="separate"/>
        </w:r>
        <w:r w:rsidRPr="00557C8B">
          <w:rPr>
            <w:rFonts w:ascii="Times New Roman" w:hAnsi="Times New Roman" w:cs="Times New Roman"/>
            <w:noProof/>
            <w:sz w:val="24"/>
            <w:szCs w:val="24"/>
          </w:rPr>
          <w:t>2</w:t>
        </w:r>
        <w:r w:rsidRPr="00557C8B">
          <w:rPr>
            <w:rFonts w:ascii="Times New Roman" w:hAnsi="Times New Roman" w:cs="Times New Roman"/>
            <w:noProof/>
            <w:sz w:val="24"/>
            <w:szCs w:val="24"/>
          </w:rPr>
          <w:fldChar w:fldCharType="end"/>
        </w:r>
      </w:p>
    </w:sdtContent>
  </w:sdt>
  <w:p w14:paraId="645D9F63" w14:textId="77777777" w:rsidR="00BE37B9" w:rsidRDefault="00BE37B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0E41" w14:textId="474D2112" w:rsidR="00557C8B" w:rsidRPr="00557C8B" w:rsidRDefault="00557C8B">
    <w:pPr>
      <w:pStyle w:val="Header"/>
      <w:jc w:val="right"/>
      <w:rPr>
        <w:rFonts w:ascii="Times New Roman" w:hAnsi="Times New Roman" w:cs="Times New Roman"/>
        <w:sz w:val="24"/>
        <w:szCs w:val="24"/>
      </w:rPr>
    </w:pPr>
  </w:p>
  <w:p w14:paraId="2382AA3C" w14:textId="77777777" w:rsidR="00557C8B" w:rsidRDefault="00557C8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48905"/>
      <w:docPartObj>
        <w:docPartGallery w:val="Page Numbers (Top of Page)"/>
        <w:docPartUnique/>
      </w:docPartObj>
    </w:sdtPr>
    <w:sdtEndPr>
      <w:rPr>
        <w:rFonts w:ascii="Times New Roman" w:hAnsi="Times New Roman" w:cs="Times New Roman"/>
        <w:noProof/>
        <w:sz w:val="24"/>
        <w:szCs w:val="24"/>
      </w:rPr>
    </w:sdtEndPr>
    <w:sdtContent>
      <w:p w14:paraId="093A1805" w14:textId="77777777" w:rsidR="00105B05" w:rsidRPr="00105B05" w:rsidRDefault="00105B05">
        <w:pPr>
          <w:pStyle w:val="Header"/>
          <w:jc w:val="right"/>
          <w:rPr>
            <w:rFonts w:ascii="Times New Roman" w:hAnsi="Times New Roman" w:cs="Times New Roman"/>
            <w:sz w:val="24"/>
            <w:szCs w:val="24"/>
          </w:rPr>
        </w:pPr>
        <w:r w:rsidRPr="00105B05">
          <w:rPr>
            <w:rFonts w:ascii="Times New Roman" w:hAnsi="Times New Roman" w:cs="Times New Roman"/>
            <w:sz w:val="24"/>
            <w:szCs w:val="24"/>
          </w:rPr>
          <w:fldChar w:fldCharType="begin"/>
        </w:r>
        <w:r w:rsidRPr="00105B05">
          <w:rPr>
            <w:rFonts w:ascii="Times New Roman" w:hAnsi="Times New Roman" w:cs="Times New Roman"/>
            <w:sz w:val="24"/>
            <w:szCs w:val="24"/>
          </w:rPr>
          <w:instrText xml:space="preserve"> PAGE   \* MERGEFORMAT </w:instrText>
        </w:r>
        <w:r w:rsidRPr="00105B05">
          <w:rPr>
            <w:rFonts w:ascii="Times New Roman" w:hAnsi="Times New Roman" w:cs="Times New Roman"/>
            <w:sz w:val="24"/>
            <w:szCs w:val="24"/>
          </w:rPr>
          <w:fldChar w:fldCharType="separate"/>
        </w:r>
        <w:r w:rsidRPr="00105B05">
          <w:rPr>
            <w:rFonts w:ascii="Times New Roman" w:hAnsi="Times New Roman" w:cs="Times New Roman"/>
            <w:noProof/>
            <w:sz w:val="24"/>
            <w:szCs w:val="24"/>
          </w:rPr>
          <w:t>2</w:t>
        </w:r>
        <w:r w:rsidRPr="00105B05">
          <w:rPr>
            <w:rFonts w:ascii="Times New Roman" w:hAnsi="Times New Roman" w:cs="Times New Roman"/>
            <w:noProof/>
            <w:sz w:val="24"/>
            <w:szCs w:val="24"/>
          </w:rPr>
          <w:fldChar w:fldCharType="end"/>
        </w:r>
      </w:p>
    </w:sdtContent>
  </w:sdt>
  <w:p w14:paraId="14B8394F" w14:textId="77777777" w:rsidR="00105B05" w:rsidRDefault="00105B0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359164"/>
      <w:docPartObj>
        <w:docPartGallery w:val="Page Numbers (Top of Page)"/>
        <w:docPartUnique/>
      </w:docPartObj>
    </w:sdtPr>
    <w:sdtEndPr>
      <w:rPr>
        <w:rFonts w:ascii="Times New Roman" w:hAnsi="Times New Roman" w:cs="Times New Roman"/>
        <w:noProof/>
        <w:sz w:val="24"/>
        <w:szCs w:val="24"/>
      </w:rPr>
    </w:sdtEndPr>
    <w:sdtContent>
      <w:p w14:paraId="784553FC" w14:textId="77777777" w:rsidR="00E026FD" w:rsidRPr="00105B05" w:rsidRDefault="00E026FD">
        <w:pPr>
          <w:pStyle w:val="Header"/>
          <w:jc w:val="right"/>
          <w:rPr>
            <w:rFonts w:ascii="Times New Roman" w:hAnsi="Times New Roman" w:cs="Times New Roman"/>
            <w:sz w:val="24"/>
            <w:szCs w:val="24"/>
          </w:rPr>
        </w:pPr>
        <w:r w:rsidRPr="00105B05">
          <w:rPr>
            <w:rFonts w:ascii="Times New Roman" w:hAnsi="Times New Roman" w:cs="Times New Roman"/>
            <w:sz w:val="24"/>
            <w:szCs w:val="24"/>
          </w:rPr>
          <w:fldChar w:fldCharType="begin"/>
        </w:r>
        <w:r w:rsidRPr="00105B05">
          <w:rPr>
            <w:rFonts w:ascii="Times New Roman" w:hAnsi="Times New Roman" w:cs="Times New Roman"/>
            <w:sz w:val="24"/>
            <w:szCs w:val="24"/>
          </w:rPr>
          <w:instrText xml:space="preserve"> PAGE   \* MERGEFORMAT </w:instrText>
        </w:r>
        <w:r w:rsidRPr="00105B05">
          <w:rPr>
            <w:rFonts w:ascii="Times New Roman" w:hAnsi="Times New Roman" w:cs="Times New Roman"/>
            <w:sz w:val="24"/>
            <w:szCs w:val="24"/>
          </w:rPr>
          <w:fldChar w:fldCharType="separate"/>
        </w:r>
        <w:r w:rsidRPr="00105B05">
          <w:rPr>
            <w:rFonts w:ascii="Times New Roman" w:hAnsi="Times New Roman" w:cs="Times New Roman"/>
            <w:noProof/>
            <w:sz w:val="24"/>
            <w:szCs w:val="24"/>
          </w:rPr>
          <w:t>2</w:t>
        </w:r>
        <w:r w:rsidRPr="00105B05">
          <w:rPr>
            <w:rFonts w:ascii="Times New Roman" w:hAnsi="Times New Roman" w:cs="Times New Roman"/>
            <w:noProof/>
            <w:sz w:val="24"/>
            <w:szCs w:val="24"/>
          </w:rPr>
          <w:fldChar w:fldCharType="end"/>
        </w:r>
      </w:p>
    </w:sdtContent>
  </w:sdt>
  <w:p w14:paraId="16B3F145" w14:textId="77777777" w:rsidR="00E026FD" w:rsidRDefault="00E026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0C2"/>
    <w:multiLevelType w:val="hybridMultilevel"/>
    <w:tmpl w:val="072C819A"/>
    <w:lvl w:ilvl="0" w:tplc="38090017">
      <w:start w:val="1"/>
      <w:numFmt w:val="lowerLetter"/>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1" w15:restartNumberingAfterBreak="0">
    <w:nsid w:val="082F25EA"/>
    <w:multiLevelType w:val="hybridMultilevel"/>
    <w:tmpl w:val="0430173E"/>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 w15:restartNumberingAfterBreak="0">
    <w:nsid w:val="08FB44DC"/>
    <w:multiLevelType w:val="hybridMultilevel"/>
    <w:tmpl w:val="E334BC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977D22"/>
    <w:multiLevelType w:val="hybridMultilevel"/>
    <w:tmpl w:val="8FB0EF9E"/>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 w15:restartNumberingAfterBreak="0">
    <w:nsid w:val="0E4808C0"/>
    <w:multiLevelType w:val="hybridMultilevel"/>
    <w:tmpl w:val="BB566610"/>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5" w15:restartNumberingAfterBreak="0">
    <w:nsid w:val="12D4057C"/>
    <w:multiLevelType w:val="hybridMultilevel"/>
    <w:tmpl w:val="07B4C72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16225B4A"/>
    <w:multiLevelType w:val="hybridMultilevel"/>
    <w:tmpl w:val="D64010F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19396340"/>
    <w:multiLevelType w:val="hybridMultilevel"/>
    <w:tmpl w:val="D9C6FC6C"/>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8" w15:restartNumberingAfterBreak="0">
    <w:nsid w:val="1A1E1C62"/>
    <w:multiLevelType w:val="hybridMultilevel"/>
    <w:tmpl w:val="3E5E17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D0912F8"/>
    <w:multiLevelType w:val="hybridMultilevel"/>
    <w:tmpl w:val="BF7C7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E1006BD"/>
    <w:multiLevelType w:val="hybridMultilevel"/>
    <w:tmpl w:val="4C2A459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1E514174"/>
    <w:multiLevelType w:val="hybridMultilevel"/>
    <w:tmpl w:val="A4B08966"/>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2" w15:restartNumberingAfterBreak="0">
    <w:nsid w:val="1FB6417B"/>
    <w:multiLevelType w:val="hybridMultilevel"/>
    <w:tmpl w:val="B9F0E3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0215BD"/>
    <w:multiLevelType w:val="hybridMultilevel"/>
    <w:tmpl w:val="65C0E892"/>
    <w:lvl w:ilvl="0" w:tplc="38090017">
      <w:start w:val="1"/>
      <w:numFmt w:val="lowerLetter"/>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14" w15:restartNumberingAfterBreak="0">
    <w:nsid w:val="24C60C3D"/>
    <w:multiLevelType w:val="hybridMultilevel"/>
    <w:tmpl w:val="732AADA8"/>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5" w15:restartNumberingAfterBreak="0">
    <w:nsid w:val="252F44F7"/>
    <w:multiLevelType w:val="hybridMultilevel"/>
    <w:tmpl w:val="FA1226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950175E"/>
    <w:multiLevelType w:val="hybridMultilevel"/>
    <w:tmpl w:val="3FC6168C"/>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7" w15:restartNumberingAfterBreak="0">
    <w:nsid w:val="2C457C89"/>
    <w:multiLevelType w:val="hybridMultilevel"/>
    <w:tmpl w:val="AD703B10"/>
    <w:lvl w:ilvl="0" w:tplc="38090017">
      <w:start w:val="1"/>
      <w:numFmt w:val="lowerLetter"/>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18" w15:restartNumberingAfterBreak="0">
    <w:nsid w:val="30B55D83"/>
    <w:multiLevelType w:val="hybridMultilevel"/>
    <w:tmpl w:val="7B7CA5C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15:restartNumberingAfterBreak="0">
    <w:nsid w:val="30D8177E"/>
    <w:multiLevelType w:val="hybridMultilevel"/>
    <w:tmpl w:val="63425A28"/>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0" w15:restartNumberingAfterBreak="0">
    <w:nsid w:val="37713431"/>
    <w:multiLevelType w:val="hybridMultilevel"/>
    <w:tmpl w:val="021A0C7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7905277"/>
    <w:multiLevelType w:val="hybridMultilevel"/>
    <w:tmpl w:val="FDA8AF7C"/>
    <w:lvl w:ilvl="0" w:tplc="38090015">
      <w:start w:val="1"/>
      <w:numFmt w:val="upperLetter"/>
      <w:lvlText w:val="%1."/>
      <w:lvlJc w:val="left"/>
      <w:pPr>
        <w:ind w:left="720" w:hanging="360"/>
      </w:pPr>
    </w:lvl>
    <w:lvl w:ilvl="1" w:tplc="DD5CA04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970409E"/>
    <w:multiLevelType w:val="hybridMultilevel"/>
    <w:tmpl w:val="76A8AB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EA75BFF"/>
    <w:multiLevelType w:val="hybridMultilevel"/>
    <w:tmpl w:val="0F7C469E"/>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4" w15:restartNumberingAfterBreak="0">
    <w:nsid w:val="3F6264F1"/>
    <w:multiLevelType w:val="hybridMultilevel"/>
    <w:tmpl w:val="93768C6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033185C"/>
    <w:multiLevelType w:val="hybridMultilevel"/>
    <w:tmpl w:val="85C69572"/>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6" w15:restartNumberingAfterBreak="0">
    <w:nsid w:val="421603DD"/>
    <w:multiLevelType w:val="hybridMultilevel"/>
    <w:tmpl w:val="BD18F0BC"/>
    <w:lvl w:ilvl="0" w:tplc="38090019">
      <w:start w:val="1"/>
      <w:numFmt w:val="lowerLetter"/>
      <w:lvlText w:val="%1."/>
      <w:lvlJc w:val="left"/>
      <w:pPr>
        <w:ind w:left="2214" w:hanging="360"/>
      </w:p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7" w15:restartNumberingAfterBreak="0">
    <w:nsid w:val="446A5E2A"/>
    <w:multiLevelType w:val="hybridMultilevel"/>
    <w:tmpl w:val="CC1CDAF6"/>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8" w15:restartNumberingAfterBreak="0">
    <w:nsid w:val="451443B4"/>
    <w:multiLevelType w:val="hybridMultilevel"/>
    <w:tmpl w:val="04FA427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46B2628D"/>
    <w:multiLevelType w:val="hybridMultilevel"/>
    <w:tmpl w:val="7B806F92"/>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0" w15:restartNumberingAfterBreak="0">
    <w:nsid w:val="49DF31B5"/>
    <w:multiLevelType w:val="hybridMultilevel"/>
    <w:tmpl w:val="9E129F50"/>
    <w:lvl w:ilvl="0" w:tplc="3809000F">
      <w:start w:val="1"/>
      <w:numFmt w:val="decimal"/>
      <w:lvlText w:val="%1."/>
      <w:lvlJc w:val="left"/>
      <w:pPr>
        <w:ind w:left="2160" w:hanging="360"/>
      </w:pPr>
    </w:lvl>
    <w:lvl w:ilvl="1" w:tplc="3809000F">
      <w:start w:val="1"/>
      <w:numFmt w:val="decimal"/>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15:restartNumberingAfterBreak="0">
    <w:nsid w:val="4CAE6251"/>
    <w:multiLevelType w:val="hybridMultilevel"/>
    <w:tmpl w:val="00AAE0FE"/>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2" w15:restartNumberingAfterBreak="0">
    <w:nsid w:val="4E321DF9"/>
    <w:multiLevelType w:val="hybridMultilevel"/>
    <w:tmpl w:val="A576328E"/>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3" w15:restartNumberingAfterBreak="0">
    <w:nsid w:val="4EBB1977"/>
    <w:multiLevelType w:val="hybridMultilevel"/>
    <w:tmpl w:val="A01035B4"/>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4" w15:restartNumberingAfterBreak="0">
    <w:nsid w:val="4F391443"/>
    <w:multiLevelType w:val="hybridMultilevel"/>
    <w:tmpl w:val="FDA8AF7C"/>
    <w:lvl w:ilvl="0" w:tplc="38090015">
      <w:start w:val="1"/>
      <w:numFmt w:val="upperLetter"/>
      <w:lvlText w:val="%1."/>
      <w:lvlJc w:val="left"/>
      <w:pPr>
        <w:ind w:left="720" w:hanging="360"/>
      </w:pPr>
    </w:lvl>
    <w:lvl w:ilvl="1" w:tplc="DD5CA04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F900A96"/>
    <w:multiLevelType w:val="hybridMultilevel"/>
    <w:tmpl w:val="825EC7DC"/>
    <w:lvl w:ilvl="0" w:tplc="38090017">
      <w:start w:val="1"/>
      <w:numFmt w:val="lowerLetter"/>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36" w15:restartNumberingAfterBreak="0">
    <w:nsid w:val="51446E78"/>
    <w:multiLevelType w:val="hybridMultilevel"/>
    <w:tmpl w:val="269C8798"/>
    <w:lvl w:ilvl="0" w:tplc="3A30C4B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49C3A4B"/>
    <w:multiLevelType w:val="hybridMultilevel"/>
    <w:tmpl w:val="7B806F92"/>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8" w15:restartNumberingAfterBreak="0">
    <w:nsid w:val="5B8F339A"/>
    <w:multiLevelType w:val="hybridMultilevel"/>
    <w:tmpl w:val="FE7C6622"/>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9" w15:restartNumberingAfterBreak="0">
    <w:nsid w:val="627863C7"/>
    <w:multiLevelType w:val="hybridMultilevel"/>
    <w:tmpl w:val="341226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4DF0536"/>
    <w:multiLevelType w:val="hybridMultilevel"/>
    <w:tmpl w:val="3C502B6A"/>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1" w15:restartNumberingAfterBreak="0">
    <w:nsid w:val="651407AF"/>
    <w:multiLevelType w:val="hybridMultilevel"/>
    <w:tmpl w:val="8160BAC4"/>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2" w15:restartNumberingAfterBreak="0">
    <w:nsid w:val="66150A8D"/>
    <w:multiLevelType w:val="hybridMultilevel"/>
    <w:tmpl w:val="1026E6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BAF5C19"/>
    <w:multiLevelType w:val="hybridMultilevel"/>
    <w:tmpl w:val="52146332"/>
    <w:lvl w:ilvl="0" w:tplc="4524EE72">
      <w:start w:val="1"/>
      <w:numFmt w:val="decimal"/>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17">
      <w:start w:val="1"/>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D0D48F8"/>
    <w:multiLevelType w:val="hybridMultilevel"/>
    <w:tmpl w:val="1AD4B3F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E2B483D"/>
    <w:multiLevelType w:val="hybridMultilevel"/>
    <w:tmpl w:val="BB566610"/>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6" w15:restartNumberingAfterBreak="0">
    <w:nsid w:val="707E6BE1"/>
    <w:multiLevelType w:val="hybridMultilevel"/>
    <w:tmpl w:val="A74C970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72852ABE"/>
    <w:multiLevelType w:val="hybridMultilevel"/>
    <w:tmpl w:val="FDA8AF7C"/>
    <w:lvl w:ilvl="0" w:tplc="38090015">
      <w:start w:val="1"/>
      <w:numFmt w:val="upperLetter"/>
      <w:lvlText w:val="%1."/>
      <w:lvlJc w:val="left"/>
      <w:pPr>
        <w:ind w:left="720" w:hanging="360"/>
      </w:pPr>
    </w:lvl>
    <w:lvl w:ilvl="1" w:tplc="DD5CA04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2D1062C"/>
    <w:multiLevelType w:val="hybridMultilevel"/>
    <w:tmpl w:val="E586F5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6C41C9C"/>
    <w:multiLevelType w:val="hybridMultilevel"/>
    <w:tmpl w:val="75EAF2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723471D"/>
    <w:multiLevelType w:val="hybridMultilevel"/>
    <w:tmpl w:val="544A32CC"/>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51" w15:restartNumberingAfterBreak="0">
    <w:nsid w:val="7CE249BB"/>
    <w:multiLevelType w:val="hybridMultilevel"/>
    <w:tmpl w:val="9E023A64"/>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num w:numId="1">
    <w:abstractNumId w:val="34"/>
  </w:num>
  <w:num w:numId="2">
    <w:abstractNumId w:val="9"/>
  </w:num>
  <w:num w:numId="3">
    <w:abstractNumId w:val="12"/>
  </w:num>
  <w:num w:numId="4">
    <w:abstractNumId w:val="20"/>
  </w:num>
  <w:num w:numId="5">
    <w:abstractNumId w:val="6"/>
  </w:num>
  <w:num w:numId="6">
    <w:abstractNumId w:val="30"/>
  </w:num>
  <w:num w:numId="7">
    <w:abstractNumId w:val="26"/>
  </w:num>
  <w:num w:numId="8">
    <w:abstractNumId w:val="22"/>
  </w:num>
  <w:num w:numId="9">
    <w:abstractNumId w:val="18"/>
  </w:num>
  <w:num w:numId="10">
    <w:abstractNumId w:val="48"/>
  </w:num>
  <w:num w:numId="11">
    <w:abstractNumId w:val="39"/>
  </w:num>
  <w:num w:numId="12">
    <w:abstractNumId w:val="49"/>
  </w:num>
  <w:num w:numId="13">
    <w:abstractNumId w:val="4"/>
  </w:num>
  <w:num w:numId="14">
    <w:abstractNumId w:val="45"/>
  </w:num>
  <w:num w:numId="15">
    <w:abstractNumId w:val="38"/>
  </w:num>
  <w:num w:numId="16">
    <w:abstractNumId w:val="1"/>
  </w:num>
  <w:num w:numId="17">
    <w:abstractNumId w:val="33"/>
  </w:num>
  <w:num w:numId="18">
    <w:abstractNumId w:val="23"/>
  </w:num>
  <w:num w:numId="19">
    <w:abstractNumId w:val="29"/>
  </w:num>
  <w:num w:numId="20">
    <w:abstractNumId w:val="37"/>
  </w:num>
  <w:num w:numId="21">
    <w:abstractNumId w:val="19"/>
  </w:num>
  <w:num w:numId="22">
    <w:abstractNumId w:val="41"/>
  </w:num>
  <w:num w:numId="23">
    <w:abstractNumId w:val="3"/>
  </w:num>
  <w:num w:numId="24">
    <w:abstractNumId w:val="16"/>
  </w:num>
  <w:num w:numId="25">
    <w:abstractNumId w:val="47"/>
  </w:num>
  <w:num w:numId="26">
    <w:abstractNumId w:val="24"/>
  </w:num>
  <w:num w:numId="27">
    <w:abstractNumId w:val="44"/>
  </w:num>
  <w:num w:numId="28">
    <w:abstractNumId w:val="27"/>
  </w:num>
  <w:num w:numId="29">
    <w:abstractNumId w:val="14"/>
  </w:num>
  <w:num w:numId="30">
    <w:abstractNumId w:val="11"/>
  </w:num>
  <w:num w:numId="31">
    <w:abstractNumId w:val="50"/>
  </w:num>
  <w:num w:numId="32">
    <w:abstractNumId w:val="32"/>
  </w:num>
  <w:num w:numId="33">
    <w:abstractNumId w:val="51"/>
  </w:num>
  <w:num w:numId="34">
    <w:abstractNumId w:val="43"/>
  </w:num>
  <w:num w:numId="35">
    <w:abstractNumId w:val="13"/>
  </w:num>
  <w:num w:numId="36">
    <w:abstractNumId w:val="35"/>
  </w:num>
  <w:num w:numId="37">
    <w:abstractNumId w:val="17"/>
  </w:num>
  <w:num w:numId="38">
    <w:abstractNumId w:val="0"/>
  </w:num>
  <w:num w:numId="39">
    <w:abstractNumId w:val="7"/>
  </w:num>
  <w:num w:numId="40">
    <w:abstractNumId w:val="25"/>
  </w:num>
  <w:num w:numId="41">
    <w:abstractNumId w:val="31"/>
  </w:num>
  <w:num w:numId="42">
    <w:abstractNumId w:val="40"/>
  </w:num>
  <w:num w:numId="43">
    <w:abstractNumId w:val="42"/>
  </w:num>
  <w:num w:numId="44">
    <w:abstractNumId w:val="28"/>
  </w:num>
  <w:num w:numId="45">
    <w:abstractNumId w:val="10"/>
  </w:num>
  <w:num w:numId="46">
    <w:abstractNumId w:val="46"/>
  </w:num>
  <w:num w:numId="47">
    <w:abstractNumId w:val="5"/>
  </w:num>
  <w:num w:numId="48">
    <w:abstractNumId w:val="8"/>
  </w:num>
  <w:num w:numId="49">
    <w:abstractNumId w:val="2"/>
  </w:num>
  <w:num w:numId="50">
    <w:abstractNumId w:val="21"/>
  </w:num>
  <w:num w:numId="51">
    <w:abstractNumId w:val="36"/>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A"/>
    <w:rsid w:val="00000EAD"/>
    <w:rsid w:val="000019A5"/>
    <w:rsid w:val="000041C6"/>
    <w:rsid w:val="00005F31"/>
    <w:rsid w:val="0000756B"/>
    <w:rsid w:val="0001384E"/>
    <w:rsid w:val="00020422"/>
    <w:rsid w:val="00041864"/>
    <w:rsid w:val="000471F6"/>
    <w:rsid w:val="00050AD0"/>
    <w:rsid w:val="00055AB7"/>
    <w:rsid w:val="00056CFA"/>
    <w:rsid w:val="000578DC"/>
    <w:rsid w:val="00070512"/>
    <w:rsid w:val="00072C4C"/>
    <w:rsid w:val="00083A7F"/>
    <w:rsid w:val="00091D72"/>
    <w:rsid w:val="00092B68"/>
    <w:rsid w:val="00097DA9"/>
    <w:rsid w:val="000A397C"/>
    <w:rsid w:val="000A6BA3"/>
    <w:rsid w:val="000B3C97"/>
    <w:rsid w:val="000B5A6D"/>
    <w:rsid w:val="000B7AF3"/>
    <w:rsid w:val="000C1B48"/>
    <w:rsid w:val="000C2969"/>
    <w:rsid w:val="000C57B2"/>
    <w:rsid w:val="000C6ED5"/>
    <w:rsid w:val="000C72E3"/>
    <w:rsid w:val="000C7B77"/>
    <w:rsid w:val="000D0BB0"/>
    <w:rsid w:val="000D137B"/>
    <w:rsid w:val="000D3811"/>
    <w:rsid w:val="000D4C3E"/>
    <w:rsid w:val="000D5DF5"/>
    <w:rsid w:val="000E1744"/>
    <w:rsid w:val="000E2765"/>
    <w:rsid w:val="000E2BA3"/>
    <w:rsid w:val="000E4825"/>
    <w:rsid w:val="000E6362"/>
    <w:rsid w:val="000F3B87"/>
    <w:rsid w:val="000F5270"/>
    <w:rsid w:val="000F580B"/>
    <w:rsid w:val="000F6630"/>
    <w:rsid w:val="000F6B3B"/>
    <w:rsid w:val="00105B05"/>
    <w:rsid w:val="00106510"/>
    <w:rsid w:val="00110A41"/>
    <w:rsid w:val="00117806"/>
    <w:rsid w:val="0012087F"/>
    <w:rsid w:val="00120E5A"/>
    <w:rsid w:val="00123C0C"/>
    <w:rsid w:val="00126028"/>
    <w:rsid w:val="00126292"/>
    <w:rsid w:val="00127877"/>
    <w:rsid w:val="0013021D"/>
    <w:rsid w:val="00140225"/>
    <w:rsid w:val="00140B92"/>
    <w:rsid w:val="00143368"/>
    <w:rsid w:val="001437AD"/>
    <w:rsid w:val="00152C90"/>
    <w:rsid w:val="00156F2F"/>
    <w:rsid w:val="00171593"/>
    <w:rsid w:val="00171F7E"/>
    <w:rsid w:val="001732F6"/>
    <w:rsid w:val="00174687"/>
    <w:rsid w:val="001750E6"/>
    <w:rsid w:val="00177867"/>
    <w:rsid w:val="0018364A"/>
    <w:rsid w:val="0018694A"/>
    <w:rsid w:val="001878DC"/>
    <w:rsid w:val="00190182"/>
    <w:rsid w:val="00191780"/>
    <w:rsid w:val="001970B5"/>
    <w:rsid w:val="001A3112"/>
    <w:rsid w:val="001A3D7E"/>
    <w:rsid w:val="001A434B"/>
    <w:rsid w:val="001A6697"/>
    <w:rsid w:val="001B2809"/>
    <w:rsid w:val="001B7368"/>
    <w:rsid w:val="001C035A"/>
    <w:rsid w:val="001C6E17"/>
    <w:rsid w:val="001C7F8E"/>
    <w:rsid w:val="001D147F"/>
    <w:rsid w:val="001D484B"/>
    <w:rsid w:val="001E044C"/>
    <w:rsid w:val="001E1980"/>
    <w:rsid w:val="001E45BE"/>
    <w:rsid w:val="001F2047"/>
    <w:rsid w:val="001F2D34"/>
    <w:rsid w:val="001F4AC0"/>
    <w:rsid w:val="001F614C"/>
    <w:rsid w:val="001F65BA"/>
    <w:rsid w:val="001F7CAB"/>
    <w:rsid w:val="00200CE1"/>
    <w:rsid w:val="00217A63"/>
    <w:rsid w:val="00223A0F"/>
    <w:rsid w:val="00223B56"/>
    <w:rsid w:val="002276A2"/>
    <w:rsid w:val="002306A3"/>
    <w:rsid w:val="00232107"/>
    <w:rsid w:val="00247FB8"/>
    <w:rsid w:val="00255E16"/>
    <w:rsid w:val="002649BA"/>
    <w:rsid w:val="00266A98"/>
    <w:rsid w:val="00273B1A"/>
    <w:rsid w:val="002805D6"/>
    <w:rsid w:val="0028129C"/>
    <w:rsid w:val="00290752"/>
    <w:rsid w:val="00292A2B"/>
    <w:rsid w:val="00296CA2"/>
    <w:rsid w:val="002B483F"/>
    <w:rsid w:val="002B501E"/>
    <w:rsid w:val="002B5534"/>
    <w:rsid w:val="002C0AA3"/>
    <w:rsid w:val="002C2E68"/>
    <w:rsid w:val="002D6443"/>
    <w:rsid w:val="002E390F"/>
    <w:rsid w:val="002E737C"/>
    <w:rsid w:val="002F02B9"/>
    <w:rsid w:val="002F21A6"/>
    <w:rsid w:val="002F4E8F"/>
    <w:rsid w:val="002F6069"/>
    <w:rsid w:val="002F63FA"/>
    <w:rsid w:val="002F7519"/>
    <w:rsid w:val="0030492E"/>
    <w:rsid w:val="00312CF2"/>
    <w:rsid w:val="0032008E"/>
    <w:rsid w:val="00321D89"/>
    <w:rsid w:val="0032448F"/>
    <w:rsid w:val="003406D8"/>
    <w:rsid w:val="00351134"/>
    <w:rsid w:val="00351260"/>
    <w:rsid w:val="003548D6"/>
    <w:rsid w:val="00363357"/>
    <w:rsid w:val="003646AA"/>
    <w:rsid w:val="00372C7A"/>
    <w:rsid w:val="003738CE"/>
    <w:rsid w:val="003760FC"/>
    <w:rsid w:val="003767D8"/>
    <w:rsid w:val="00377A0B"/>
    <w:rsid w:val="00377B70"/>
    <w:rsid w:val="003871CD"/>
    <w:rsid w:val="003912F5"/>
    <w:rsid w:val="003943B9"/>
    <w:rsid w:val="003A1D29"/>
    <w:rsid w:val="003A418A"/>
    <w:rsid w:val="003B17B5"/>
    <w:rsid w:val="003B53FC"/>
    <w:rsid w:val="003B5C34"/>
    <w:rsid w:val="003B6C6C"/>
    <w:rsid w:val="003D018E"/>
    <w:rsid w:val="003D11CE"/>
    <w:rsid w:val="003D397C"/>
    <w:rsid w:val="003D74B3"/>
    <w:rsid w:val="003E0E92"/>
    <w:rsid w:val="003E414C"/>
    <w:rsid w:val="003F0270"/>
    <w:rsid w:val="003F12CB"/>
    <w:rsid w:val="003F4022"/>
    <w:rsid w:val="00400803"/>
    <w:rsid w:val="0040179A"/>
    <w:rsid w:val="00401D0D"/>
    <w:rsid w:val="00404B8A"/>
    <w:rsid w:val="004071B4"/>
    <w:rsid w:val="00413732"/>
    <w:rsid w:val="00414AFD"/>
    <w:rsid w:val="004151B5"/>
    <w:rsid w:val="0042055C"/>
    <w:rsid w:val="00435936"/>
    <w:rsid w:val="00436558"/>
    <w:rsid w:val="00437302"/>
    <w:rsid w:val="004434B0"/>
    <w:rsid w:val="00453645"/>
    <w:rsid w:val="00461D83"/>
    <w:rsid w:val="00474455"/>
    <w:rsid w:val="00475F74"/>
    <w:rsid w:val="00476C6A"/>
    <w:rsid w:val="00477238"/>
    <w:rsid w:val="0048218A"/>
    <w:rsid w:val="00482F9B"/>
    <w:rsid w:val="00485D7B"/>
    <w:rsid w:val="004863BD"/>
    <w:rsid w:val="0049091E"/>
    <w:rsid w:val="00492209"/>
    <w:rsid w:val="00494C59"/>
    <w:rsid w:val="004A33CC"/>
    <w:rsid w:val="004A46DD"/>
    <w:rsid w:val="004C1306"/>
    <w:rsid w:val="004C2E3A"/>
    <w:rsid w:val="004C2E7C"/>
    <w:rsid w:val="004D52BE"/>
    <w:rsid w:val="004D5811"/>
    <w:rsid w:val="004D68BF"/>
    <w:rsid w:val="004E2CE5"/>
    <w:rsid w:val="004F09E7"/>
    <w:rsid w:val="004F7B55"/>
    <w:rsid w:val="005040A3"/>
    <w:rsid w:val="00505187"/>
    <w:rsid w:val="005115BE"/>
    <w:rsid w:val="005132E0"/>
    <w:rsid w:val="00524B23"/>
    <w:rsid w:val="0052502D"/>
    <w:rsid w:val="00526347"/>
    <w:rsid w:val="00533901"/>
    <w:rsid w:val="00537E72"/>
    <w:rsid w:val="005410B3"/>
    <w:rsid w:val="005424C1"/>
    <w:rsid w:val="005467F2"/>
    <w:rsid w:val="00547C41"/>
    <w:rsid w:val="005513A8"/>
    <w:rsid w:val="00551C9D"/>
    <w:rsid w:val="00557531"/>
    <w:rsid w:val="00557B25"/>
    <w:rsid w:val="00557C8B"/>
    <w:rsid w:val="00561B8F"/>
    <w:rsid w:val="0056628F"/>
    <w:rsid w:val="005703AC"/>
    <w:rsid w:val="005760BF"/>
    <w:rsid w:val="00580C72"/>
    <w:rsid w:val="005816E9"/>
    <w:rsid w:val="00582410"/>
    <w:rsid w:val="00584227"/>
    <w:rsid w:val="00587BED"/>
    <w:rsid w:val="005918D8"/>
    <w:rsid w:val="00597580"/>
    <w:rsid w:val="005977E7"/>
    <w:rsid w:val="005A3FF9"/>
    <w:rsid w:val="005B0C8D"/>
    <w:rsid w:val="005B5CE7"/>
    <w:rsid w:val="005C487C"/>
    <w:rsid w:val="005C6985"/>
    <w:rsid w:val="005C6CDB"/>
    <w:rsid w:val="005C7D2C"/>
    <w:rsid w:val="005D0810"/>
    <w:rsid w:val="005D1B1C"/>
    <w:rsid w:val="005D498D"/>
    <w:rsid w:val="005D6049"/>
    <w:rsid w:val="005D6A84"/>
    <w:rsid w:val="005D6F63"/>
    <w:rsid w:val="005E0000"/>
    <w:rsid w:val="005E4E2B"/>
    <w:rsid w:val="005F4387"/>
    <w:rsid w:val="006032A0"/>
    <w:rsid w:val="006039C0"/>
    <w:rsid w:val="00614090"/>
    <w:rsid w:val="00615BDE"/>
    <w:rsid w:val="006161D7"/>
    <w:rsid w:val="0061667B"/>
    <w:rsid w:val="00620520"/>
    <w:rsid w:val="006222F1"/>
    <w:rsid w:val="00623BDF"/>
    <w:rsid w:val="00636DA0"/>
    <w:rsid w:val="0063786E"/>
    <w:rsid w:val="006404C9"/>
    <w:rsid w:val="0065220B"/>
    <w:rsid w:val="00655219"/>
    <w:rsid w:val="00663314"/>
    <w:rsid w:val="00670E9D"/>
    <w:rsid w:val="006740D3"/>
    <w:rsid w:val="00681723"/>
    <w:rsid w:val="0068267A"/>
    <w:rsid w:val="00686929"/>
    <w:rsid w:val="0068757F"/>
    <w:rsid w:val="00694643"/>
    <w:rsid w:val="00695D95"/>
    <w:rsid w:val="006A230B"/>
    <w:rsid w:val="006A442C"/>
    <w:rsid w:val="006B2A0B"/>
    <w:rsid w:val="006B7217"/>
    <w:rsid w:val="006C1A38"/>
    <w:rsid w:val="006C24DB"/>
    <w:rsid w:val="006C28AC"/>
    <w:rsid w:val="006C5021"/>
    <w:rsid w:val="006C7119"/>
    <w:rsid w:val="006D3F4C"/>
    <w:rsid w:val="006D5C47"/>
    <w:rsid w:val="006D7D58"/>
    <w:rsid w:val="006E0D08"/>
    <w:rsid w:val="006E407B"/>
    <w:rsid w:val="006F39D3"/>
    <w:rsid w:val="006F4C14"/>
    <w:rsid w:val="006F54AE"/>
    <w:rsid w:val="0070631C"/>
    <w:rsid w:val="00707098"/>
    <w:rsid w:val="00712382"/>
    <w:rsid w:val="00713D48"/>
    <w:rsid w:val="007216C5"/>
    <w:rsid w:val="00722236"/>
    <w:rsid w:val="0073113E"/>
    <w:rsid w:val="00734423"/>
    <w:rsid w:val="007350CB"/>
    <w:rsid w:val="007441A1"/>
    <w:rsid w:val="00745658"/>
    <w:rsid w:val="0075457F"/>
    <w:rsid w:val="0076269D"/>
    <w:rsid w:val="00766351"/>
    <w:rsid w:val="00767FA3"/>
    <w:rsid w:val="0077033E"/>
    <w:rsid w:val="00770A04"/>
    <w:rsid w:val="007712A7"/>
    <w:rsid w:val="007768E4"/>
    <w:rsid w:val="007822D3"/>
    <w:rsid w:val="00784CC2"/>
    <w:rsid w:val="00785446"/>
    <w:rsid w:val="0078677E"/>
    <w:rsid w:val="007867C9"/>
    <w:rsid w:val="00787460"/>
    <w:rsid w:val="0078748D"/>
    <w:rsid w:val="007934D3"/>
    <w:rsid w:val="00795E90"/>
    <w:rsid w:val="00796D85"/>
    <w:rsid w:val="00796E0E"/>
    <w:rsid w:val="00797560"/>
    <w:rsid w:val="007A18BA"/>
    <w:rsid w:val="007A222A"/>
    <w:rsid w:val="007A54B2"/>
    <w:rsid w:val="007A7CC1"/>
    <w:rsid w:val="007C0728"/>
    <w:rsid w:val="007D3755"/>
    <w:rsid w:val="007E0723"/>
    <w:rsid w:val="007E3485"/>
    <w:rsid w:val="008108FB"/>
    <w:rsid w:val="00812E7D"/>
    <w:rsid w:val="00816F36"/>
    <w:rsid w:val="00834D08"/>
    <w:rsid w:val="00836B63"/>
    <w:rsid w:val="00846878"/>
    <w:rsid w:val="00846D55"/>
    <w:rsid w:val="00853374"/>
    <w:rsid w:val="008605E5"/>
    <w:rsid w:val="00860886"/>
    <w:rsid w:val="00862261"/>
    <w:rsid w:val="008629A8"/>
    <w:rsid w:val="00862F7B"/>
    <w:rsid w:val="008644D9"/>
    <w:rsid w:val="0088498F"/>
    <w:rsid w:val="00886D9A"/>
    <w:rsid w:val="0089697F"/>
    <w:rsid w:val="008A162A"/>
    <w:rsid w:val="008A1CFD"/>
    <w:rsid w:val="008A2531"/>
    <w:rsid w:val="008A5778"/>
    <w:rsid w:val="008B2DE7"/>
    <w:rsid w:val="008B39FB"/>
    <w:rsid w:val="008B6062"/>
    <w:rsid w:val="008C0111"/>
    <w:rsid w:val="008C300C"/>
    <w:rsid w:val="008E4ABC"/>
    <w:rsid w:val="008F0286"/>
    <w:rsid w:val="008F3720"/>
    <w:rsid w:val="008F793C"/>
    <w:rsid w:val="0090200C"/>
    <w:rsid w:val="00903065"/>
    <w:rsid w:val="00905707"/>
    <w:rsid w:val="009075A8"/>
    <w:rsid w:val="0092316F"/>
    <w:rsid w:val="009255C8"/>
    <w:rsid w:val="00927117"/>
    <w:rsid w:val="00942DBD"/>
    <w:rsid w:val="0094507D"/>
    <w:rsid w:val="009458A7"/>
    <w:rsid w:val="00946306"/>
    <w:rsid w:val="00946DB4"/>
    <w:rsid w:val="00946F1D"/>
    <w:rsid w:val="00951415"/>
    <w:rsid w:val="0096521C"/>
    <w:rsid w:val="00966584"/>
    <w:rsid w:val="009667FC"/>
    <w:rsid w:val="00967953"/>
    <w:rsid w:val="00967BC0"/>
    <w:rsid w:val="009711D0"/>
    <w:rsid w:val="00972D37"/>
    <w:rsid w:val="00980A8E"/>
    <w:rsid w:val="00980F4B"/>
    <w:rsid w:val="0098418A"/>
    <w:rsid w:val="0099786B"/>
    <w:rsid w:val="009A1542"/>
    <w:rsid w:val="009A1850"/>
    <w:rsid w:val="009A20D7"/>
    <w:rsid w:val="009A5769"/>
    <w:rsid w:val="009A749C"/>
    <w:rsid w:val="009B22E3"/>
    <w:rsid w:val="009B57EA"/>
    <w:rsid w:val="009B62AD"/>
    <w:rsid w:val="009C6B95"/>
    <w:rsid w:val="009D076F"/>
    <w:rsid w:val="009D3F81"/>
    <w:rsid w:val="009D4FE9"/>
    <w:rsid w:val="009D54EF"/>
    <w:rsid w:val="009E0591"/>
    <w:rsid w:val="009E111E"/>
    <w:rsid w:val="009F4B8A"/>
    <w:rsid w:val="009F5884"/>
    <w:rsid w:val="009F6FAC"/>
    <w:rsid w:val="00A012C6"/>
    <w:rsid w:val="00A029F1"/>
    <w:rsid w:val="00A03AD2"/>
    <w:rsid w:val="00A14CAC"/>
    <w:rsid w:val="00A21884"/>
    <w:rsid w:val="00A261D4"/>
    <w:rsid w:val="00A302A1"/>
    <w:rsid w:val="00A33D22"/>
    <w:rsid w:val="00A33E78"/>
    <w:rsid w:val="00A47003"/>
    <w:rsid w:val="00A57038"/>
    <w:rsid w:val="00A576D3"/>
    <w:rsid w:val="00A672DD"/>
    <w:rsid w:val="00A716F9"/>
    <w:rsid w:val="00A7522D"/>
    <w:rsid w:val="00A76D5F"/>
    <w:rsid w:val="00A77D8F"/>
    <w:rsid w:val="00A80535"/>
    <w:rsid w:val="00A83A45"/>
    <w:rsid w:val="00A94586"/>
    <w:rsid w:val="00A94CAC"/>
    <w:rsid w:val="00AA2887"/>
    <w:rsid w:val="00AA2B2D"/>
    <w:rsid w:val="00AA2BA4"/>
    <w:rsid w:val="00AA4E75"/>
    <w:rsid w:val="00AA5665"/>
    <w:rsid w:val="00AB0F15"/>
    <w:rsid w:val="00AB1183"/>
    <w:rsid w:val="00AB625E"/>
    <w:rsid w:val="00AC170B"/>
    <w:rsid w:val="00AC263C"/>
    <w:rsid w:val="00AC2789"/>
    <w:rsid w:val="00AC387A"/>
    <w:rsid w:val="00AC55F8"/>
    <w:rsid w:val="00AD5BBC"/>
    <w:rsid w:val="00AD7A70"/>
    <w:rsid w:val="00AE0B6A"/>
    <w:rsid w:val="00AE1224"/>
    <w:rsid w:val="00AE347A"/>
    <w:rsid w:val="00AE3D58"/>
    <w:rsid w:val="00AE588A"/>
    <w:rsid w:val="00AE6717"/>
    <w:rsid w:val="00AF4145"/>
    <w:rsid w:val="00AF5CCB"/>
    <w:rsid w:val="00B00742"/>
    <w:rsid w:val="00B0447A"/>
    <w:rsid w:val="00B0599D"/>
    <w:rsid w:val="00B06954"/>
    <w:rsid w:val="00B14CB2"/>
    <w:rsid w:val="00B17BB9"/>
    <w:rsid w:val="00B21EB0"/>
    <w:rsid w:val="00B3002B"/>
    <w:rsid w:val="00B35515"/>
    <w:rsid w:val="00B36528"/>
    <w:rsid w:val="00B368C8"/>
    <w:rsid w:val="00B4636D"/>
    <w:rsid w:val="00B525BB"/>
    <w:rsid w:val="00B53C30"/>
    <w:rsid w:val="00B56B5F"/>
    <w:rsid w:val="00B56BE5"/>
    <w:rsid w:val="00B756E0"/>
    <w:rsid w:val="00B75C1D"/>
    <w:rsid w:val="00B76292"/>
    <w:rsid w:val="00B8381E"/>
    <w:rsid w:val="00B8387B"/>
    <w:rsid w:val="00B843F4"/>
    <w:rsid w:val="00B90635"/>
    <w:rsid w:val="00BA1ABD"/>
    <w:rsid w:val="00BA483F"/>
    <w:rsid w:val="00BA7D83"/>
    <w:rsid w:val="00BB4934"/>
    <w:rsid w:val="00BC060F"/>
    <w:rsid w:val="00BD074B"/>
    <w:rsid w:val="00BD0F91"/>
    <w:rsid w:val="00BD6310"/>
    <w:rsid w:val="00BD6A7E"/>
    <w:rsid w:val="00BE14D0"/>
    <w:rsid w:val="00BE2EAD"/>
    <w:rsid w:val="00BE37B9"/>
    <w:rsid w:val="00BF5AB8"/>
    <w:rsid w:val="00BF66FF"/>
    <w:rsid w:val="00C07D29"/>
    <w:rsid w:val="00C11C5A"/>
    <w:rsid w:val="00C14831"/>
    <w:rsid w:val="00C14C4D"/>
    <w:rsid w:val="00C2052A"/>
    <w:rsid w:val="00C21083"/>
    <w:rsid w:val="00C2777C"/>
    <w:rsid w:val="00C31559"/>
    <w:rsid w:val="00C35E88"/>
    <w:rsid w:val="00C363DA"/>
    <w:rsid w:val="00C37E82"/>
    <w:rsid w:val="00C509D6"/>
    <w:rsid w:val="00C53100"/>
    <w:rsid w:val="00C60AA7"/>
    <w:rsid w:val="00C63F7F"/>
    <w:rsid w:val="00C64ABB"/>
    <w:rsid w:val="00C6522C"/>
    <w:rsid w:val="00C658B4"/>
    <w:rsid w:val="00C65F00"/>
    <w:rsid w:val="00C70036"/>
    <w:rsid w:val="00C7229D"/>
    <w:rsid w:val="00C73E12"/>
    <w:rsid w:val="00C754A0"/>
    <w:rsid w:val="00C76175"/>
    <w:rsid w:val="00C77725"/>
    <w:rsid w:val="00C81955"/>
    <w:rsid w:val="00C868F8"/>
    <w:rsid w:val="00C9269A"/>
    <w:rsid w:val="00C9400F"/>
    <w:rsid w:val="00C973E6"/>
    <w:rsid w:val="00CA06B9"/>
    <w:rsid w:val="00CA3217"/>
    <w:rsid w:val="00CA502E"/>
    <w:rsid w:val="00CA6076"/>
    <w:rsid w:val="00CA6EEB"/>
    <w:rsid w:val="00CB2477"/>
    <w:rsid w:val="00CB5530"/>
    <w:rsid w:val="00CB5FCF"/>
    <w:rsid w:val="00CB6FEF"/>
    <w:rsid w:val="00CC0A11"/>
    <w:rsid w:val="00CC1F2C"/>
    <w:rsid w:val="00CC52EF"/>
    <w:rsid w:val="00CD7A59"/>
    <w:rsid w:val="00CE5981"/>
    <w:rsid w:val="00CF0CBF"/>
    <w:rsid w:val="00CF1274"/>
    <w:rsid w:val="00CF135C"/>
    <w:rsid w:val="00CF4220"/>
    <w:rsid w:val="00CF4674"/>
    <w:rsid w:val="00D1197E"/>
    <w:rsid w:val="00D1516D"/>
    <w:rsid w:val="00D210C8"/>
    <w:rsid w:val="00D21343"/>
    <w:rsid w:val="00D27BD9"/>
    <w:rsid w:val="00D32C6A"/>
    <w:rsid w:val="00D33CCD"/>
    <w:rsid w:val="00D37A28"/>
    <w:rsid w:val="00D44BBC"/>
    <w:rsid w:val="00D64008"/>
    <w:rsid w:val="00D67491"/>
    <w:rsid w:val="00D81870"/>
    <w:rsid w:val="00D948BA"/>
    <w:rsid w:val="00D949FB"/>
    <w:rsid w:val="00DA0FCC"/>
    <w:rsid w:val="00DB101F"/>
    <w:rsid w:val="00DB19FD"/>
    <w:rsid w:val="00DB7ADF"/>
    <w:rsid w:val="00DC2932"/>
    <w:rsid w:val="00DC4AC5"/>
    <w:rsid w:val="00DD0290"/>
    <w:rsid w:val="00DD24BA"/>
    <w:rsid w:val="00DE0D2E"/>
    <w:rsid w:val="00DE1334"/>
    <w:rsid w:val="00DE2762"/>
    <w:rsid w:val="00DE4EFF"/>
    <w:rsid w:val="00DE5EE0"/>
    <w:rsid w:val="00DE657C"/>
    <w:rsid w:val="00DE74DA"/>
    <w:rsid w:val="00E026FD"/>
    <w:rsid w:val="00E10325"/>
    <w:rsid w:val="00E1088D"/>
    <w:rsid w:val="00E13298"/>
    <w:rsid w:val="00E13466"/>
    <w:rsid w:val="00E13810"/>
    <w:rsid w:val="00E17C59"/>
    <w:rsid w:val="00E2003F"/>
    <w:rsid w:val="00E22096"/>
    <w:rsid w:val="00E258B2"/>
    <w:rsid w:val="00E27A0F"/>
    <w:rsid w:val="00E469C8"/>
    <w:rsid w:val="00E47D29"/>
    <w:rsid w:val="00E50749"/>
    <w:rsid w:val="00E56602"/>
    <w:rsid w:val="00E56895"/>
    <w:rsid w:val="00E60025"/>
    <w:rsid w:val="00E62658"/>
    <w:rsid w:val="00E63553"/>
    <w:rsid w:val="00E64770"/>
    <w:rsid w:val="00E71EE5"/>
    <w:rsid w:val="00E7240A"/>
    <w:rsid w:val="00E75915"/>
    <w:rsid w:val="00E766B0"/>
    <w:rsid w:val="00E8148F"/>
    <w:rsid w:val="00E85C28"/>
    <w:rsid w:val="00E91429"/>
    <w:rsid w:val="00E93B18"/>
    <w:rsid w:val="00E9599A"/>
    <w:rsid w:val="00E96DB7"/>
    <w:rsid w:val="00EA1988"/>
    <w:rsid w:val="00EB209F"/>
    <w:rsid w:val="00EB4794"/>
    <w:rsid w:val="00EC2ED8"/>
    <w:rsid w:val="00EC54EA"/>
    <w:rsid w:val="00ED0838"/>
    <w:rsid w:val="00EE4156"/>
    <w:rsid w:val="00EE4605"/>
    <w:rsid w:val="00EE6A38"/>
    <w:rsid w:val="00EF029E"/>
    <w:rsid w:val="00EF0C8B"/>
    <w:rsid w:val="00EF1CB1"/>
    <w:rsid w:val="00EF4563"/>
    <w:rsid w:val="00EF6329"/>
    <w:rsid w:val="00F01FE7"/>
    <w:rsid w:val="00F14352"/>
    <w:rsid w:val="00F21863"/>
    <w:rsid w:val="00F24360"/>
    <w:rsid w:val="00F25CDB"/>
    <w:rsid w:val="00F34356"/>
    <w:rsid w:val="00F34DAF"/>
    <w:rsid w:val="00F35A81"/>
    <w:rsid w:val="00F364C4"/>
    <w:rsid w:val="00F367EC"/>
    <w:rsid w:val="00F42522"/>
    <w:rsid w:val="00F42953"/>
    <w:rsid w:val="00F47DC6"/>
    <w:rsid w:val="00F50399"/>
    <w:rsid w:val="00F6210E"/>
    <w:rsid w:val="00F64FF8"/>
    <w:rsid w:val="00F70780"/>
    <w:rsid w:val="00F71D24"/>
    <w:rsid w:val="00F75153"/>
    <w:rsid w:val="00F76634"/>
    <w:rsid w:val="00F77B9B"/>
    <w:rsid w:val="00F879C3"/>
    <w:rsid w:val="00F90740"/>
    <w:rsid w:val="00FA3156"/>
    <w:rsid w:val="00FA5257"/>
    <w:rsid w:val="00FA794F"/>
    <w:rsid w:val="00FB1203"/>
    <w:rsid w:val="00FB4B1B"/>
    <w:rsid w:val="00FC0183"/>
    <w:rsid w:val="00FC09F9"/>
    <w:rsid w:val="00FC19CC"/>
    <w:rsid w:val="00FC2A3F"/>
    <w:rsid w:val="00FC3689"/>
    <w:rsid w:val="00FC519A"/>
    <w:rsid w:val="00FC6BCD"/>
    <w:rsid w:val="00FC7DBC"/>
    <w:rsid w:val="00FD0468"/>
    <w:rsid w:val="00FD16B7"/>
    <w:rsid w:val="00FD4CA1"/>
    <w:rsid w:val="00FD4EE5"/>
    <w:rsid w:val="00FE0600"/>
    <w:rsid w:val="00FE4FA4"/>
    <w:rsid w:val="00FE6001"/>
    <w:rsid w:val="00FF02F2"/>
    <w:rsid w:val="00FF7A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3012"/>
  <w15:chartTrackingRefBased/>
  <w15:docId w15:val="{64A52DB9-20A3-43BC-886F-B01EF3A1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8A"/>
  </w:style>
  <w:style w:type="paragraph" w:styleId="Heading1">
    <w:name w:val="heading 1"/>
    <w:basedOn w:val="Normal"/>
    <w:next w:val="Normal"/>
    <w:link w:val="Heading1Char"/>
    <w:uiPriority w:val="9"/>
    <w:qFormat/>
    <w:rsid w:val="00A012C6"/>
    <w:pPr>
      <w:keepNext/>
      <w:keepLines/>
      <w:spacing w:before="240" w:after="0"/>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A012C6"/>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A012C6"/>
    <w:pPr>
      <w:keepNext/>
      <w:keepLines/>
      <w:spacing w:before="40" w:after="0"/>
      <w:jc w:val="both"/>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semiHidden/>
    <w:unhideWhenUsed/>
    <w:qFormat/>
    <w:rsid w:val="00BA48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2C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A012C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A012C6"/>
    <w:rPr>
      <w:rFonts w:ascii="Times New Roman" w:eastAsiaTheme="majorEastAsia" w:hAnsi="Times New Roman" w:cstheme="majorBidi"/>
      <w:b/>
      <w:color w:val="000000" w:themeColor="text1"/>
      <w:sz w:val="24"/>
      <w:szCs w:val="24"/>
    </w:rPr>
  </w:style>
  <w:style w:type="paragraph" w:styleId="ListParagraph">
    <w:name w:val="List Paragraph"/>
    <w:basedOn w:val="Normal"/>
    <w:link w:val="ListParagraphChar"/>
    <w:uiPriority w:val="34"/>
    <w:qFormat/>
    <w:rsid w:val="00694643"/>
    <w:pPr>
      <w:ind w:left="720"/>
      <w:contextualSpacing/>
    </w:pPr>
  </w:style>
  <w:style w:type="character" w:customStyle="1" w:styleId="ListParagraphChar">
    <w:name w:val="List Paragraph Char"/>
    <w:link w:val="ListParagraph"/>
    <w:uiPriority w:val="34"/>
    <w:locked/>
    <w:rsid w:val="00551C9D"/>
  </w:style>
  <w:style w:type="table" w:styleId="TableGrid">
    <w:name w:val="Table Grid"/>
    <w:basedOn w:val="TableNormal"/>
    <w:uiPriority w:val="59"/>
    <w:rsid w:val="006B72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108FB"/>
    <w:pPr>
      <w:spacing w:after="0" w:line="240" w:lineRule="auto"/>
    </w:pPr>
    <w:rPr>
      <w:sz w:val="20"/>
      <w:szCs w:val="20"/>
    </w:rPr>
  </w:style>
  <w:style w:type="character" w:customStyle="1" w:styleId="FootnoteTextChar">
    <w:name w:val="Footnote Text Char"/>
    <w:basedOn w:val="DefaultParagraphFont"/>
    <w:link w:val="FootnoteText"/>
    <w:uiPriority w:val="99"/>
    <w:rsid w:val="008108FB"/>
    <w:rPr>
      <w:sz w:val="20"/>
      <w:szCs w:val="20"/>
    </w:rPr>
  </w:style>
  <w:style w:type="character" w:styleId="FootnoteReference">
    <w:name w:val="footnote reference"/>
    <w:basedOn w:val="DefaultParagraphFont"/>
    <w:uiPriority w:val="99"/>
    <w:semiHidden/>
    <w:unhideWhenUsed/>
    <w:rsid w:val="008108FB"/>
    <w:rPr>
      <w:vertAlign w:val="superscript"/>
    </w:rPr>
  </w:style>
  <w:style w:type="paragraph" w:styleId="Header">
    <w:name w:val="header"/>
    <w:basedOn w:val="Normal"/>
    <w:link w:val="HeaderChar"/>
    <w:uiPriority w:val="99"/>
    <w:unhideWhenUsed/>
    <w:rsid w:val="000C7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B77"/>
  </w:style>
  <w:style w:type="paragraph" w:styleId="Footer">
    <w:name w:val="footer"/>
    <w:basedOn w:val="Normal"/>
    <w:link w:val="FooterChar"/>
    <w:uiPriority w:val="99"/>
    <w:unhideWhenUsed/>
    <w:rsid w:val="000C7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B77"/>
  </w:style>
  <w:style w:type="character" w:styleId="Hyperlink">
    <w:name w:val="Hyperlink"/>
    <w:basedOn w:val="DefaultParagraphFont"/>
    <w:uiPriority w:val="99"/>
    <w:unhideWhenUsed/>
    <w:rsid w:val="00E13298"/>
    <w:rPr>
      <w:color w:val="0563C1" w:themeColor="hyperlink"/>
      <w:u w:val="single"/>
    </w:rPr>
  </w:style>
  <w:style w:type="character" w:styleId="UnresolvedMention">
    <w:name w:val="Unresolved Mention"/>
    <w:basedOn w:val="DefaultParagraphFont"/>
    <w:uiPriority w:val="99"/>
    <w:semiHidden/>
    <w:unhideWhenUsed/>
    <w:rsid w:val="00E13298"/>
    <w:rPr>
      <w:color w:val="605E5C"/>
      <w:shd w:val="clear" w:color="auto" w:fill="E1DFDD"/>
    </w:rPr>
  </w:style>
  <w:style w:type="paragraph" w:styleId="EndnoteText">
    <w:name w:val="endnote text"/>
    <w:basedOn w:val="Normal"/>
    <w:link w:val="EndnoteTextChar"/>
    <w:uiPriority w:val="99"/>
    <w:semiHidden/>
    <w:unhideWhenUsed/>
    <w:rsid w:val="00BE37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7B9"/>
    <w:rPr>
      <w:sz w:val="20"/>
      <w:szCs w:val="20"/>
    </w:rPr>
  </w:style>
  <w:style w:type="character" w:customStyle="1" w:styleId="Heading4Char">
    <w:name w:val="Heading 4 Char"/>
    <w:basedOn w:val="DefaultParagraphFont"/>
    <w:link w:val="Heading4"/>
    <w:uiPriority w:val="9"/>
    <w:semiHidden/>
    <w:rsid w:val="00BA483F"/>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156F2F"/>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56F2F"/>
    <w:pPr>
      <w:spacing w:after="100"/>
    </w:pPr>
  </w:style>
  <w:style w:type="paragraph" w:styleId="TOC2">
    <w:name w:val="toc 2"/>
    <w:basedOn w:val="Normal"/>
    <w:next w:val="Normal"/>
    <w:autoRedefine/>
    <w:uiPriority w:val="39"/>
    <w:unhideWhenUsed/>
    <w:rsid w:val="00156F2F"/>
    <w:pPr>
      <w:spacing w:after="100"/>
      <w:ind w:left="220"/>
    </w:pPr>
  </w:style>
  <w:style w:type="paragraph" w:styleId="TOC3">
    <w:name w:val="toc 3"/>
    <w:basedOn w:val="Normal"/>
    <w:next w:val="Normal"/>
    <w:autoRedefine/>
    <w:uiPriority w:val="39"/>
    <w:unhideWhenUsed/>
    <w:rsid w:val="00156F2F"/>
    <w:pPr>
      <w:spacing w:after="100"/>
      <w:ind w:left="440"/>
    </w:pPr>
  </w:style>
  <w:style w:type="paragraph" w:styleId="NoSpacing">
    <w:name w:val="No Spacing"/>
    <w:uiPriority w:val="1"/>
    <w:qFormat/>
    <w:rsid w:val="00AF5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7CC2-0073-4D67-8794-6959E14D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63</Pages>
  <Words>10248</Words>
  <Characters>58416</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faqih gustianto</dc:creator>
  <cp:keywords/>
  <dc:description/>
  <cp:lastModifiedBy>faqih gustianto</cp:lastModifiedBy>
  <cp:revision>240</cp:revision>
  <cp:lastPrinted>2024-08-20T19:20:00Z</cp:lastPrinted>
  <dcterms:created xsi:type="dcterms:W3CDTF">2024-06-05T06:36:00Z</dcterms:created>
  <dcterms:modified xsi:type="dcterms:W3CDTF">2024-08-20T19:34:00Z</dcterms:modified>
</cp:coreProperties>
</file>