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E55E7" w14:textId="0FBB0D80" w:rsidR="00EF2F5F" w:rsidRPr="00E900B9" w:rsidRDefault="00E900B9" w:rsidP="0076138C">
      <w:pPr>
        <w:pStyle w:val="Judul1"/>
        <w:rPr>
          <w:lang w:val="en-US"/>
        </w:rPr>
      </w:pPr>
      <w:bookmarkStart w:id="0" w:name="_Toc174708073"/>
      <w:r>
        <w:rPr>
          <w:lang w:val="en-US"/>
        </w:rPr>
        <w:t>DAFTAR PUSTAKA</w:t>
      </w:r>
      <w:bookmarkEnd w:id="0"/>
    </w:p>
    <w:p w14:paraId="4B226532" w14:textId="77777777" w:rsidR="00EF2F5F" w:rsidRDefault="00EF2F5F" w:rsidP="007C65DC">
      <w:pPr>
        <w:widowControl w:val="0"/>
        <w:autoSpaceDE w:val="0"/>
        <w:autoSpaceDN w:val="0"/>
        <w:adjustRightInd w:val="0"/>
        <w:spacing w:after="0"/>
        <w:ind w:left="720" w:hanging="720"/>
        <w:rPr>
          <w:b/>
          <w:bCs/>
        </w:rPr>
      </w:pPr>
      <w:r>
        <w:rPr>
          <w:b/>
          <w:bCs/>
        </w:rPr>
        <w:t>BUKU</w:t>
      </w:r>
    </w:p>
    <w:p w14:paraId="6132873E" w14:textId="7CD73786" w:rsidR="00BC367A" w:rsidRDefault="00BC367A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AF6BB9">
        <w:rPr>
          <w:rFonts w:cs="Times New Roman"/>
          <w:noProof/>
          <w:kern w:val="0"/>
          <w:szCs w:val="24"/>
        </w:rPr>
        <w:t xml:space="preserve">Arief, Barda Nawawi. </w:t>
      </w:r>
      <w:r w:rsidRPr="00DE1282">
        <w:rPr>
          <w:rFonts w:cs="Times New Roman"/>
          <w:noProof/>
          <w:kern w:val="0"/>
          <w:szCs w:val="24"/>
        </w:rPr>
        <w:t>Bunga Rampai Kebijakan Hukum Pidana</w:t>
      </w:r>
      <w:r w:rsidRPr="00AF6BB9">
        <w:rPr>
          <w:rFonts w:cs="Times New Roman"/>
          <w:noProof/>
          <w:kern w:val="0"/>
          <w:szCs w:val="24"/>
        </w:rPr>
        <w:t>. Bandung: Citra Aditya Bakti, 2002.</w:t>
      </w:r>
    </w:p>
    <w:p w14:paraId="6065C6A9" w14:textId="40CEFEF4" w:rsidR="00605938" w:rsidRDefault="00605938" w:rsidP="007A4021">
      <w:pPr>
        <w:widowControl w:val="0"/>
        <w:autoSpaceDE w:val="0"/>
        <w:autoSpaceDN w:val="0"/>
        <w:adjustRightInd w:val="0"/>
        <w:spacing w:after="0"/>
        <w:ind w:left="720" w:hanging="720"/>
      </w:pPr>
      <w:r w:rsidRPr="00605938">
        <w:rPr>
          <w:rFonts w:cs="Times New Roman"/>
          <w:noProof/>
          <w:kern w:val="0"/>
          <w:szCs w:val="24"/>
        </w:rPr>
        <w:t>Asshiddiqie</w:t>
      </w:r>
      <w:r>
        <w:rPr>
          <w:rFonts w:cs="Times New Roman"/>
          <w:noProof/>
          <w:kern w:val="0"/>
          <w:szCs w:val="24"/>
        </w:rPr>
        <w:t>,</w:t>
      </w:r>
      <w:r>
        <w:t xml:space="preserve"> Jimly, </w:t>
      </w:r>
      <w:r w:rsidRPr="00605938">
        <w:rPr>
          <w:i/>
          <w:iCs/>
        </w:rPr>
        <w:t>et al</w:t>
      </w:r>
      <w:r>
        <w:t xml:space="preserve">, </w:t>
      </w:r>
      <w:r w:rsidRPr="00605938">
        <w:rPr>
          <w:i/>
          <w:iCs/>
        </w:rPr>
        <w:t xml:space="preserve">Teori Hans </w:t>
      </w:r>
      <w:r w:rsidRPr="00605938">
        <w:t>Kelsen</w:t>
      </w:r>
      <w:r w:rsidRPr="00605938">
        <w:rPr>
          <w:i/>
          <w:iCs/>
        </w:rPr>
        <w:t xml:space="preserve"> Tentang Hukum</w:t>
      </w:r>
      <w:r>
        <w:t>, Konpres, Jakarta, 2012.</w:t>
      </w:r>
    </w:p>
    <w:p w14:paraId="54C3BD90" w14:textId="1C6178CA" w:rsidR="003A7A75" w:rsidRPr="00605938" w:rsidRDefault="003A7A75" w:rsidP="007A4021">
      <w:pPr>
        <w:widowControl w:val="0"/>
        <w:autoSpaceDE w:val="0"/>
        <w:autoSpaceDN w:val="0"/>
        <w:adjustRightInd w:val="0"/>
        <w:spacing w:after="0"/>
        <w:ind w:left="720" w:hanging="720"/>
      </w:pPr>
      <w:r>
        <w:t>B.A Sitanggang, Pendidikan Pencegahan Penyalahgunaan Narkotika, Jakarta: Karya Utama</w:t>
      </w:r>
      <w:r w:rsidR="009C1725">
        <w:t>.</w:t>
      </w:r>
    </w:p>
    <w:p w14:paraId="4FD9E939" w14:textId="2951AB67" w:rsidR="00F61AF4" w:rsidRDefault="00F61AF4" w:rsidP="007A4021">
      <w:pPr>
        <w:widowControl w:val="0"/>
        <w:autoSpaceDE w:val="0"/>
        <w:autoSpaceDN w:val="0"/>
        <w:adjustRightInd w:val="0"/>
        <w:spacing w:after="0"/>
        <w:ind w:left="720" w:hanging="720"/>
      </w:pPr>
      <w:r w:rsidRPr="00F61AF4">
        <w:rPr>
          <w:rFonts w:cs="Times New Roman"/>
          <w:noProof/>
          <w:kern w:val="0"/>
          <w:szCs w:val="24"/>
        </w:rPr>
        <w:t>Dahlan</w:t>
      </w:r>
      <w:r>
        <w:t xml:space="preserve">, Problematika Keadilan Dalam Penerapan Pidana Terhadap Penyalahguna Narkotika, </w:t>
      </w:r>
      <w:r>
        <w:rPr>
          <w:noProof/>
        </w:rPr>
        <w:t>Yogyakarta</w:t>
      </w:r>
      <w:r>
        <w:t>, 2017.</w:t>
      </w:r>
    </w:p>
    <w:p w14:paraId="7217FE16" w14:textId="2FEE449B" w:rsidR="00D36B30" w:rsidRPr="00F61AF4" w:rsidRDefault="00D36B30" w:rsidP="007A4021">
      <w:pPr>
        <w:widowControl w:val="0"/>
        <w:autoSpaceDE w:val="0"/>
        <w:autoSpaceDN w:val="0"/>
        <w:adjustRightInd w:val="0"/>
        <w:spacing w:after="0"/>
        <w:ind w:left="720" w:hanging="720"/>
      </w:pPr>
      <w:r>
        <w:t>Hamzah, Andi, Sistem Pidana dan Pemidanaan Indonesia, PT. Pradnya Paramita: Jakarta. Hlm.1</w:t>
      </w:r>
    </w:p>
    <w:p w14:paraId="3A156A01" w14:textId="482ACC33" w:rsidR="00D36B30" w:rsidRDefault="00EF2F5F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BC367A">
        <w:rPr>
          <w:rFonts w:cs="Times New Roman"/>
          <w:noProof/>
          <w:kern w:val="0"/>
          <w:szCs w:val="24"/>
        </w:rPr>
        <w:t xml:space="preserve">Hamzani, Achmad Irwan, </w:t>
      </w:r>
      <w:r w:rsidRPr="00605938">
        <w:rPr>
          <w:rFonts w:cs="Times New Roman"/>
          <w:i/>
          <w:iCs/>
          <w:noProof/>
          <w:kern w:val="0"/>
          <w:szCs w:val="24"/>
        </w:rPr>
        <w:t>et al</w:t>
      </w:r>
      <w:r w:rsidRPr="00BC367A">
        <w:rPr>
          <w:rFonts w:cs="Times New Roman"/>
          <w:noProof/>
          <w:kern w:val="0"/>
          <w:szCs w:val="24"/>
        </w:rPr>
        <w:t>, Buku Panduan Penulisan Skripsi, Fakultas Hukum Universitas Pancasakti Tegal, 2023</w:t>
      </w:r>
      <w:r w:rsidR="00075DEC">
        <w:rPr>
          <w:rFonts w:cs="Times New Roman"/>
          <w:noProof/>
          <w:kern w:val="0"/>
          <w:szCs w:val="24"/>
        </w:rPr>
        <w:t>.</w:t>
      </w:r>
    </w:p>
    <w:p w14:paraId="7C70AC17" w14:textId="6B5CCD7D" w:rsidR="00E3186D" w:rsidRPr="00E3186D" w:rsidRDefault="00E3186D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E3186D">
        <w:rPr>
          <w:rFonts w:cs="Times New Roman"/>
          <w:noProof/>
          <w:kern w:val="0"/>
          <w:szCs w:val="24"/>
        </w:rPr>
        <w:t>Lamintang, Dasar-Dasar Hukum Pidana Indonesia, PT. Citra Aditya Bakti, Bandung</w:t>
      </w:r>
      <w:r w:rsidR="009C1725">
        <w:rPr>
          <w:rFonts w:cs="Times New Roman"/>
          <w:noProof/>
          <w:kern w:val="0"/>
          <w:szCs w:val="24"/>
        </w:rPr>
        <w:t>.</w:t>
      </w:r>
    </w:p>
    <w:p w14:paraId="0986E74B" w14:textId="77777777" w:rsidR="00E3186D" w:rsidRPr="00E3186D" w:rsidRDefault="00E3186D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E3186D">
        <w:rPr>
          <w:rFonts w:cs="Times New Roman"/>
          <w:noProof/>
          <w:kern w:val="0"/>
          <w:szCs w:val="24"/>
        </w:rPr>
        <w:t>Prastyo, Teguh,  Hukum Pidana, PT. Raja Grafindo Persada, jakarta, 2012.</w:t>
      </w:r>
    </w:p>
    <w:p w14:paraId="60456875" w14:textId="3C7A9B96" w:rsidR="00E3186D" w:rsidRPr="007C65DC" w:rsidRDefault="00E3186D" w:rsidP="007A4021">
      <w:pPr>
        <w:widowControl w:val="0"/>
        <w:autoSpaceDE w:val="0"/>
        <w:autoSpaceDN w:val="0"/>
        <w:adjustRightInd w:val="0"/>
        <w:spacing w:after="0"/>
        <w:ind w:left="720" w:hanging="720"/>
      </w:pPr>
      <w:r w:rsidRPr="00E3186D">
        <w:rPr>
          <w:rFonts w:cs="Times New Roman"/>
          <w:noProof/>
          <w:kern w:val="0"/>
          <w:szCs w:val="24"/>
        </w:rPr>
        <w:t xml:space="preserve">Purwati, Ani, Metode Penelitian Hukum Teori Dan Praktek, CV. Jakad Media Publishing, Surabaya, 2020. </w:t>
      </w:r>
      <w:hyperlink r:id="rId8" w:history="1">
        <w:r w:rsidRPr="007C65DC">
          <w:rPr>
            <w:rStyle w:val="Hyperlink"/>
            <w:color w:val="auto"/>
          </w:rPr>
          <w:t>https://books.google.co.id/books/about/METODE_PENELITIAN_HUKUM_TEORI_DAN_PRAKTE.html?id=BKniDwAAQBAJ&amp;redir_esc=y</w:t>
        </w:r>
      </w:hyperlink>
      <w:r w:rsidRPr="007C65DC">
        <w:t>.</w:t>
      </w:r>
    </w:p>
    <w:p w14:paraId="54DAD4FA" w14:textId="77777777" w:rsidR="00E3186D" w:rsidRPr="00E3186D" w:rsidRDefault="00E3186D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E3186D">
        <w:rPr>
          <w:rFonts w:cs="Times New Roman"/>
          <w:noProof/>
          <w:kern w:val="0"/>
          <w:szCs w:val="24"/>
        </w:rPr>
        <w:t xml:space="preserve">Prodjodikoro, Wirjono, Tindak Tindak Pidana Tertentu Di Indonesia, P.T Eresco, </w:t>
      </w:r>
    </w:p>
    <w:p w14:paraId="6A295DA6" w14:textId="1E88A2E8" w:rsidR="00E3186D" w:rsidRPr="00E3186D" w:rsidRDefault="009C1725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>
        <w:rPr>
          <w:rFonts w:cs="Times New Roman"/>
          <w:noProof/>
          <w:kern w:val="0"/>
          <w:szCs w:val="24"/>
        </w:rPr>
        <w:t>Jakarta.</w:t>
      </w:r>
    </w:p>
    <w:p w14:paraId="4FFA998C" w14:textId="77777777" w:rsidR="00E3186D" w:rsidRPr="00E3186D" w:rsidRDefault="00E3186D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E3186D">
        <w:rPr>
          <w:rFonts w:cs="Times New Roman"/>
          <w:noProof/>
          <w:kern w:val="0"/>
          <w:szCs w:val="24"/>
        </w:rPr>
        <w:lastRenderedPageBreak/>
        <w:t>Soeharno, Perang Total Melawan Narkotika, Yayasan Generasi Muda, Surabaya.</w:t>
      </w:r>
    </w:p>
    <w:p w14:paraId="5BE16D72" w14:textId="77777777" w:rsidR="00E3186D" w:rsidRPr="00E3186D" w:rsidRDefault="00E3186D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E3186D">
        <w:rPr>
          <w:rFonts w:cs="Times New Roman"/>
          <w:noProof/>
          <w:kern w:val="0"/>
          <w:szCs w:val="24"/>
        </w:rPr>
        <w:t>Sugiyono, Metode Penelitian Pendidikan, Bandung: Alfabeta, 2012.</w:t>
      </w:r>
    </w:p>
    <w:p w14:paraId="7230833B" w14:textId="77777777" w:rsidR="00E3186D" w:rsidRPr="00E3186D" w:rsidRDefault="00E3186D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E3186D">
        <w:rPr>
          <w:rFonts w:cs="Times New Roman"/>
          <w:noProof/>
          <w:kern w:val="0"/>
          <w:szCs w:val="24"/>
        </w:rPr>
        <w:t>Sylviana, Bunga Rampai Narkoba Tinjauan Multi Dimensi, Sandi Kota, Jakarta.</w:t>
      </w:r>
    </w:p>
    <w:p w14:paraId="58A87D0D" w14:textId="6398CE4F" w:rsidR="00E3186D" w:rsidRDefault="00E3186D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E3186D">
        <w:rPr>
          <w:rFonts w:cs="Times New Roman"/>
          <w:noProof/>
          <w:kern w:val="0"/>
          <w:szCs w:val="24"/>
        </w:rPr>
        <w:t>Visimedia, Mencegah Penyalahgunaan Narkoba, Jakarta, 2008.</w:t>
      </w:r>
    </w:p>
    <w:p w14:paraId="2F3B373A" w14:textId="77777777" w:rsidR="00EF2F5F" w:rsidRDefault="00EF2F5F" w:rsidP="007A4021">
      <w:pPr>
        <w:spacing w:after="0"/>
        <w:ind w:left="720" w:hanging="720"/>
        <w:rPr>
          <w:b/>
          <w:bCs/>
        </w:rPr>
      </w:pPr>
      <w:r>
        <w:rPr>
          <w:b/>
          <w:bCs/>
        </w:rPr>
        <w:t>JURNAL</w:t>
      </w:r>
    </w:p>
    <w:p w14:paraId="480FA186" w14:textId="3F820F93" w:rsidR="009E5DB3" w:rsidRPr="009E5DB3" w:rsidRDefault="00534E63" w:rsidP="007C65DC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BC367A">
        <w:rPr>
          <w:rFonts w:cs="Times New Roman"/>
          <w:noProof/>
          <w:kern w:val="0"/>
          <w:szCs w:val="24"/>
        </w:rPr>
        <w:fldChar w:fldCharType="begin" w:fldLock="1"/>
      </w:r>
      <w:r w:rsidRPr="00BC367A">
        <w:rPr>
          <w:rFonts w:cs="Times New Roman"/>
          <w:noProof/>
          <w:kern w:val="0"/>
          <w:szCs w:val="24"/>
        </w:rPr>
        <w:instrText xml:space="preserve">ADDIN Mendeley Bibliography CSL_BIBLIOGRAPHY </w:instrText>
      </w:r>
      <w:r w:rsidRPr="00BC367A">
        <w:rPr>
          <w:rFonts w:cs="Times New Roman"/>
          <w:noProof/>
          <w:kern w:val="0"/>
          <w:szCs w:val="24"/>
        </w:rPr>
        <w:fldChar w:fldCharType="separate"/>
      </w:r>
      <w:r w:rsidR="009E5DB3" w:rsidRPr="009E5DB3">
        <w:rPr>
          <w:rFonts w:cs="Times New Roman"/>
          <w:noProof/>
          <w:kern w:val="0"/>
          <w:szCs w:val="24"/>
        </w:rPr>
        <w:t xml:space="preserve">Amanda, Maudy Pritha, Sahadi Humaedi, and Meilanny Budiarti Santoso. “Penyalahgunaan Narkoba Di Kalangan Remaja (Adolescent Substance Abuse).” </w:t>
      </w:r>
      <w:r w:rsidR="009E5DB3" w:rsidRPr="009E5DB3">
        <w:rPr>
          <w:rFonts w:cs="Times New Roman"/>
          <w:i/>
          <w:iCs/>
          <w:noProof/>
          <w:kern w:val="0"/>
          <w:szCs w:val="24"/>
        </w:rPr>
        <w:t>Prosiding Penelitian Dan Pengabdian Kepada Masyarakat</w:t>
      </w:r>
      <w:r w:rsidR="009E5DB3" w:rsidRPr="009E5DB3">
        <w:rPr>
          <w:rFonts w:cs="Times New Roman"/>
          <w:noProof/>
          <w:kern w:val="0"/>
          <w:szCs w:val="24"/>
        </w:rPr>
        <w:t xml:space="preserve"> 4, no. 2 (2017): 339–45. https://doi.org/10.24198/jppm.v4i2.14392.</w:t>
      </w:r>
    </w:p>
    <w:p w14:paraId="1AB46215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 xml:space="preserve">Amjad, Mohammad Mashulin. “Tinjauan Yuridis Sanksi Rehabilitasi Terhadap Pengguna Narkotika.” </w:t>
      </w:r>
      <w:r w:rsidRPr="009E5DB3">
        <w:rPr>
          <w:rFonts w:cs="Times New Roman"/>
          <w:i/>
          <w:iCs/>
          <w:noProof/>
          <w:kern w:val="0"/>
          <w:szCs w:val="24"/>
        </w:rPr>
        <w:t>Jurnal JURISTIC</w:t>
      </w:r>
      <w:r w:rsidRPr="009E5DB3">
        <w:rPr>
          <w:rFonts w:cs="Times New Roman"/>
          <w:noProof/>
          <w:kern w:val="0"/>
          <w:szCs w:val="24"/>
        </w:rPr>
        <w:t xml:space="preserve"> 1, no. 02 (2020): 206. https://doi.org/10.35973/jrs.v1i02.1652.</w:t>
      </w:r>
    </w:p>
    <w:p w14:paraId="15236F49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 xml:space="preserve">Anton Sudato. “Penerapan Hukum Pidana Narkotika Di Indonesia.” </w:t>
      </w:r>
      <w:r w:rsidRPr="009E5DB3">
        <w:rPr>
          <w:rFonts w:cs="Times New Roman"/>
          <w:i/>
          <w:iCs/>
          <w:noProof/>
          <w:kern w:val="0"/>
          <w:szCs w:val="24"/>
        </w:rPr>
        <w:t>Jurnal Hukum</w:t>
      </w:r>
      <w:r w:rsidRPr="009E5DB3">
        <w:rPr>
          <w:rFonts w:cs="Times New Roman"/>
          <w:noProof/>
          <w:kern w:val="0"/>
          <w:szCs w:val="24"/>
        </w:rPr>
        <w:t xml:space="preserve"> 7, no. 1 (2017): 150.</w:t>
      </w:r>
    </w:p>
    <w:p w14:paraId="0B710B14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 xml:space="preserve">Ardika, I Gede Darmawan, I Nyoman Sujana, and I Made Minggu Widyantara. “Penegakan Hukum Terhadap Penyalahgunaan Tindak Pidana Narkotika.” </w:t>
      </w:r>
      <w:r w:rsidRPr="009E5DB3">
        <w:rPr>
          <w:rFonts w:cs="Times New Roman"/>
          <w:i/>
          <w:iCs/>
          <w:noProof/>
          <w:kern w:val="0"/>
          <w:szCs w:val="24"/>
        </w:rPr>
        <w:t>Jurnal Konstruksi Hukum</w:t>
      </w:r>
      <w:r w:rsidRPr="009E5DB3">
        <w:rPr>
          <w:rFonts w:cs="Times New Roman"/>
          <w:noProof/>
          <w:kern w:val="0"/>
          <w:szCs w:val="24"/>
        </w:rPr>
        <w:t xml:space="preserve"> 1, no. 2 (2020): 286–90. https://doi.org/10.22225/jkh.2.1.2569.286-290.</w:t>
      </w:r>
    </w:p>
    <w:p w14:paraId="0AC2C3A7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 xml:space="preserve">Chan, Syapri. “Penanganan Perkara Tindak Pidana Korporasi Perbankan Dengan Perma No. 13 Tahun 2016.” </w:t>
      </w:r>
      <w:r w:rsidRPr="009E5DB3">
        <w:rPr>
          <w:rFonts w:cs="Times New Roman"/>
          <w:i/>
          <w:iCs/>
          <w:noProof/>
          <w:kern w:val="0"/>
          <w:szCs w:val="24"/>
        </w:rPr>
        <w:t>Jurnal</w:t>
      </w:r>
      <w:r w:rsidRPr="009E5DB3">
        <w:rPr>
          <w:rFonts w:cs="Times New Roman"/>
          <w:noProof/>
          <w:kern w:val="0"/>
          <w:szCs w:val="24"/>
        </w:rPr>
        <w:t>, 2016.</w:t>
      </w:r>
    </w:p>
    <w:p w14:paraId="6CD898C9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>Dianti, Anisa Rahma, and Hery Firmansyah. “Tinjauan Viktimologi Terhadap Anak Dalam Tindak Pidana Penyalahgunaan Narkotika” 6, no. 1 (2023): 1534–43.</w:t>
      </w:r>
    </w:p>
    <w:p w14:paraId="37DFBA1E" w14:textId="77777777" w:rsidR="007C65DC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lastRenderedPageBreak/>
        <w:t xml:space="preserve">Fatahilla, Krisfian, Sufirman Rahman, and Baharuddin Badaru. “Efektifitas Pemidanaan Dalam Proses Penegakan Hukum Tindak Pidana Penyalahgunaan Narkotika.” </w:t>
      </w:r>
      <w:r w:rsidRPr="009E5DB3">
        <w:rPr>
          <w:rFonts w:cs="Times New Roman"/>
          <w:i/>
          <w:iCs/>
          <w:noProof/>
          <w:kern w:val="0"/>
          <w:szCs w:val="24"/>
        </w:rPr>
        <w:t>Journal of Lex Generalis (JLG)</w:t>
      </w:r>
      <w:r w:rsidRPr="009E5DB3">
        <w:rPr>
          <w:rFonts w:cs="Times New Roman"/>
          <w:noProof/>
          <w:kern w:val="0"/>
          <w:szCs w:val="24"/>
        </w:rPr>
        <w:t xml:space="preserve"> 3, no. 4 (2022): 743–57. </w:t>
      </w:r>
    </w:p>
    <w:p w14:paraId="4C6A3CEC" w14:textId="3A2EB087" w:rsidR="009E5DB3" w:rsidRPr="009E5DB3" w:rsidRDefault="007C65DC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>
        <w:rPr>
          <w:rFonts w:cs="Times New Roman"/>
          <w:noProof/>
          <w:kern w:val="0"/>
          <w:szCs w:val="24"/>
        </w:rPr>
        <w:t xml:space="preserve">            </w:t>
      </w:r>
      <w:r w:rsidR="009E5DB3" w:rsidRPr="009E5DB3">
        <w:rPr>
          <w:rFonts w:cs="Times New Roman"/>
          <w:noProof/>
          <w:kern w:val="0"/>
          <w:szCs w:val="24"/>
        </w:rPr>
        <w:t>http://www.pasca-umi.ac.id/index.php/jlg/article/view/832/887.</w:t>
      </w:r>
    </w:p>
    <w:p w14:paraId="22B004C6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 xml:space="preserve">K., Reki. “Penegakan Hukum Rehabilitasi Bagi Pengguna Narkotika Menurut Undang Undang Nomor 35 Tahun 2009 Tentang Narkotika.” </w:t>
      </w:r>
      <w:r w:rsidRPr="009E5DB3">
        <w:rPr>
          <w:rFonts w:cs="Times New Roman"/>
          <w:i/>
          <w:iCs/>
          <w:noProof/>
          <w:kern w:val="0"/>
          <w:szCs w:val="24"/>
        </w:rPr>
        <w:t>Duke Law Journal</w:t>
      </w:r>
      <w:r w:rsidRPr="009E5DB3">
        <w:rPr>
          <w:rFonts w:cs="Times New Roman"/>
          <w:noProof/>
          <w:kern w:val="0"/>
          <w:szCs w:val="24"/>
        </w:rPr>
        <w:t xml:space="preserve"> 1, no. 1 (2019): 84–94.</w:t>
      </w:r>
    </w:p>
    <w:p w14:paraId="55B3EE01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 xml:space="preserve">Mezak, Meray Hendrik. “Jenis, Metode Dan Pendekatan Dalam Penelitian Hukum.” </w:t>
      </w:r>
      <w:r w:rsidRPr="009E5DB3">
        <w:rPr>
          <w:rFonts w:cs="Times New Roman"/>
          <w:i/>
          <w:iCs/>
          <w:noProof/>
          <w:kern w:val="0"/>
          <w:szCs w:val="24"/>
        </w:rPr>
        <w:t>Law Review</w:t>
      </w:r>
      <w:r w:rsidRPr="009E5DB3">
        <w:rPr>
          <w:rFonts w:cs="Times New Roman"/>
          <w:noProof/>
          <w:kern w:val="0"/>
          <w:szCs w:val="24"/>
        </w:rPr>
        <w:t xml:space="preserve"> 5, no. 3 (2006): 85–97. https://www.academia.edu/download/33676150/lw-05-03-2006-jenis_metode_dan_pendekatan.pdf.</w:t>
      </w:r>
    </w:p>
    <w:p w14:paraId="72BE808A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>“Muaraenimkab.Bnn.Go.Id,” n.d. https://muaraenimkab.bnn.go.id/sudahkan-anda-tau-tentang-opium-apiun-atau-candu/.</w:t>
      </w:r>
    </w:p>
    <w:p w14:paraId="115628B8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 xml:space="preserve">Nurhayati, Yati, and Https://lp2m.uma.ac.id/2022/01/06/penelitian-sekunder-pengertian-metode-serta-contohnya/. “Metodologi Normatif Dan Empiris Dalam Perspektif Ilmu Hukum.” </w:t>
      </w:r>
      <w:r w:rsidRPr="009E5DB3">
        <w:rPr>
          <w:rFonts w:cs="Times New Roman"/>
          <w:i/>
          <w:iCs/>
          <w:noProof/>
          <w:kern w:val="0"/>
          <w:szCs w:val="24"/>
        </w:rPr>
        <w:t>Jurnal Penegakan Hukum Indonesia (JPHI)</w:t>
      </w:r>
      <w:r w:rsidRPr="009E5DB3">
        <w:rPr>
          <w:rFonts w:cs="Times New Roman"/>
          <w:noProof/>
          <w:kern w:val="0"/>
          <w:szCs w:val="24"/>
        </w:rPr>
        <w:t>, 2021, 1–20.</w:t>
      </w:r>
    </w:p>
    <w:p w14:paraId="3164D49D" w14:textId="77777777" w:rsid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 xml:space="preserve">Pananjung, Lanang Kujang, and Nevy Nur Akbar. “Hukum Terhadap Pelaku Penyalahgunaan Narkotika Untuk Dirinya Sendiri ( Pecandu ) Di Indonesia.” </w:t>
      </w:r>
      <w:r w:rsidRPr="009E5DB3">
        <w:rPr>
          <w:rFonts w:cs="Times New Roman"/>
          <w:i/>
          <w:iCs/>
          <w:noProof/>
          <w:kern w:val="0"/>
          <w:szCs w:val="24"/>
        </w:rPr>
        <w:t>Jurnal Hukum Pidana Dan Penanggulangan</w:t>
      </w:r>
      <w:r w:rsidRPr="009E5DB3">
        <w:rPr>
          <w:rFonts w:cs="Times New Roman"/>
          <w:noProof/>
          <w:kern w:val="0"/>
          <w:szCs w:val="24"/>
        </w:rPr>
        <w:t xml:space="preserve"> 3, no. 3 (2009): 241–47.</w:t>
      </w:r>
    </w:p>
    <w:p w14:paraId="7E9D2D86" w14:textId="77777777" w:rsidR="007C65DC" w:rsidRPr="009E5DB3" w:rsidRDefault="007C65DC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</w:p>
    <w:p w14:paraId="043D669A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lastRenderedPageBreak/>
        <w:t xml:space="preserve">Pusat Penelitian, Data di Indonesia, B. N. N. R. (2022). </w:t>
      </w:r>
      <w:r w:rsidRPr="009E5DB3">
        <w:rPr>
          <w:rFonts w:cs="Times New Roman"/>
          <w:i/>
          <w:iCs/>
          <w:noProof/>
          <w:kern w:val="0"/>
          <w:szCs w:val="24"/>
        </w:rPr>
        <w:t>Survei Penyalahgunaan Narkoba Tahun 2021</w:t>
      </w:r>
      <w:r w:rsidRPr="009E5DB3">
        <w:rPr>
          <w:rFonts w:cs="Times New Roman"/>
          <w:noProof/>
          <w:kern w:val="0"/>
          <w:szCs w:val="24"/>
        </w:rPr>
        <w:t xml:space="preserve">. </w:t>
      </w:r>
      <w:r w:rsidRPr="009E5DB3">
        <w:rPr>
          <w:rFonts w:cs="Times New Roman"/>
          <w:i/>
          <w:iCs/>
          <w:noProof/>
          <w:kern w:val="0"/>
          <w:szCs w:val="24"/>
        </w:rPr>
        <w:t>Pusat Penelitian, Data, Dan Informasi Badan Narkotika Nasional Republik Indonesia</w:t>
      </w:r>
      <w:r w:rsidRPr="009E5DB3">
        <w:rPr>
          <w:rFonts w:cs="Times New Roman"/>
          <w:noProof/>
          <w:kern w:val="0"/>
          <w:szCs w:val="24"/>
        </w:rPr>
        <w:t>, 2022. http://www.jurnal.stan.ac.id/index.php/JL/article/view/557.</w:t>
      </w:r>
    </w:p>
    <w:p w14:paraId="4295D413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 xml:space="preserve">Sari, Rita Kumala. “Penelitian Kepustakaan Dalam Penelitian Pengembangan Pendidikan Bahasa Indonesia.” </w:t>
      </w:r>
      <w:r w:rsidRPr="009E5DB3">
        <w:rPr>
          <w:rFonts w:cs="Times New Roman"/>
          <w:i/>
          <w:iCs/>
          <w:noProof/>
          <w:kern w:val="0"/>
          <w:szCs w:val="24"/>
        </w:rPr>
        <w:t>Jurnal Borneo Humaniora</w:t>
      </w:r>
      <w:r w:rsidRPr="009E5DB3">
        <w:rPr>
          <w:rFonts w:cs="Times New Roman"/>
          <w:noProof/>
          <w:kern w:val="0"/>
          <w:szCs w:val="24"/>
        </w:rPr>
        <w:t xml:space="preserve"> 4, no. 2 (2021): 60–69. https://doi.org/10.35334/borneo_humaniora.v4i2.2249.</w:t>
      </w:r>
    </w:p>
    <w:p w14:paraId="08F5A43D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 xml:space="preserve">Siagian, Anton Suriyadi. “Rehabilitasi Pengguna Narkoba Dalam Tindak Pidana Narkotika Berdasarkan Undang-Undang Nomor 35 Tahun 2009 Tentang Narkotika.” </w:t>
      </w:r>
      <w:r w:rsidRPr="009E5DB3">
        <w:rPr>
          <w:rFonts w:cs="Times New Roman"/>
          <w:i/>
          <w:iCs/>
          <w:noProof/>
          <w:kern w:val="0"/>
          <w:szCs w:val="24"/>
        </w:rPr>
        <w:t>Jurnal Penelitian Hukum</w:t>
      </w:r>
      <w:r w:rsidRPr="009E5DB3">
        <w:rPr>
          <w:rFonts w:cs="Times New Roman"/>
          <w:noProof/>
          <w:kern w:val="0"/>
          <w:szCs w:val="24"/>
        </w:rPr>
        <w:t xml:space="preserve"> Volume 1, no. 2 (2019): 121–27.</w:t>
      </w:r>
    </w:p>
    <w:p w14:paraId="52AA68A3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>“Slemankab.Bnn.Go.Id,” n.d. https://slemankab.bnn.go.id/yuk-kita-pelajari-apa-bahaya-morfin-bagi-tubuh/#:~:text=Morfin adalah jenis obat yang,tubuh tidak merasakan rasa sakit.</w:t>
      </w:r>
    </w:p>
    <w:p w14:paraId="6E7D230F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>Suardita, I Ketut. “Pengenalan Bahan Hukum (Pbh),” 2017. https://simdos.unud.ac.id/uploads/file_penelitian_1_dir/7847bff4505f0416fe0c446c60f7e8ac.pdf.</w:t>
      </w:r>
    </w:p>
    <w:p w14:paraId="51B6DB3A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>“Sumsel.Bnn.Go.Id,” n.d. https://sumsel.bnn.go.id/berbagai-jenis-narkoba-dampaknya-bagi-kesehatan/.</w:t>
      </w:r>
    </w:p>
    <w:p w14:paraId="6F0525BF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>“Sumut.Bnn.Go.Id,” n.d. https://sumut.bnn.go.id/ganja-dan-dampak-negatif-bagi-tubuh/.</w:t>
      </w:r>
    </w:p>
    <w:p w14:paraId="3385FCE2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 xml:space="preserve">Suriyani, Erna. “Sosialisasi Dampak Dan Sanksi Penyalahgunaan Narkoba (Berdasarkan Undang-Undang No . 35 Tahun 2009 Tentang Narkotika ).” </w:t>
      </w:r>
      <w:r w:rsidRPr="009E5DB3">
        <w:rPr>
          <w:rFonts w:cs="Times New Roman"/>
          <w:i/>
          <w:iCs/>
          <w:noProof/>
          <w:kern w:val="0"/>
          <w:szCs w:val="24"/>
        </w:rPr>
        <w:t>Jurnal Pengabdian Kepada Masyrakat</w:t>
      </w:r>
      <w:r w:rsidRPr="009E5DB3">
        <w:rPr>
          <w:rFonts w:cs="Times New Roman"/>
          <w:noProof/>
          <w:kern w:val="0"/>
          <w:szCs w:val="24"/>
        </w:rPr>
        <w:t xml:space="preserve"> 01, no. 01 (2023): 9–17. </w:t>
      </w:r>
      <w:r w:rsidRPr="009E5DB3">
        <w:rPr>
          <w:rFonts w:cs="Times New Roman"/>
          <w:noProof/>
          <w:kern w:val="0"/>
          <w:szCs w:val="24"/>
        </w:rPr>
        <w:lastRenderedPageBreak/>
        <w:t>http://ojs.uvayabjm.ac.id/index.php/getek/article/view/537/456.</w:t>
      </w:r>
    </w:p>
    <w:p w14:paraId="3643448A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 xml:space="preserve">Usman. “Analisis Perkembangan Teori Hukum Pidana.” </w:t>
      </w:r>
      <w:r w:rsidRPr="009E5DB3">
        <w:rPr>
          <w:rFonts w:cs="Times New Roman"/>
          <w:i/>
          <w:iCs/>
          <w:noProof/>
          <w:kern w:val="0"/>
          <w:szCs w:val="24"/>
        </w:rPr>
        <w:t>Jurnal Ilmu Hukum Jambi</w:t>
      </w:r>
      <w:r w:rsidRPr="009E5DB3">
        <w:rPr>
          <w:rFonts w:cs="Times New Roman"/>
          <w:noProof/>
          <w:kern w:val="0"/>
          <w:szCs w:val="24"/>
        </w:rPr>
        <w:t xml:space="preserve"> 2, no. 1 (2011): 1–10.</w:t>
      </w:r>
    </w:p>
    <w:p w14:paraId="4DA94530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9E5DB3">
        <w:rPr>
          <w:rFonts w:cs="Times New Roman"/>
          <w:noProof/>
          <w:kern w:val="0"/>
          <w:szCs w:val="24"/>
        </w:rPr>
        <w:t>Widi, Shilvina. “BNN Catat 851 Kasus Narkoba Di Indonesia Pada 2022,” 2023. https://dataindonesia.id/ragam/detail/bnn-catat-851-kasus-narkoba-di-indonesia-pada-2022.</w:t>
      </w:r>
    </w:p>
    <w:p w14:paraId="71D02138" w14:textId="77777777" w:rsidR="009E5DB3" w:rsidRPr="009E5DB3" w:rsidRDefault="009E5DB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</w:rPr>
      </w:pPr>
      <w:r w:rsidRPr="009E5DB3">
        <w:rPr>
          <w:rFonts w:cs="Times New Roman"/>
          <w:noProof/>
          <w:kern w:val="0"/>
          <w:szCs w:val="24"/>
        </w:rPr>
        <w:t xml:space="preserve">Yunus, Ahmad, M. Fathorrahman, Dairani, M Ali Hofi. “Analisis Sanksi Pidana Bagi Pengguna Narkotika Dalam Perspektif Keadilan Dan Tujuan Pemidanaan.” </w:t>
      </w:r>
      <w:r w:rsidRPr="009E5DB3">
        <w:rPr>
          <w:rFonts w:cs="Times New Roman"/>
          <w:i/>
          <w:iCs/>
          <w:noProof/>
          <w:kern w:val="0"/>
          <w:szCs w:val="24"/>
        </w:rPr>
        <w:t>Jurnal Riset Rumpun Ilmu Sosial, Politik Dan Humaniora</w:t>
      </w:r>
      <w:r w:rsidRPr="009E5DB3">
        <w:rPr>
          <w:rFonts w:cs="Times New Roman"/>
          <w:noProof/>
          <w:kern w:val="0"/>
          <w:szCs w:val="24"/>
        </w:rPr>
        <w:t xml:space="preserve"> 1, no. 1 (2022): 95–105. https://doi.org/10.55606/jurrish.v1i1.189.</w:t>
      </w:r>
    </w:p>
    <w:p w14:paraId="6ABC60DA" w14:textId="423F97C0" w:rsidR="00667FB4" w:rsidRPr="00534E63" w:rsidRDefault="00534E63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b/>
          <w:bCs/>
        </w:rPr>
      </w:pPr>
      <w:r w:rsidRPr="00BC367A">
        <w:rPr>
          <w:rFonts w:cs="Times New Roman"/>
          <w:noProof/>
          <w:kern w:val="0"/>
          <w:szCs w:val="24"/>
        </w:rPr>
        <w:fldChar w:fldCharType="end"/>
      </w:r>
      <w:r w:rsidR="00667FB4" w:rsidRPr="00534E63">
        <w:rPr>
          <w:b/>
          <w:bCs/>
        </w:rPr>
        <w:t>INTERNET</w:t>
      </w:r>
    </w:p>
    <w:p w14:paraId="738CD1BC" w14:textId="6FE98247" w:rsidR="007107AB" w:rsidRDefault="007107AB" w:rsidP="007A4021">
      <w:pPr>
        <w:widowControl w:val="0"/>
        <w:autoSpaceDE w:val="0"/>
        <w:autoSpaceDN w:val="0"/>
        <w:adjustRightInd w:val="0"/>
        <w:spacing w:after="0"/>
        <w:ind w:left="720" w:hanging="720"/>
      </w:pPr>
      <w:r>
        <w:t>Badan</w:t>
      </w:r>
      <w:r w:rsidR="001A4ADA">
        <w:rPr>
          <w:lang w:val="en-US"/>
        </w:rPr>
        <w:t> </w:t>
      </w:r>
      <w:r>
        <w:t>Narkotika</w:t>
      </w:r>
      <w:r w:rsidR="001A4ADA">
        <w:rPr>
          <w:lang w:val="en-US"/>
        </w:rPr>
        <w:t> </w:t>
      </w:r>
      <w:r>
        <w:t>Nasional,</w:t>
      </w:r>
      <w:r w:rsidR="00E900B9">
        <w:rPr>
          <w:lang w:val="en-US"/>
        </w:rPr>
        <w:t xml:space="preserve"> </w:t>
      </w:r>
      <w:hyperlink r:id="rId9" w:history="1">
        <w:r w:rsidR="00E900B9" w:rsidRPr="007C65DC">
          <w:rPr>
            <w:rStyle w:val="Hyperlink"/>
            <w:color w:val="auto"/>
          </w:rPr>
          <w:t>https://dedihumas.bnn.go.id/read/section/artikel/2013/07/23/704/faktor-penyebab-penyalahgunaan-narkotika</w:t>
        </w:r>
      </w:hyperlink>
      <w:r w:rsidRPr="007C65DC">
        <w:t xml:space="preserve">  </w:t>
      </w:r>
      <w:r>
        <w:t xml:space="preserve">diakses pada tanggal 02 Oktober 2018. </w:t>
      </w:r>
    </w:p>
    <w:p w14:paraId="7E217A29" w14:textId="0D11B4F0" w:rsidR="001A4ADA" w:rsidRDefault="00633371" w:rsidP="007A4021">
      <w:pPr>
        <w:widowControl w:val="0"/>
        <w:autoSpaceDE w:val="0"/>
        <w:autoSpaceDN w:val="0"/>
        <w:adjustRightInd w:val="0"/>
        <w:spacing w:after="0"/>
        <w:ind w:left="720" w:hanging="720"/>
      </w:pPr>
      <w:r w:rsidRPr="00FE215F">
        <w:t>Lukman Ahmad Irfan, “</w:t>
      </w:r>
      <w:r w:rsidRPr="00633371">
        <w:rPr>
          <w:rFonts w:cs="Times New Roman"/>
          <w:noProof/>
          <w:kern w:val="0"/>
          <w:szCs w:val="24"/>
        </w:rPr>
        <w:t>Analisis</w:t>
      </w:r>
      <w:r w:rsidRPr="00FE215F">
        <w:t xml:space="preserve"> Data Interaktif Miles, Huberman, Saldana 2014”, Youtube</w:t>
      </w:r>
      <w:r w:rsidR="001A4ADA">
        <w:rPr>
          <w:lang w:val="en-US"/>
        </w:rPr>
        <w:t> </w:t>
      </w:r>
      <w:r w:rsidRPr="00FE215F">
        <w:t>1</w:t>
      </w:r>
      <w:r w:rsidR="001A4ADA">
        <w:rPr>
          <w:lang w:val="en-US"/>
        </w:rPr>
        <w:t> </w:t>
      </w:r>
      <w:r w:rsidRPr="00FE215F">
        <w:t>Desember</w:t>
      </w:r>
      <w:r w:rsidR="001A4ADA">
        <w:rPr>
          <w:lang w:val="en-US"/>
        </w:rPr>
        <w:t> </w:t>
      </w:r>
      <w:r w:rsidRPr="00FE215F">
        <w:t>2020</w:t>
      </w:r>
      <w:r>
        <w:t xml:space="preserve"> </w:t>
      </w:r>
      <w:r w:rsidR="001A4ADA">
        <w:rPr>
          <w:lang w:val="en-US"/>
        </w:rPr>
        <w:t> </w:t>
      </w:r>
      <w:r w:rsidRPr="00FE215F">
        <w:t>https://youtu.be/rEURjoCCM7I?si=6evx3TDNe</w:t>
      </w:r>
      <w:r w:rsidR="001A4ADA">
        <w:rPr>
          <w:lang w:val="en-US"/>
        </w:rPr>
        <w:t>2</w:t>
      </w:r>
      <w:r w:rsidRPr="00FE215F">
        <w:t>C6mEvC diakses pada 08 Oktober 2023</w:t>
      </w:r>
    </w:p>
    <w:p w14:paraId="01889E76" w14:textId="2B51D9E9" w:rsidR="00633371" w:rsidRPr="001A4ADA" w:rsidRDefault="00633371" w:rsidP="007A4021">
      <w:pPr>
        <w:widowControl w:val="0"/>
        <w:autoSpaceDE w:val="0"/>
        <w:autoSpaceDN w:val="0"/>
        <w:adjustRightInd w:val="0"/>
        <w:spacing w:after="0"/>
        <w:ind w:left="720" w:hanging="720"/>
      </w:pPr>
      <w:r w:rsidRPr="00633371">
        <w:rPr>
          <w:rFonts w:cs="Times New Roman"/>
          <w:noProof/>
          <w:kern w:val="0"/>
          <w:szCs w:val="24"/>
        </w:rPr>
        <w:t>“Muaraenimkab.Bnn.Go.Id,” n.d. https://muaraenimkab.bnn.go.id/sudahkan-anda-tau-tentang-opium-apiun-atau-candu/.</w:t>
      </w:r>
    </w:p>
    <w:p w14:paraId="50548818" w14:textId="6D5118D7" w:rsidR="00FE215F" w:rsidRDefault="00FE215F" w:rsidP="007A4021">
      <w:pPr>
        <w:widowControl w:val="0"/>
        <w:autoSpaceDE w:val="0"/>
        <w:autoSpaceDN w:val="0"/>
        <w:adjustRightInd w:val="0"/>
        <w:spacing w:after="0"/>
        <w:ind w:left="720" w:hanging="720"/>
      </w:pPr>
      <w:r w:rsidRPr="00EF2F5F">
        <w:t xml:space="preserve">“Penelitian Sekunder: Pengertian, Metode serta Contohnya”, Medan, 2023 </w:t>
      </w:r>
      <w:hyperlink r:id="rId10" w:history="1">
        <w:r w:rsidRPr="00EF2F5F">
          <w:t>https://lp2m.uma.ac.id/2022/01/06/penelitian-sekunder-pengertian-metode-serta-contohnya/</w:t>
        </w:r>
      </w:hyperlink>
    </w:p>
    <w:p w14:paraId="0B494B71" w14:textId="77777777" w:rsidR="00DE1282" w:rsidRPr="00DE1282" w:rsidRDefault="00DE1282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DE1282">
        <w:rPr>
          <w:rFonts w:cs="Times New Roman"/>
          <w:noProof/>
          <w:kern w:val="0"/>
          <w:szCs w:val="24"/>
        </w:rPr>
        <w:lastRenderedPageBreak/>
        <w:t>“Slemankab.Bnn.Go.Id,” n.d. https://slemankab.bnn.go.id/yuk-kita-pelajari-apa-bahaya-morfin-bagi-tubuh/#:~:text=Morfin adalah jenis obat yang,tubuh tidak merasakan rasa sakit.</w:t>
      </w:r>
    </w:p>
    <w:p w14:paraId="1E18DD68" w14:textId="32512FAF" w:rsidR="00FD2498" w:rsidRPr="007C65DC" w:rsidRDefault="00FD2498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FD2498">
        <w:rPr>
          <w:rFonts w:cs="Times New Roman"/>
          <w:noProof/>
          <w:kern w:val="0"/>
          <w:szCs w:val="24"/>
        </w:rPr>
        <w:t>“Sumut.Bnn.Go.Id,” n.d</w:t>
      </w:r>
      <w:r w:rsidRPr="007C65DC">
        <w:rPr>
          <w:rFonts w:cs="Times New Roman"/>
          <w:noProof/>
          <w:kern w:val="0"/>
          <w:szCs w:val="24"/>
        </w:rPr>
        <w:t xml:space="preserve">. </w:t>
      </w:r>
      <w:hyperlink r:id="rId11" w:history="1">
        <w:r w:rsidR="00C30834" w:rsidRPr="007C65DC">
          <w:rPr>
            <w:rStyle w:val="Hyperlink"/>
            <w:rFonts w:cs="Times New Roman"/>
            <w:noProof/>
            <w:color w:val="auto"/>
            <w:kern w:val="0"/>
            <w:szCs w:val="24"/>
          </w:rPr>
          <w:t>https://sumut.bnn.go.id/ganja-dan-dampak-negatif-bagi-tubuh/</w:t>
        </w:r>
      </w:hyperlink>
      <w:r w:rsidRPr="007C65DC">
        <w:rPr>
          <w:rFonts w:cs="Times New Roman"/>
          <w:noProof/>
          <w:kern w:val="0"/>
          <w:szCs w:val="24"/>
        </w:rPr>
        <w:t>.</w:t>
      </w:r>
    </w:p>
    <w:p w14:paraId="1A47E77E" w14:textId="77777777" w:rsidR="00C30834" w:rsidRPr="005169CA" w:rsidRDefault="00C30834" w:rsidP="007A402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Times New Roman"/>
          <w:noProof/>
          <w:kern w:val="0"/>
          <w:szCs w:val="24"/>
        </w:rPr>
      </w:pPr>
      <w:r w:rsidRPr="005169CA">
        <w:rPr>
          <w:rFonts w:cs="Times New Roman"/>
          <w:noProof/>
          <w:kern w:val="0"/>
          <w:szCs w:val="24"/>
        </w:rPr>
        <w:t>“Sumsel.Bnn.Go.Id,” n.d. https://sumsel.bnn.go.id/berbagai-jenis-narkoba-dampaknya-bagi-kesehatan/.</w:t>
      </w:r>
    </w:p>
    <w:p w14:paraId="72242518" w14:textId="4EC2597C" w:rsidR="003663C6" w:rsidRDefault="003663C6">
      <w:pPr>
        <w:spacing w:line="259" w:lineRule="auto"/>
        <w:jc w:val="left"/>
        <w:rPr>
          <w:rFonts w:cs="Times New Roman"/>
          <w:noProof/>
          <w:kern w:val="0"/>
          <w:szCs w:val="24"/>
        </w:rPr>
      </w:pPr>
      <w:r>
        <w:rPr>
          <w:rFonts w:cs="Times New Roman"/>
          <w:noProof/>
          <w:kern w:val="0"/>
          <w:szCs w:val="24"/>
        </w:rPr>
        <w:br w:type="page"/>
      </w:r>
    </w:p>
    <w:p w14:paraId="59182EB0" w14:textId="77777777" w:rsidR="003663C6" w:rsidRPr="00CA1978" w:rsidRDefault="003663C6" w:rsidP="008526C1">
      <w:pPr>
        <w:pStyle w:val="Judul1"/>
        <w:rPr>
          <w:rFonts w:eastAsia="Times New Roman"/>
          <w:noProof/>
          <w:lang w:bidi="hi-IN"/>
        </w:rPr>
      </w:pPr>
      <w:bookmarkStart w:id="1" w:name="_Toc173875030"/>
      <w:bookmarkStart w:id="2" w:name="_Toc174708074"/>
      <w:r w:rsidRPr="00CA1978">
        <w:rPr>
          <w:rFonts w:eastAsia="Times New Roman"/>
          <w:noProof/>
          <w:lang w:bidi="hi-IN"/>
        </w:rPr>
        <w:lastRenderedPageBreak/>
        <w:t>DAFTAR RIWAYAT HIDUP</w:t>
      </w:r>
      <w:bookmarkEnd w:id="1"/>
      <w:bookmarkEnd w:id="2"/>
    </w:p>
    <w:p w14:paraId="0FC3FA6B" w14:textId="77777777" w:rsidR="003663C6" w:rsidRPr="00CA1978" w:rsidRDefault="003663C6" w:rsidP="003663C6">
      <w:pPr>
        <w:rPr>
          <w:rFonts w:cs="Mangal"/>
          <w:szCs w:val="20"/>
          <w:lang w:bidi="hi-IN"/>
        </w:rPr>
      </w:pPr>
    </w:p>
    <w:p w14:paraId="6C6AA499" w14:textId="239CA9FD" w:rsidR="003663C6" w:rsidRPr="00CA1978" w:rsidRDefault="003663C6" w:rsidP="003663C6">
      <w:pPr>
        <w:widowControl w:val="0"/>
        <w:tabs>
          <w:tab w:val="left" w:pos="2410"/>
          <w:tab w:val="left" w:pos="2552"/>
        </w:tabs>
        <w:autoSpaceDE w:val="0"/>
        <w:autoSpaceDN w:val="0"/>
        <w:adjustRightInd w:val="0"/>
        <w:ind w:left="480" w:hanging="480"/>
        <w:rPr>
          <w:noProof/>
          <w:szCs w:val="24"/>
          <w:lang w:bidi="hi-IN"/>
        </w:rPr>
      </w:pPr>
      <w:r w:rsidRPr="00CA1978">
        <w:rPr>
          <w:noProof/>
          <w:szCs w:val="24"/>
          <w:lang w:bidi="hi-IN"/>
        </w:rPr>
        <w:t>Nama</w:t>
      </w:r>
      <w:r w:rsidRPr="00CA1978">
        <w:rPr>
          <w:noProof/>
          <w:szCs w:val="24"/>
          <w:lang w:bidi="hi-IN"/>
        </w:rPr>
        <w:tab/>
        <w:t>:</w:t>
      </w:r>
      <w:r w:rsidRPr="00CA1978">
        <w:rPr>
          <w:noProof/>
          <w:szCs w:val="24"/>
          <w:lang w:bidi="hi-IN"/>
        </w:rPr>
        <w:tab/>
      </w:r>
      <w:r>
        <w:rPr>
          <w:noProof/>
          <w:szCs w:val="24"/>
          <w:lang w:bidi="hi-IN"/>
        </w:rPr>
        <w:t xml:space="preserve"> </w:t>
      </w:r>
      <w:r w:rsidRPr="00CA1978">
        <w:rPr>
          <w:noProof/>
          <w:szCs w:val="24"/>
          <w:lang w:val="en-US" w:bidi="hi-IN"/>
        </w:rPr>
        <w:t>M</w:t>
      </w:r>
      <w:r>
        <w:rPr>
          <w:noProof/>
          <w:szCs w:val="24"/>
          <w:lang w:val="en-US" w:bidi="hi-IN"/>
        </w:rPr>
        <w:t>usyafa</w:t>
      </w:r>
    </w:p>
    <w:p w14:paraId="52397798" w14:textId="19030327" w:rsidR="003663C6" w:rsidRPr="00CA1978" w:rsidRDefault="003663C6" w:rsidP="003663C6">
      <w:pPr>
        <w:widowControl w:val="0"/>
        <w:tabs>
          <w:tab w:val="left" w:pos="2410"/>
          <w:tab w:val="left" w:pos="2552"/>
        </w:tabs>
        <w:autoSpaceDE w:val="0"/>
        <w:autoSpaceDN w:val="0"/>
        <w:adjustRightInd w:val="0"/>
        <w:ind w:left="480" w:hanging="480"/>
        <w:rPr>
          <w:noProof/>
          <w:szCs w:val="24"/>
          <w:lang w:bidi="hi-IN"/>
        </w:rPr>
      </w:pPr>
      <w:r w:rsidRPr="00CA1978">
        <w:rPr>
          <w:noProof/>
          <w:szCs w:val="24"/>
          <w:lang w:bidi="hi-IN"/>
        </w:rPr>
        <w:t>NPM</w:t>
      </w:r>
      <w:r w:rsidRPr="00CA1978">
        <w:rPr>
          <w:noProof/>
          <w:szCs w:val="24"/>
          <w:lang w:bidi="hi-IN"/>
        </w:rPr>
        <w:tab/>
        <w:t xml:space="preserve">: </w:t>
      </w:r>
      <w:r>
        <w:rPr>
          <w:noProof/>
          <w:szCs w:val="24"/>
          <w:lang w:bidi="hi-IN"/>
        </w:rPr>
        <w:t xml:space="preserve"> </w:t>
      </w:r>
      <w:r w:rsidRPr="00CA1978">
        <w:rPr>
          <w:noProof/>
          <w:szCs w:val="24"/>
          <w:lang w:bidi="hi-IN"/>
        </w:rPr>
        <w:t>5120600</w:t>
      </w:r>
      <w:r>
        <w:rPr>
          <w:noProof/>
          <w:szCs w:val="24"/>
          <w:lang w:bidi="hi-IN"/>
        </w:rPr>
        <w:t>136</w:t>
      </w:r>
    </w:p>
    <w:p w14:paraId="01ADDF5C" w14:textId="68978CD7" w:rsidR="003663C6" w:rsidRPr="00CA1978" w:rsidRDefault="003663C6" w:rsidP="003663C6">
      <w:pPr>
        <w:widowControl w:val="0"/>
        <w:tabs>
          <w:tab w:val="left" w:pos="2410"/>
          <w:tab w:val="left" w:pos="2552"/>
        </w:tabs>
        <w:autoSpaceDE w:val="0"/>
        <w:autoSpaceDN w:val="0"/>
        <w:adjustRightInd w:val="0"/>
        <w:ind w:left="480" w:hanging="480"/>
        <w:rPr>
          <w:noProof/>
          <w:szCs w:val="24"/>
          <w:lang w:bidi="hi-IN"/>
        </w:rPr>
      </w:pPr>
      <w:r w:rsidRPr="00CA1978">
        <w:rPr>
          <w:noProof/>
          <w:szCs w:val="24"/>
          <w:lang w:bidi="hi-IN"/>
        </w:rPr>
        <w:t>Tempat/Tanggal Lahir</w:t>
      </w:r>
      <w:r w:rsidRPr="00CA1978">
        <w:rPr>
          <w:noProof/>
          <w:szCs w:val="24"/>
          <w:lang w:bidi="hi-IN"/>
        </w:rPr>
        <w:tab/>
        <w:t xml:space="preserve">: </w:t>
      </w:r>
      <w:r>
        <w:rPr>
          <w:noProof/>
          <w:szCs w:val="24"/>
          <w:lang w:bidi="hi-IN"/>
        </w:rPr>
        <w:t xml:space="preserve"> </w:t>
      </w:r>
      <w:r w:rsidRPr="00CA1978">
        <w:rPr>
          <w:noProof/>
          <w:szCs w:val="24"/>
          <w:lang w:bidi="hi-IN"/>
        </w:rPr>
        <w:t xml:space="preserve">Tegal, </w:t>
      </w:r>
      <w:r>
        <w:rPr>
          <w:noProof/>
          <w:szCs w:val="24"/>
          <w:lang w:bidi="hi-IN"/>
        </w:rPr>
        <w:t>04</w:t>
      </w:r>
      <w:r w:rsidRPr="00CA1978">
        <w:rPr>
          <w:noProof/>
          <w:szCs w:val="24"/>
          <w:lang w:bidi="hi-IN"/>
        </w:rPr>
        <w:t xml:space="preserve"> </w:t>
      </w:r>
      <w:r>
        <w:rPr>
          <w:noProof/>
          <w:szCs w:val="24"/>
          <w:lang w:bidi="hi-IN"/>
        </w:rPr>
        <w:t>Agustus</w:t>
      </w:r>
      <w:r w:rsidRPr="00CA1978">
        <w:rPr>
          <w:noProof/>
          <w:szCs w:val="24"/>
          <w:lang w:bidi="hi-IN"/>
        </w:rPr>
        <w:t xml:space="preserve"> 2000</w:t>
      </w:r>
    </w:p>
    <w:p w14:paraId="065E776F" w14:textId="51940A7F" w:rsidR="003663C6" w:rsidRPr="00CA1978" w:rsidRDefault="003663C6" w:rsidP="003663C6">
      <w:pPr>
        <w:widowControl w:val="0"/>
        <w:tabs>
          <w:tab w:val="left" w:pos="2410"/>
          <w:tab w:val="left" w:pos="2552"/>
        </w:tabs>
        <w:autoSpaceDE w:val="0"/>
        <w:autoSpaceDN w:val="0"/>
        <w:adjustRightInd w:val="0"/>
        <w:ind w:left="480" w:hanging="480"/>
        <w:rPr>
          <w:noProof/>
          <w:szCs w:val="24"/>
          <w:lang w:bidi="hi-IN"/>
        </w:rPr>
      </w:pPr>
      <w:r w:rsidRPr="00CA1978">
        <w:rPr>
          <w:noProof/>
          <w:szCs w:val="24"/>
          <w:lang w:bidi="hi-IN"/>
        </w:rPr>
        <w:t>Alamat</w:t>
      </w:r>
      <w:r w:rsidRPr="00CA1978">
        <w:rPr>
          <w:noProof/>
          <w:szCs w:val="24"/>
          <w:lang w:bidi="hi-IN"/>
        </w:rPr>
        <w:tab/>
        <w:t xml:space="preserve">: </w:t>
      </w:r>
      <w:r>
        <w:rPr>
          <w:noProof/>
          <w:szCs w:val="24"/>
          <w:lang w:bidi="hi-IN"/>
        </w:rPr>
        <w:t xml:space="preserve"> </w:t>
      </w:r>
      <w:r w:rsidRPr="00CA1978">
        <w:rPr>
          <w:noProof/>
          <w:szCs w:val="24"/>
          <w:lang w:bidi="hi-IN"/>
        </w:rPr>
        <w:t xml:space="preserve">Jl. </w:t>
      </w:r>
      <w:r>
        <w:rPr>
          <w:noProof/>
          <w:szCs w:val="24"/>
          <w:lang w:bidi="hi-IN"/>
        </w:rPr>
        <w:t>Cumi-Cumi,</w:t>
      </w:r>
      <w:r w:rsidRPr="00CA1978">
        <w:rPr>
          <w:noProof/>
          <w:szCs w:val="24"/>
          <w:lang w:bidi="hi-IN"/>
        </w:rPr>
        <w:t xml:space="preserve"> Desa </w:t>
      </w:r>
      <w:r>
        <w:rPr>
          <w:noProof/>
          <w:szCs w:val="24"/>
          <w:lang w:val="en-US" w:bidi="hi-IN"/>
        </w:rPr>
        <w:t>Suradadi</w:t>
      </w:r>
      <w:r w:rsidRPr="00CA1978">
        <w:rPr>
          <w:noProof/>
          <w:szCs w:val="24"/>
          <w:lang w:bidi="hi-IN"/>
        </w:rPr>
        <w:t xml:space="preserve">, Kec. </w:t>
      </w:r>
      <w:r>
        <w:rPr>
          <w:noProof/>
          <w:szCs w:val="24"/>
          <w:lang w:bidi="hi-IN"/>
        </w:rPr>
        <w:t>Suradadi</w:t>
      </w:r>
      <w:r w:rsidRPr="00CA1978">
        <w:rPr>
          <w:noProof/>
          <w:szCs w:val="24"/>
          <w:lang w:bidi="hi-IN"/>
        </w:rPr>
        <w:t xml:space="preserve">, Kab. </w:t>
      </w:r>
    </w:p>
    <w:p w14:paraId="71189AD7" w14:textId="77777777" w:rsidR="003663C6" w:rsidRPr="00CA1978" w:rsidRDefault="003663C6" w:rsidP="003663C6">
      <w:pPr>
        <w:widowControl w:val="0"/>
        <w:tabs>
          <w:tab w:val="left" w:pos="2410"/>
          <w:tab w:val="left" w:pos="2552"/>
        </w:tabs>
        <w:autoSpaceDE w:val="0"/>
        <w:autoSpaceDN w:val="0"/>
        <w:adjustRightInd w:val="0"/>
        <w:rPr>
          <w:noProof/>
          <w:szCs w:val="24"/>
          <w:lang w:bidi="hi-IN"/>
        </w:rPr>
      </w:pPr>
      <w:r w:rsidRPr="00CA1978">
        <w:rPr>
          <w:noProof/>
          <w:szCs w:val="24"/>
          <w:lang w:bidi="hi-IN"/>
        </w:rPr>
        <w:tab/>
      </w:r>
      <w:r w:rsidRPr="00CA1978">
        <w:rPr>
          <w:noProof/>
          <w:szCs w:val="24"/>
          <w:lang w:bidi="hi-IN"/>
        </w:rPr>
        <w:tab/>
        <w:t>Tegal</w:t>
      </w:r>
    </w:p>
    <w:p w14:paraId="57F91FCF" w14:textId="77777777" w:rsidR="003663C6" w:rsidRPr="00CA1978" w:rsidRDefault="003663C6" w:rsidP="003663C6">
      <w:pPr>
        <w:widowControl w:val="0"/>
        <w:tabs>
          <w:tab w:val="left" w:pos="2410"/>
          <w:tab w:val="left" w:pos="2552"/>
        </w:tabs>
        <w:autoSpaceDE w:val="0"/>
        <w:autoSpaceDN w:val="0"/>
        <w:adjustRightInd w:val="0"/>
        <w:ind w:left="480" w:hanging="480"/>
        <w:rPr>
          <w:noProof/>
          <w:szCs w:val="24"/>
          <w:lang w:bidi="hi-IN"/>
        </w:rPr>
      </w:pPr>
      <w:r w:rsidRPr="00CA1978">
        <w:rPr>
          <w:noProof/>
          <w:szCs w:val="24"/>
          <w:lang w:bidi="hi-IN"/>
        </w:rPr>
        <w:t>Riwayat Pendidikan</w:t>
      </w:r>
      <w:r w:rsidRPr="00CA1978">
        <w:rPr>
          <w:noProof/>
          <w:szCs w:val="24"/>
          <w:lang w:bidi="hi-IN"/>
        </w:rPr>
        <w:tab/>
        <w:t>:</w:t>
      </w:r>
    </w:p>
    <w:tbl>
      <w:tblPr>
        <w:tblW w:w="843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743"/>
        <w:gridCol w:w="2053"/>
        <w:gridCol w:w="2049"/>
      </w:tblGrid>
      <w:tr w:rsidR="003663C6" w:rsidRPr="00CA1978" w14:paraId="3DF74B7B" w14:textId="77777777" w:rsidTr="000C38CE">
        <w:trPr>
          <w:trHeight w:val="252"/>
        </w:trPr>
        <w:tc>
          <w:tcPr>
            <w:tcW w:w="592" w:type="dxa"/>
            <w:shd w:val="clear" w:color="auto" w:fill="auto"/>
            <w:vAlign w:val="center"/>
          </w:tcPr>
          <w:p w14:paraId="0B46208B" w14:textId="77777777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No.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1C5B2DE5" w14:textId="77777777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Nama Sekolah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0FC62E9" w14:textId="77777777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Tahun Masuk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1D6B71BE" w14:textId="77777777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Tahun Lulus</w:t>
            </w:r>
          </w:p>
        </w:tc>
      </w:tr>
      <w:tr w:rsidR="003663C6" w:rsidRPr="00CA1978" w14:paraId="3E54EA0D" w14:textId="77777777" w:rsidTr="000C38CE">
        <w:trPr>
          <w:trHeight w:val="500"/>
        </w:trPr>
        <w:tc>
          <w:tcPr>
            <w:tcW w:w="592" w:type="dxa"/>
            <w:shd w:val="clear" w:color="auto" w:fill="auto"/>
            <w:vAlign w:val="center"/>
          </w:tcPr>
          <w:p w14:paraId="53179622" w14:textId="77777777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1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4AE77822" w14:textId="14B05C2B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SD</w:t>
            </w:r>
            <w:r>
              <w:rPr>
                <w:noProof/>
                <w:szCs w:val="24"/>
                <w:lang w:bidi="hi-IN"/>
              </w:rPr>
              <w:t xml:space="preserve"> </w:t>
            </w:r>
            <w:r w:rsidRPr="00CA1978">
              <w:rPr>
                <w:noProof/>
                <w:szCs w:val="24"/>
                <w:lang w:bidi="hi-IN"/>
              </w:rPr>
              <w:t xml:space="preserve">N </w:t>
            </w:r>
            <w:r>
              <w:rPr>
                <w:noProof/>
                <w:szCs w:val="24"/>
                <w:lang w:bidi="hi-IN"/>
              </w:rPr>
              <w:t>05 Suradadi</w:t>
            </w:r>
            <w:r w:rsidRPr="00CA1978">
              <w:rPr>
                <w:noProof/>
                <w:szCs w:val="24"/>
                <w:lang w:bidi="hi-IN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CF88BC4" w14:textId="5D99CCC1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200</w:t>
            </w:r>
            <w:r>
              <w:rPr>
                <w:noProof/>
                <w:szCs w:val="24"/>
                <w:lang w:bidi="hi-IN"/>
              </w:rPr>
              <w:t>6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5616A8C1" w14:textId="6C8E4191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201</w:t>
            </w:r>
            <w:r>
              <w:rPr>
                <w:noProof/>
                <w:szCs w:val="24"/>
                <w:lang w:bidi="hi-IN"/>
              </w:rPr>
              <w:t>2</w:t>
            </w:r>
          </w:p>
        </w:tc>
      </w:tr>
      <w:tr w:rsidR="003663C6" w:rsidRPr="00CA1978" w14:paraId="56C1D1CF" w14:textId="77777777" w:rsidTr="000C38CE">
        <w:trPr>
          <w:trHeight w:val="500"/>
        </w:trPr>
        <w:tc>
          <w:tcPr>
            <w:tcW w:w="592" w:type="dxa"/>
            <w:shd w:val="clear" w:color="auto" w:fill="auto"/>
            <w:vAlign w:val="center"/>
          </w:tcPr>
          <w:p w14:paraId="5AA3CAD0" w14:textId="77777777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2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58A88273" w14:textId="4E00C8E4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>
              <w:rPr>
                <w:noProof/>
                <w:szCs w:val="24"/>
                <w:lang w:bidi="hi-IN"/>
              </w:rPr>
              <w:t>MTs NU</w:t>
            </w:r>
            <w:r w:rsidRPr="00CA1978">
              <w:rPr>
                <w:noProof/>
                <w:szCs w:val="24"/>
                <w:lang w:bidi="hi-IN"/>
              </w:rPr>
              <w:t xml:space="preserve"> </w:t>
            </w:r>
            <w:r>
              <w:rPr>
                <w:noProof/>
                <w:szCs w:val="24"/>
                <w:lang w:bidi="hi-IN"/>
              </w:rPr>
              <w:t>Putra 02 Buntet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3A15D67" w14:textId="5E13C9B0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201</w:t>
            </w:r>
            <w:r>
              <w:rPr>
                <w:noProof/>
                <w:szCs w:val="24"/>
                <w:lang w:bidi="hi-IN"/>
              </w:rPr>
              <w:t>2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70891A46" w14:textId="7F93B3BD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201</w:t>
            </w:r>
            <w:r>
              <w:rPr>
                <w:noProof/>
                <w:szCs w:val="24"/>
                <w:lang w:bidi="hi-IN"/>
              </w:rPr>
              <w:t>5</w:t>
            </w:r>
          </w:p>
        </w:tc>
      </w:tr>
      <w:tr w:rsidR="003663C6" w:rsidRPr="00CA1978" w14:paraId="14A298BD" w14:textId="77777777" w:rsidTr="000C38CE">
        <w:trPr>
          <w:trHeight w:val="500"/>
        </w:trPr>
        <w:tc>
          <w:tcPr>
            <w:tcW w:w="592" w:type="dxa"/>
            <w:shd w:val="clear" w:color="auto" w:fill="auto"/>
            <w:vAlign w:val="center"/>
          </w:tcPr>
          <w:p w14:paraId="649ADF11" w14:textId="77777777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3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246C8C75" w14:textId="62F14263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SM</w:t>
            </w:r>
            <w:r>
              <w:rPr>
                <w:noProof/>
                <w:szCs w:val="24"/>
                <w:lang w:bidi="hi-IN"/>
              </w:rPr>
              <w:t>A Muhammadiyah Suradadi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35532F3" w14:textId="3B04C782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201</w:t>
            </w:r>
            <w:r>
              <w:rPr>
                <w:noProof/>
                <w:szCs w:val="24"/>
                <w:lang w:bidi="hi-IN"/>
              </w:rPr>
              <w:t>5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26909B4D" w14:textId="1D7D3CF0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201</w:t>
            </w:r>
            <w:r>
              <w:rPr>
                <w:noProof/>
                <w:szCs w:val="24"/>
                <w:lang w:bidi="hi-IN"/>
              </w:rPr>
              <w:t>8</w:t>
            </w:r>
          </w:p>
        </w:tc>
      </w:tr>
      <w:tr w:rsidR="003663C6" w:rsidRPr="00CA1978" w14:paraId="61A94C33" w14:textId="77777777" w:rsidTr="000C38CE">
        <w:trPr>
          <w:trHeight w:val="500"/>
        </w:trPr>
        <w:tc>
          <w:tcPr>
            <w:tcW w:w="592" w:type="dxa"/>
            <w:shd w:val="clear" w:color="auto" w:fill="auto"/>
            <w:vAlign w:val="center"/>
          </w:tcPr>
          <w:p w14:paraId="3CCA543E" w14:textId="77777777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4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90E903C" w14:textId="77777777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Universitas Pancasakti Tegal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EC03319" w14:textId="77777777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2020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2E75361A" w14:textId="77777777" w:rsidR="003663C6" w:rsidRPr="00CA1978" w:rsidRDefault="003663C6" w:rsidP="000C38CE">
            <w:pPr>
              <w:widowControl w:val="0"/>
              <w:tabs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  <w:szCs w:val="24"/>
                <w:lang w:bidi="hi-IN"/>
              </w:rPr>
            </w:pPr>
            <w:r w:rsidRPr="00CA1978">
              <w:rPr>
                <w:noProof/>
                <w:szCs w:val="24"/>
                <w:lang w:bidi="hi-IN"/>
              </w:rPr>
              <w:t>2024</w:t>
            </w:r>
          </w:p>
        </w:tc>
      </w:tr>
    </w:tbl>
    <w:p w14:paraId="10EFC2FD" w14:textId="77777777" w:rsidR="00C30834" w:rsidRPr="00FD2498" w:rsidRDefault="00C30834" w:rsidP="00FD2498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kern w:val="0"/>
          <w:szCs w:val="24"/>
        </w:rPr>
      </w:pPr>
    </w:p>
    <w:p w14:paraId="4C484343" w14:textId="77777777" w:rsidR="00DE1282" w:rsidRPr="00FE215F" w:rsidRDefault="00DE1282" w:rsidP="00DE1282">
      <w:pPr>
        <w:widowControl w:val="0"/>
        <w:autoSpaceDE w:val="0"/>
        <w:autoSpaceDN w:val="0"/>
        <w:adjustRightInd w:val="0"/>
        <w:ind w:left="480" w:hanging="480"/>
      </w:pPr>
    </w:p>
    <w:p w14:paraId="737FE80C" w14:textId="77777777" w:rsidR="00FE215F" w:rsidRPr="00EF2F5F" w:rsidRDefault="00FE215F" w:rsidP="00667FB4">
      <w:pPr>
        <w:ind w:left="709" w:hanging="454"/>
      </w:pPr>
    </w:p>
    <w:p w14:paraId="7912F5D0" w14:textId="71061EB6" w:rsidR="00176C84" w:rsidRPr="00176C84" w:rsidRDefault="00176C84" w:rsidP="00534E63">
      <w:pPr>
        <w:ind w:left="709" w:hanging="454"/>
      </w:pPr>
    </w:p>
    <w:sectPr w:rsidR="00176C84" w:rsidRPr="00176C84" w:rsidSect="00B75136">
      <w:headerReference w:type="default" r:id="rId12"/>
      <w:footerReference w:type="default" r:id="rId13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45C53" w14:textId="77777777" w:rsidR="00C6641C" w:rsidRDefault="00C6641C" w:rsidP="0086530D">
      <w:pPr>
        <w:spacing w:after="0" w:line="240" w:lineRule="auto"/>
      </w:pPr>
      <w:r>
        <w:separator/>
      </w:r>
    </w:p>
  </w:endnote>
  <w:endnote w:type="continuationSeparator" w:id="0">
    <w:p w14:paraId="34D47753" w14:textId="77777777" w:rsidR="00C6641C" w:rsidRDefault="00C6641C" w:rsidP="0086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306C5" w14:textId="36D58D09" w:rsidR="000E13A6" w:rsidRDefault="000E13A6">
    <w:pPr>
      <w:pStyle w:val="Footer"/>
      <w:jc w:val="center"/>
    </w:pPr>
  </w:p>
  <w:p w14:paraId="05F78D56" w14:textId="77777777" w:rsidR="000E13A6" w:rsidRDefault="000E1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2CEBC" w14:textId="77777777" w:rsidR="00C6641C" w:rsidRDefault="00C6641C" w:rsidP="0086530D">
      <w:pPr>
        <w:spacing w:after="0" w:line="240" w:lineRule="auto"/>
      </w:pPr>
      <w:r>
        <w:separator/>
      </w:r>
    </w:p>
  </w:footnote>
  <w:footnote w:type="continuationSeparator" w:id="0">
    <w:p w14:paraId="361CEBE4" w14:textId="77777777" w:rsidR="00C6641C" w:rsidRDefault="00C6641C" w:rsidP="0086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98172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30D360" w14:textId="6DE40E3D" w:rsidR="000E13A6" w:rsidRDefault="000E13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14:paraId="53B8B79C" w14:textId="77777777" w:rsidR="000E13A6" w:rsidRDefault="000E13A6">
    <w:pPr>
      <w:pStyle w:val="Header"/>
    </w:pPr>
  </w:p>
  <w:p w14:paraId="763FDCFF" w14:textId="77777777" w:rsidR="000E13A6" w:rsidRDefault="000E13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2199"/>
    <w:multiLevelType w:val="hybridMultilevel"/>
    <w:tmpl w:val="712885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7C3"/>
    <w:multiLevelType w:val="hybridMultilevel"/>
    <w:tmpl w:val="A1C0D04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B1D44"/>
    <w:multiLevelType w:val="hybridMultilevel"/>
    <w:tmpl w:val="E048B8E4"/>
    <w:lvl w:ilvl="0" w:tplc="7B3C0F5A">
      <w:start w:val="1"/>
      <w:numFmt w:val="decimal"/>
      <w:lvlText w:val="%1."/>
      <w:lvlJc w:val="left"/>
      <w:pPr>
        <w:ind w:left="1069" w:hanging="360"/>
      </w:pPr>
      <w:rPr>
        <w:b w:val="0"/>
        <w:bCs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41249"/>
    <w:multiLevelType w:val="hybridMultilevel"/>
    <w:tmpl w:val="E3642814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1">
      <w:start w:val="1"/>
      <w:numFmt w:val="decimal"/>
      <w:lvlText w:val="%3)"/>
      <w:lvlJc w:val="left"/>
      <w:pPr>
        <w:ind w:left="1440" w:hanging="360"/>
      </w:pPr>
    </w:lvl>
    <w:lvl w:ilvl="3" w:tplc="04210017">
      <w:start w:val="1"/>
      <w:numFmt w:val="lowerLetter"/>
      <w:lvlText w:val="%4)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72F20E7"/>
    <w:multiLevelType w:val="hybridMultilevel"/>
    <w:tmpl w:val="B5D2DB14"/>
    <w:lvl w:ilvl="0" w:tplc="728027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6D54E9"/>
    <w:multiLevelType w:val="hybridMultilevel"/>
    <w:tmpl w:val="2488D81E"/>
    <w:lvl w:ilvl="0" w:tplc="388005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633F87"/>
    <w:multiLevelType w:val="hybridMultilevel"/>
    <w:tmpl w:val="DFEC0B2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467A9"/>
    <w:multiLevelType w:val="hybridMultilevel"/>
    <w:tmpl w:val="A3D4AFCA"/>
    <w:lvl w:ilvl="0" w:tplc="2BD04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C8400A"/>
    <w:multiLevelType w:val="hybridMultilevel"/>
    <w:tmpl w:val="CE30B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063D"/>
    <w:multiLevelType w:val="hybridMultilevel"/>
    <w:tmpl w:val="C1C4340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8C0F93"/>
    <w:multiLevelType w:val="hybridMultilevel"/>
    <w:tmpl w:val="351614BE"/>
    <w:lvl w:ilvl="0" w:tplc="04210019">
      <w:start w:val="1"/>
      <w:numFmt w:val="lowerLetter"/>
      <w:lvlText w:val="%1."/>
      <w:lvlJc w:val="left"/>
      <w:pPr>
        <w:ind w:left="2574" w:hanging="360"/>
      </w:pPr>
    </w:lvl>
    <w:lvl w:ilvl="1" w:tplc="04210019" w:tentative="1">
      <w:start w:val="1"/>
      <w:numFmt w:val="lowerLetter"/>
      <w:lvlText w:val="%2."/>
      <w:lvlJc w:val="left"/>
      <w:pPr>
        <w:ind w:left="3294" w:hanging="360"/>
      </w:pPr>
    </w:lvl>
    <w:lvl w:ilvl="2" w:tplc="0421001B" w:tentative="1">
      <w:start w:val="1"/>
      <w:numFmt w:val="lowerRoman"/>
      <w:lvlText w:val="%3."/>
      <w:lvlJc w:val="right"/>
      <w:pPr>
        <w:ind w:left="4014" w:hanging="180"/>
      </w:pPr>
    </w:lvl>
    <w:lvl w:ilvl="3" w:tplc="0421000F" w:tentative="1">
      <w:start w:val="1"/>
      <w:numFmt w:val="decimal"/>
      <w:lvlText w:val="%4."/>
      <w:lvlJc w:val="left"/>
      <w:pPr>
        <w:ind w:left="4734" w:hanging="360"/>
      </w:pPr>
    </w:lvl>
    <w:lvl w:ilvl="4" w:tplc="04210019" w:tentative="1">
      <w:start w:val="1"/>
      <w:numFmt w:val="lowerLetter"/>
      <w:lvlText w:val="%5."/>
      <w:lvlJc w:val="left"/>
      <w:pPr>
        <w:ind w:left="5454" w:hanging="360"/>
      </w:pPr>
    </w:lvl>
    <w:lvl w:ilvl="5" w:tplc="0421001B" w:tentative="1">
      <w:start w:val="1"/>
      <w:numFmt w:val="lowerRoman"/>
      <w:lvlText w:val="%6."/>
      <w:lvlJc w:val="right"/>
      <w:pPr>
        <w:ind w:left="6174" w:hanging="180"/>
      </w:pPr>
    </w:lvl>
    <w:lvl w:ilvl="6" w:tplc="0421000F" w:tentative="1">
      <w:start w:val="1"/>
      <w:numFmt w:val="decimal"/>
      <w:lvlText w:val="%7."/>
      <w:lvlJc w:val="left"/>
      <w:pPr>
        <w:ind w:left="6894" w:hanging="360"/>
      </w:pPr>
    </w:lvl>
    <w:lvl w:ilvl="7" w:tplc="04210019" w:tentative="1">
      <w:start w:val="1"/>
      <w:numFmt w:val="lowerLetter"/>
      <w:lvlText w:val="%8."/>
      <w:lvlJc w:val="left"/>
      <w:pPr>
        <w:ind w:left="7614" w:hanging="360"/>
      </w:pPr>
    </w:lvl>
    <w:lvl w:ilvl="8" w:tplc="0421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1" w15:restartNumberingAfterBreak="0">
    <w:nsid w:val="296A774B"/>
    <w:multiLevelType w:val="hybridMultilevel"/>
    <w:tmpl w:val="C046F78A"/>
    <w:lvl w:ilvl="0" w:tplc="38090017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F85AFF"/>
    <w:multiLevelType w:val="hybridMultilevel"/>
    <w:tmpl w:val="16FC39E6"/>
    <w:lvl w:ilvl="0" w:tplc="04210019">
      <w:start w:val="1"/>
      <w:numFmt w:val="lowerLetter"/>
      <w:lvlText w:val="%1."/>
      <w:lvlJc w:val="left"/>
      <w:pPr>
        <w:ind w:left="2574" w:hanging="360"/>
      </w:pPr>
    </w:lvl>
    <w:lvl w:ilvl="1" w:tplc="04210019" w:tentative="1">
      <w:start w:val="1"/>
      <w:numFmt w:val="lowerLetter"/>
      <w:lvlText w:val="%2."/>
      <w:lvlJc w:val="left"/>
      <w:pPr>
        <w:ind w:left="3294" w:hanging="360"/>
      </w:pPr>
    </w:lvl>
    <w:lvl w:ilvl="2" w:tplc="0421001B" w:tentative="1">
      <w:start w:val="1"/>
      <w:numFmt w:val="lowerRoman"/>
      <w:lvlText w:val="%3."/>
      <w:lvlJc w:val="right"/>
      <w:pPr>
        <w:ind w:left="4014" w:hanging="180"/>
      </w:pPr>
    </w:lvl>
    <w:lvl w:ilvl="3" w:tplc="0421000F" w:tentative="1">
      <w:start w:val="1"/>
      <w:numFmt w:val="decimal"/>
      <w:lvlText w:val="%4."/>
      <w:lvlJc w:val="left"/>
      <w:pPr>
        <w:ind w:left="4734" w:hanging="360"/>
      </w:pPr>
    </w:lvl>
    <w:lvl w:ilvl="4" w:tplc="04210019" w:tentative="1">
      <w:start w:val="1"/>
      <w:numFmt w:val="lowerLetter"/>
      <w:lvlText w:val="%5."/>
      <w:lvlJc w:val="left"/>
      <w:pPr>
        <w:ind w:left="5454" w:hanging="360"/>
      </w:pPr>
    </w:lvl>
    <w:lvl w:ilvl="5" w:tplc="0421001B" w:tentative="1">
      <w:start w:val="1"/>
      <w:numFmt w:val="lowerRoman"/>
      <w:lvlText w:val="%6."/>
      <w:lvlJc w:val="right"/>
      <w:pPr>
        <w:ind w:left="6174" w:hanging="180"/>
      </w:pPr>
    </w:lvl>
    <w:lvl w:ilvl="6" w:tplc="0421000F" w:tentative="1">
      <w:start w:val="1"/>
      <w:numFmt w:val="decimal"/>
      <w:lvlText w:val="%7."/>
      <w:lvlJc w:val="left"/>
      <w:pPr>
        <w:ind w:left="6894" w:hanging="360"/>
      </w:pPr>
    </w:lvl>
    <w:lvl w:ilvl="7" w:tplc="04210019" w:tentative="1">
      <w:start w:val="1"/>
      <w:numFmt w:val="lowerLetter"/>
      <w:lvlText w:val="%8."/>
      <w:lvlJc w:val="left"/>
      <w:pPr>
        <w:ind w:left="7614" w:hanging="360"/>
      </w:pPr>
    </w:lvl>
    <w:lvl w:ilvl="8" w:tplc="0421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2E680F53"/>
    <w:multiLevelType w:val="hybridMultilevel"/>
    <w:tmpl w:val="A97A25E8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FC312F0"/>
    <w:multiLevelType w:val="hybridMultilevel"/>
    <w:tmpl w:val="78664D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336"/>
    <w:multiLevelType w:val="hybridMultilevel"/>
    <w:tmpl w:val="2052404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76825"/>
    <w:multiLevelType w:val="hybridMultilevel"/>
    <w:tmpl w:val="19AE6706"/>
    <w:lvl w:ilvl="0" w:tplc="522EFE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0674B4"/>
    <w:multiLevelType w:val="hybridMultilevel"/>
    <w:tmpl w:val="898414D4"/>
    <w:lvl w:ilvl="0" w:tplc="8042DD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274537"/>
    <w:multiLevelType w:val="hybridMultilevel"/>
    <w:tmpl w:val="448AE27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54B95"/>
    <w:multiLevelType w:val="hybridMultilevel"/>
    <w:tmpl w:val="9550C5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26D8"/>
    <w:multiLevelType w:val="hybridMultilevel"/>
    <w:tmpl w:val="2AC64FE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A409BA"/>
    <w:multiLevelType w:val="hybridMultilevel"/>
    <w:tmpl w:val="1BD640F8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6F3E64"/>
    <w:multiLevelType w:val="hybridMultilevel"/>
    <w:tmpl w:val="EF3456B0"/>
    <w:lvl w:ilvl="0" w:tplc="D4DEBF94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B26F7"/>
    <w:multiLevelType w:val="hybridMultilevel"/>
    <w:tmpl w:val="D1B4813C"/>
    <w:lvl w:ilvl="0" w:tplc="8EB4F7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D25EF8"/>
    <w:multiLevelType w:val="hybridMultilevel"/>
    <w:tmpl w:val="533819D2"/>
    <w:lvl w:ilvl="0" w:tplc="0421000F">
      <w:start w:val="1"/>
      <w:numFmt w:val="decimal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AB0105"/>
    <w:multiLevelType w:val="hybridMultilevel"/>
    <w:tmpl w:val="D8A6E2F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8D3438"/>
    <w:multiLevelType w:val="hybridMultilevel"/>
    <w:tmpl w:val="0EE23A40"/>
    <w:lvl w:ilvl="0" w:tplc="04210011">
      <w:start w:val="1"/>
      <w:numFmt w:val="decimal"/>
      <w:lvlText w:val="%1)"/>
      <w:lvlJc w:val="left"/>
      <w:pPr>
        <w:ind w:left="2574" w:hanging="360"/>
      </w:pPr>
    </w:lvl>
    <w:lvl w:ilvl="1" w:tplc="04210019" w:tentative="1">
      <w:start w:val="1"/>
      <w:numFmt w:val="lowerLetter"/>
      <w:lvlText w:val="%2."/>
      <w:lvlJc w:val="left"/>
      <w:pPr>
        <w:ind w:left="3294" w:hanging="360"/>
      </w:pPr>
    </w:lvl>
    <w:lvl w:ilvl="2" w:tplc="0421001B" w:tentative="1">
      <w:start w:val="1"/>
      <w:numFmt w:val="lowerRoman"/>
      <w:lvlText w:val="%3."/>
      <w:lvlJc w:val="right"/>
      <w:pPr>
        <w:ind w:left="4014" w:hanging="180"/>
      </w:pPr>
    </w:lvl>
    <w:lvl w:ilvl="3" w:tplc="0421000F" w:tentative="1">
      <w:start w:val="1"/>
      <w:numFmt w:val="decimal"/>
      <w:lvlText w:val="%4."/>
      <w:lvlJc w:val="left"/>
      <w:pPr>
        <w:ind w:left="4734" w:hanging="360"/>
      </w:pPr>
    </w:lvl>
    <w:lvl w:ilvl="4" w:tplc="04210019" w:tentative="1">
      <w:start w:val="1"/>
      <w:numFmt w:val="lowerLetter"/>
      <w:lvlText w:val="%5."/>
      <w:lvlJc w:val="left"/>
      <w:pPr>
        <w:ind w:left="5454" w:hanging="360"/>
      </w:pPr>
    </w:lvl>
    <w:lvl w:ilvl="5" w:tplc="0421001B" w:tentative="1">
      <w:start w:val="1"/>
      <w:numFmt w:val="lowerRoman"/>
      <w:lvlText w:val="%6."/>
      <w:lvlJc w:val="right"/>
      <w:pPr>
        <w:ind w:left="6174" w:hanging="180"/>
      </w:pPr>
    </w:lvl>
    <w:lvl w:ilvl="6" w:tplc="0421000F" w:tentative="1">
      <w:start w:val="1"/>
      <w:numFmt w:val="decimal"/>
      <w:lvlText w:val="%7."/>
      <w:lvlJc w:val="left"/>
      <w:pPr>
        <w:ind w:left="6894" w:hanging="360"/>
      </w:pPr>
    </w:lvl>
    <w:lvl w:ilvl="7" w:tplc="04210019" w:tentative="1">
      <w:start w:val="1"/>
      <w:numFmt w:val="lowerLetter"/>
      <w:lvlText w:val="%8."/>
      <w:lvlJc w:val="left"/>
      <w:pPr>
        <w:ind w:left="7614" w:hanging="360"/>
      </w:pPr>
    </w:lvl>
    <w:lvl w:ilvl="8" w:tplc="0421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7" w15:restartNumberingAfterBreak="0">
    <w:nsid w:val="53D84577"/>
    <w:multiLevelType w:val="hybridMultilevel"/>
    <w:tmpl w:val="563E0CA0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5D802A8"/>
    <w:multiLevelType w:val="hybridMultilevel"/>
    <w:tmpl w:val="A46EB59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B64FE"/>
    <w:multiLevelType w:val="hybridMultilevel"/>
    <w:tmpl w:val="2A90648A"/>
    <w:lvl w:ilvl="0" w:tplc="45344D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A717512"/>
    <w:multiLevelType w:val="hybridMultilevel"/>
    <w:tmpl w:val="43103D7E"/>
    <w:lvl w:ilvl="0" w:tplc="8E887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E85F3A"/>
    <w:multiLevelType w:val="hybridMultilevel"/>
    <w:tmpl w:val="96280E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93928"/>
    <w:multiLevelType w:val="hybridMultilevel"/>
    <w:tmpl w:val="96280E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6455F"/>
    <w:multiLevelType w:val="hybridMultilevel"/>
    <w:tmpl w:val="999A471E"/>
    <w:lvl w:ilvl="0" w:tplc="DA6AD7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3730C"/>
    <w:multiLevelType w:val="hybridMultilevel"/>
    <w:tmpl w:val="47AAA33E"/>
    <w:lvl w:ilvl="0" w:tplc="EFD44E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EF3D4D"/>
    <w:multiLevelType w:val="hybridMultilevel"/>
    <w:tmpl w:val="AF747BB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8444E"/>
    <w:multiLevelType w:val="hybridMultilevel"/>
    <w:tmpl w:val="FCF29658"/>
    <w:lvl w:ilvl="0" w:tplc="9DE4C6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D1A41BF"/>
    <w:multiLevelType w:val="hybridMultilevel"/>
    <w:tmpl w:val="8864E5D6"/>
    <w:lvl w:ilvl="0" w:tplc="13E6AC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A05584"/>
    <w:multiLevelType w:val="hybridMultilevel"/>
    <w:tmpl w:val="479EFE48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B11291"/>
    <w:multiLevelType w:val="hybridMultilevel"/>
    <w:tmpl w:val="66D0CA88"/>
    <w:lvl w:ilvl="0" w:tplc="0421000F">
      <w:start w:val="1"/>
      <w:numFmt w:val="decimal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9946BCB"/>
    <w:multiLevelType w:val="hybridMultilevel"/>
    <w:tmpl w:val="5656B950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84DD7"/>
    <w:multiLevelType w:val="hybridMultilevel"/>
    <w:tmpl w:val="32FC49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7639B"/>
    <w:multiLevelType w:val="hybridMultilevel"/>
    <w:tmpl w:val="7E40F0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56CDA"/>
    <w:multiLevelType w:val="hybridMultilevel"/>
    <w:tmpl w:val="24E6E41A"/>
    <w:lvl w:ilvl="0" w:tplc="4FDCFC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58368128">
    <w:abstractNumId w:val="15"/>
  </w:num>
  <w:num w:numId="2" w16cid:durableId="1242175829">
    <w:abstractNumId w:val="39"/>
  </w:num>
  <w:num w:numId="3" w16cid:durableId="1562909970">
    <w:abstractNumId w:val="13"/>
  </w:num>
  <w:num w:numId="4" w16cid:durableId="291399458">
    <w:abstractNumId w:val="3"/>
  </w:num>
  <w:num w:numId="5" w16cid:durableId="341246414">
    <w:abstractNumId w:val="2"/>
  </w:num>
  <w:num w:numId="6" w16cid:durableId="905342320">
    <w:abstractNumId w:val="24"/>
  </w:num>
  <w:num w:numId="7" w16cid:durableId="1090083263">
    <w:abstractNumId w:val="9"/>
  </w:num>
  <w:num w:numId="8" w16cid:durableId="1463696822">
    <w:abstractNumId w:val="27"/>
  </w:num>
  <w:num w:numId="9" w16cid:durableId="805271186">
    <w:abstractNumId w:val="41"/>
  </w:num>
  <w:num w:numId="10" w16cid:durableId="1401174071">
    <w:abstractNumId w:val="0"/>
  </w:num>
  <w:num w:numId="11" w16cid:durableId="283314746">
    <w:abstractNumId w:val="8"/>
  </w:num>
  <w:num w:numId="12" w16cid:durableId="1228224730">
    <w:abstractNumId w:val="12"/>
  </w:num>
  <w:num w:numId="13" w16cid:durableId="765922262">
    <w:abstractNumId w:val="25"/>
  </w:num>
  <w:num w:numId="14" w16cid:durableId="7799593">
    <w:abstractNumId w:val="22"/>
  </w:num>
  <w:num w:numId="15" w16cid:durableId="1878619115">
    <w:abstractNumId w:val="10"/>
  </w:num>
  <w:num w:numId="16" w16cid:durableId="2075425818">
    <w:abstractNumId w:val="26"/>
  </w:num>
  <w:num w:numId="17" w16cid:durableId="369577957">
    <w:abstractNumId w:val="1"/>
  </w:num>
  <w:num w:numId="18" w16cid:durableId="1740977252">
    <w:abstractNumId w:val="33"/>
  </w:num>
  <w:num w:numId="19" w16cid:durableId="1811441578">
    <w:abstractNumId w:val="6"/>
  </w:num>
  <w:num w:numId="20" w16cid:durableId="1187137928">
    <w:abstractNumId w:val="32"/>
  </w:num>
  <w:num w:numId="21" w16cid:durableId="1848208500">
    <w:abstractNumId w:val="20"/>
  </w:num>
  <w:num w:numId="22" w16cid:durableId="1644233063">
    <w:abstractNumId w:val="38"/>
  </w:num>
  <w:num w:numId="23" w16cid:durableId="486671907">
    <w:abstractNumId w:val="21"/>
  </w:num>
  <w:num w:numId="24" w16cid:durableId="645670861">
    <w:abstractNumId w:val="11"/>
  </w:num>
  <w:num w:numId="25" w16cid:durableId="784732035">
    <w:abstractNumId w:val="5"/>
  </w:num>
  <w:num w:numId="26" w16cid:durableId="1427073546">
    <w:abstractNumId w:val="34"/>
  </w:num>
  <w:num w:numId="27" w16cid:durableId="1513838409">
    <w:abstractNumId w:val="29"/>
  </w:num>
  <w:num w:numId="28" w16cid:durableId="535700011">
    <w:abstractNumId w:val="4"/>
  </w:num>
  <w:num w:numId="29" w16cid:durableId="334722592">
    <w:abstractNumId w:val="37"/>
  </w:num>
  <w:num w:numId="30" w16cid:durableId="1292177741">
    <w:abstractNumId w:val="7"/>
  </w:num>
  <w:num w:numId="31" w16cid:durableId="186414326">
    <w:abstractNumId w:val="23"/>
  </w:num>
  <w:num w:numId="32" w16cid:durableId="163129135">
    <w:abstractNumId w:val="43"/>
  </w:num>
  <w:num w:numId="33" w16cid:durableId="800417963">
    <w:abstractNumId w:val="16"/>
  </w:num>
  <w:num w:numId="34" w16cid:durableId="1942057246">
    <w:abstractNumId w:val="36"/>
  </w:num>
  <w:num w:numId="35" w16cid:durableId="233055542">
    <w:abstractNumId w:val="35"/>
  </w:num>
  <w:num w:numId="36" w16cid:durableId="1729766963">
    <w:abstractNumId w:val="31"/>
  </w:num>
  <w:num w:numId="37" w16cid:durableId="591360106">
    <w:abstractNumId w:val="40"/>
  </w:num>
  <w:num w:numId="38" w16cid:durableId="241065162">
    <w:abstractNumId w:val="17"/>
  </w:num>
  <w:num w:numId="39" w16cid:durableId="246773105">
    <w:abstractNumId w:val="30"/>
  </w:num>
  <w:num w:numId="40" w16cid:durableId="1141849350">
    <w:abstractNumId w:val="28"/>
  </w:num>
  <w:num w:numId="41" w16cid:durableId="545918436">
    <w:abstractNumId w:val="18"/>
  </w:num>
  <w:num w:numId="42" w16cid:durableId="1764914181">
    <w:abstractNumId w:val="19"/>
  </w:num>
  <w:num w:numId="43" w16cid:durableId="18315501">
    <w:abstractNumId w:val="42"/>
  </w:num>
  <w:num w:numId="44" w16cid:durableId="248463224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B2"/>
    <w:rsid w:val="0000010A"/>
    <w:rsid w:val="000056DA"/>
    <w:rsid w:val="00005A29"/>
    <w:rsid w:val="00010847"/>
    <w:rsid w:val="00011EFA"/>
    <w:rsid w:val="00022E51"/>
    <w:rsid w:val="00035CC5"/>
    <w:rsid w:val="00036BE4"/>
    <w:rsid w:val="00045007"/>
    <w:rsid w:val="0006366D"/>
    <w:rsid w:val="00067DF0"/>
    <w:rsid w:val="00070163"/>
    <w:rsid w:val="00075C79"/>
    <w:rsid w:val="00075DEC"/>
    <w:rsid w:val="000872F2"/>
    <w:rsid w:val="00090F35"/>
    <w:rsid w:val="00094A83"/>
    <w:rsid w:val="000970EC"/>
    <w:rsid w:val="00097409"/>
    <w:rsid w:val="000A5944"/>
    <w:rsid w:val="000D07E9"/>
    <w:rsid w:val="000D1C59"/>
    <w:rsid w:val="000D6629"/>
    <w:rsid w:val="000E13A6"/>
    <w:rsid w:val="000E55AD"/>
    <w:rsid w:val="000E64EE"/>
    <w:rsid w:val="000F353D"/>
    <w:rsid w:val="000F506D"/>
    <w:rsid w:val="001033BE"/>
    <w:rsid w:val="0011200D"/>
    <w:rsid w:val="0011585B"/>
    <w:rsid w:val="0012186C"/>
    <w:rsid w:val="00121976"/>
    <w:rsid w:val="00141F18"/>
    <w:rsid w:val="001461F1"/>
    <w:rsid w:val="00147AA6"/>
    <w:rsid w:val="00151365"/>
    <w:rsid w:val="00157CA6"/>
    <w:rsid w:val="00166DA7"/>
    <w:rsid w:val="00174904"/>
    <w:rsid w:val="00176647"/>
    <w:rsid w:val="00176C84"/>
    <w:rsid w:val="0017736D"/>
    <w:rsid w:val="0018220C"/>
    <w:rsid w:val="001828FB"/>
    <w:rsid w:val="00183052"/>
    <w:rsid w:val="00183EA3"/>
    <w:rsid w:val="001923B2"/>
    <w:rsid w:val="001A1438"/>
    <w:rsid w:val="001A340E"/>
    <w:rsid w:val="001A491D"/>
    <w:rsid w:val="001A4ADA"/>
    <w:rsid w:val="001A650B"/>
    <w:rsid w:val="001A75D4"/>
    <w:rsid w:val="001B3030"/>
    <w:rsid w:val="001B69F9"/>
    <w:rsid w:val="001E45AA"/>
    <w:rsid w:val="001E47C4"/>
    <w:rsid w:val="001F492D"/>
    <w:rsid w:val="001F7619"/>
    <w:rsid w:val="00200264"/>
    <w:rsid w:val="0021172F"/>
    <w:rsid w:val="00212DF3"/>
    <w:rsid w:val="0021700C"/>
    <w:rsid w:val="0023290C"/>
    <w:rsid w:val="00236AE3"/>
    <w:rsid w:val="00240F67"/>
    <w:rsid w:val="00241DD4"/>
    <w:rsid w:val="00242E6A"/>
    <w:rsid w:val="002529F9"/>
    <w:rsid w:val="00253AE3"/>
    <w:rsid w:val="00257D20"/>
    <w:rsid w:val="00273067"/>
    <w:rsid w:val="00273803"/>
    <w:rsid w:val="00276EC7"/>
    <w:rsid w:val="00277BED"/>
    <w:rsid w:val="002850F5"/>
    <w:rsid w:val="00286023"/>
    <w:rsid w:val="002876B6"/>
    <w:rsid w:val="00293B2A"/>
    <w:rsid w:val="00294D04"/>
    <w:rsid w:val="002979D0"/>
    <w:rsid w:val="002A2724"/>
    <w:rsid w:val="002A32DF"/>
    <w:rsid w:val="002C2CCF"/>
    <w:rsid w:val="002C4217"/>
    <w:rsid w:val="002C7B93"/>
    <w:rsid w:val="002E7EDD"/>
    <w:rsid w:val="002F3F43"/>
    <w:rsid w:val="002F47BB"/>
    <w:rsid w:val="002F5664"/>
    <w:rsid w:val="0030006A"/>
    <w:rsid w:val="00312602"/>
    <w:rsid w:val="003166E4"/>
    <w:rsid w:val="00323C56"/>
    <w:rsid w:val="00331B0A"/>
    <w:rsid w:val="00333100"/>
    <w:rsid w:val="00346A52"/>
    <w:rsid w:val="00347860"/>
    <w:rsid w:val="003517CE"/>
    <w:rsid w:val="00355EDC"/>
    <w:rsid w:val="00357983"/>
    <w:rsid w:val="00364167"/>
    <w:rsid w:val="003644A4"/>
    <w:rsid w:val="003663C6"/>
    <w:rsid w:val="0036641A"/>
    <w:rsid w:val="00370B1C"/>
    <w:rsid w:val="00372722"/>
    <w:rsid w:val="003756D5"/>
    <w:rsid w:val="00377206"/>
    <w:rsid w:val="003805D2"/>
    <w:rsid w:val="00381805"/>
    <w:rsid w:val="00385CD7"/>
    <w:rsid w:val="00390C74"/>
    <w:rsid w:val="0039202B"/>
    <w:rsid w:val="003A2CBA"/>
    <w:rsid w:val="003A43CB"/>
    <w:rsid w:val="003A62EC"/>
    <w:rsid w:val="003A7A1B"/>
    <w:rsid w:val="003A7A75"/>
    <w:rsid w:val="003B0A71"/>
    <w:rsid w:val="003C0607"/>
    <w:rsid w:val="003C2D2C"/>
    <w:rsid w:val="003D3FDB"/>
    <w:rsid w:val="003E18CB"/>
    <w:rsid w:val="003E4CDC"/>
    <w:rsid w:val="003F382C"/>
    <w:rsid w:val="004040EF"/>
    <w:rsid w:val="0041294E"/>
    <w:rsid w:val="00414153"/>
    <w:rsid w:val="00422347"/>
    <w:rsid w:val="00425424"/>
    <w:rsid w:val="00426E3B"/>
    <w:rsid w:val="004345BD"/>
    <w:rsid w:val="0046345F"/>
    <w:rsid w:val="00464A3D"/>
    <w:rsid w:val="004708B6"/>
    <w:rsid w:val="00472E56"/>
    <w:rsid w:val="00480193"/>
    <w:rsid w:val="004845CD"/>
    <w:rsid w:val="00484782"/>
    <w:rsid w:val="00493163"/>
    <w:rsid w:val="00495E8B"/>
    <w:rsid w:val="004B5D2B"/>
    <w:rsid w:val="004C44F9"/>
    <w:rsid w:val="004D478C"/>
    <w:rsid w:val="004E3B54"/>
    <w:rsid w:val="004E77C2"/>
    <w:rsid w:val="004F41DF"/>
    <w:rsid w:val="004F53A4"/>
    <w:rsid w:val="00500DC7"/>
    <w:rsid w:val="005052B8"/>
    <w:rsid w:val="005078E5"/>
    <w:rsid w:val="005169CA"/>
    <w:rsid w:val="005263A0"/>
    <w:rsid w:val="00527564"/>
    <w:rsid w:val="00534E63"/>
    <w:rsid w:val="00536CEE"/>
    <w:rsid w:val="00543002"/>
    <w:rsid w:val="0054395E"/>
    <w:rsid w:val="0054624D"/>
    <w:rsid w:val="00555CCB"/>
    <w:rsid w:val="00566E8A"/>
    <w:rsid w:val="00570686"/>
    <w:rsid w:val="005758B9"/>
    <w:rsid w:val="005811A9"/>
    <w:rsid w:val="0058192D"/>
    <w:rsid w:val="00581D72"/>
    <w:rsid w:val="005824B7"/>
    <w:rsid w:val="00586201"/>
    <w:rsid w:val="00586611"/>
    <w:rsid w:val="00597394"/>
    <w:rsid w:val="0059769A"/>
    <w:rsid w:val="005A19F4"/>
    <w:rsid w:val="005A6957"/>
    <w:rsid w:val="005B7028"/>
    <w:rsid w:val="005C0C74"/>
    <w:rsid w:val="005C0F8C"/>
    <w:rsid w:val="005C3393"/>
    <w:rsid w:val="005C659B"/>
    <w:rsid w:val="005E0BD7"/>
    <w:rsid w:val="005E4121"/>
    <w:rsid w:val="005E76AF"/>
    <w:rsid w:val="005F10A0"/>
    <w:rsid w:val="005F2426"/>
    <w:rsid w:val="00600B1D"/>
    <w:rsid w:val="00602DA3"/>
    <w:rsid w:val="006051FC"/>
    <w:rsid w:val="00605938"/>
    <w:rsid w:val="00605FB2"/>
    <w:rsid w:val="0060680F"/>
    <w:rsid w:val="0061193D"/>
    <w:rsid w:val="00613FB6"/>
    <w:rsid w:val="00620C9B"/>
    <w:rsid w:val="00630DBE"/>
    <w:rsid w:val="00633371"/>
    <w:rsid w:val="0063413B"/>
    <w:rsid w:val="00636272"/>
    <w:rsid w:val="006502F4"/>
    <w:rsid w:val="006519D6"/>
    <w:rsid w:val="006528A0"/>
    <w:rsid w:val="00652C00"/>
    <w:rsid w:val="0065410A"/>
    <w:rsid w:val="006563C4"/>
    <w:rsid w:val="006633DA"/>
    <w:rsid w:val="00664498"/>
    <w:rsid w:val="00667FB4"/>
    <w:rsid w:val="0067089D"/>
    <w:rsid w:val="00671A64"/>
    <w:rsid w:val="006728A8"/>
    <w:rsid w:val="00681FE7"/>
    <w:rsid w:val="00692378"/>
    <w:rsid w:val="006B0684"/>
    <w:rsid w:val="006B3510"/>
    <w:rsid w:val="006C1222"/>
    <w:rsid w:val="006D2469"/>
    <w:rsid w:val="006F30C4"/>
    <w:rsid w:val="00706196"/>
    <w:rsid w:val="007073BE"/>
    <w:rsid w:val="007078B8"/>
    <w:rsid w:val="007107AB"/>
    <w:rsid w:val="007122C1"/>
    <w:rsid w:val="007141F7"/>
    <w:rsid w:val="00715EDE"/>
    <w:rsid w:val="00726339"/>
    <w:rsid w:val="00726865"/>
    <w:rsid w:val="00727354"/>
    <w:rsid w:val="007303E6"/>
    <w:rsid w:val="0073511C"/>
    <w:rsid w:val="00746D5C"/>
    <w:rsid w:val="00753A53"/>
    <w:rsid w:val="00756CBD"/>
    <w:rsid w:val="00757D38"/>
    <w:rsid w:val="0076138C"/>
    <w:rsid w:val="007645FB"/>
    <w:rsid w:val="007700D0"/>
    <w:rsid w:val="00772CF5"/>
    <w:rsid w:val="0077395D"/>
    <w:rsid w:val="00785283"/>
    <w:rsid w:val="00786040"/>
    <w:rsid w:val="00794C2A"/>
    <w:rsid w:val="007A2584"/>
    <w:rsid w:val="007A4021"/>
    <w:rsid w:val="007B5830"/>
    <w:rsid w:val="007C65DC"/>
    <w:rsid w:val="007D026D"/>
    <w:rsid w:val="007D13DD"/>
    <w:rsid w:val="007D7104"/>
    <w:rsid w:val="007E0137"/>
    <w:rsid w:val="007F53FF"/>
    <w:rsid w:val="007F7742"/>
    <w:rsid w:val="007F77FF"/>
    <w:rsid w:val="00805CD7"/>
    <w:rsid w:val="008077CC"/>
    <w:rsid w:val="00815A27"/>
    <w:rsid w:val="008206AA"/>
    <w:rsid w:val="0082242B"/>
    <w:rsid w:val="00824E5A"/>
    <w:rsid w:val="0082617D"/>
    <w:rsid w:val="00830701"/>
    <w:rsid w:val="008338CB"/>
    <w:rsid w:val="008343BA"/>
    <w:rsid w:val="00834EC1"/>
    <w:rsid w:val="00835904"/>
    <w:rsid w:val="008372F2"/>
    <w:rsid w:val="008414A9"/>
    <w:rsid w:val="00843A3C"/>
    <w:rsid w:val="00844EB2"/>
    <w:rsid w:val="008526C1"/>
    <w:rsid w:val="00852A21"/>
    <w:rsid w:val="008570D0"/>
    <w:rsid w:val="00857345"/>
    <w:rsid w:val="008608B4"/>
    <w:rsid w:val="008617A2"/>
    <w:rsid w:val="0086530D"/>
    <w:rsid w:val="008664CB"/>
    <w:rsid w:val="00867420"/>
    <w:rsid w:val="00870893"/>
    <w:rsid w:val="00875734"/>
    <w:rsid w:val="00887756"/>
    <w:rsid w:val="008900C1"/>
    <w:rsid w:val="00893A30"/>
    <w:rsid w:val="008A35A1"/>
    <w:rsid w:val="008A4CB2"/>
    <w:rsid w:val="008A5CC6"/>
    <w:rsid w:val="008A72E1"/>
    <w:rsid w:val="008B76A7"/>
    <w:rsid w:val="008C0EE8"/>
    <w:rsid w:val="008C5560"/>
    <w:rsid w:val="008C73E2"/>
    <w:rsid w:val="008D06C1"/>
    <w:rsid w:val="008E000E"/>
    <w:rsid w:val="008E3677"/>
    <w:rsid w:val="008E3728"/>
    <w:rsid w:val="008E4825"/>
    <w:rsid w:val="00901EF6"/>
    <w:rsid w:val="00902234"/>
    <w:rsid w:val="009126B3"/>
    <w:rsid w:val="00912FC2"/>
    <w:rsid w:val="00913363"/>
    <w:rsid w:val="00914930"/>
    <w:rsid w:val="00915A00"/>
    <w:rsid w:val="0091709A"/>
    <w:rsid w:val="00917294"/>
    <w:rsid w:val="00921121"/>
    <w:rsid w:val="009211BD"/>
    <w:rsid w:val="009262CB"/>
    <w:rsid w:val="00934D18"/>
    <w:rsid w:val="0093618A"/>
    <w:rsid w:val="00950267"/>
    <w:rsid w:val="00953359"/>
    <w:rsid w:val="00953ECC"/>
    <w:rsid w:val="009622D0"/>
    <w:rsid w:val="009675D2"/>
    <w:rsid w:val="009736D0"/>
    <w:rsid w:val="00986D7C"/>
    <w:rsid w:val="00987D41"/>
    <w:rsid w:val="009A0F16"/>
    <w:rsid w:val="009A54F9"/>
    <w:rsid w:val="009B04D3"/>
    <w:rsid w:val="009C1725"/>
    <w:rsid w:val="009E2A58"/>
    <w:rsid w:val="009E45C0"/>
    <w:rsid w:val="009E5DB3"/>
    <w:rsid w:val="00A057BD"/>
    <w:rsid w:val="00A11609"/>
    <w:rsid w:val="00A17C9D"/>
    <w:rsid w:val="00A21271"/>
    <w:rsid w:val="00A2201F"/>
    <w:rsid w:val="00A233EC"/>
    <w:rsid w:val="00A27C40"/>
    <w:rsid w:val="00A30D49"/>
    <w:rsid w:val="00A34010"/>
    <w:rsid w:val="00A36418"/>
    <w:rsid w:val="00A403D2"/>
    <w:rsid w:val="00A40D78"/>
    <w:rsid w:val="00A46742"/>
    <w:rsid w:val="00A46A3C"/>
    <w:rsid w:val="00A5059C"/>
    <w:rsid w:val="00A50A84"/>
    <w:rsid w:val="00A53DB7"/>
    <w:rsid w:val="00A603C8"/>
    <w:rsid w:val="00A71FA8"/>
    <w:rsid w:val="00A81CBC"/>
    <w:rsid w:val="00A93F72"/>
    <w:rsid w:val="00A96FA1"/>
    <w:rsid w:val="00AA5898"/>
    <w:rsid w:val="00AB4254"/>
    <w:rsid w:val="00AB6E3F"/>
    <w:rsid w:val="00AC0DFA"/>
    <w:rsid w:val="00AC1B5B"/>
    <w:rsid w:val="00AC46B5"/>
    <w:rsid w:val="00AC72FA"/>
    <w:rsid w:val="00AC7F4A"/>
    <w:rsid w:val="00AD3EB6"/>
    <w:rsid w:val="00AD6ED9"/>
    <w:rsid w:val="00AE444B"/>
    <w:rsid w:val="00AE5837"/>
    <w:rsid w:val="00AE66F4"/>
    <w:rsid w:val="00AF0521"/>
    <w:rsid w:val="00AF2F89"/>
    <w:rsid w:val="00AF3AA9"/>
    <w:rsid w:val="00AF6BB9"/>
    <w:rsid w:val="00B03E6D"/>
    <w:rsid w:val="00B07965"/>
    <w:rsid w:val="00B11AEE"/>
    <w:rsid w:val="00B12991"/>
    <w:rsid w:val="00B1361D"/>
    <w:rsid w:val="00B13FDA"/>
    <w:rsid w:val="00B16CB4"/>
    <w:rsid w:val="00B25441"/>
    <w:rsid w:val="00B453A2"/>
    <w:rsid w:val="00B46F5C"/>
    <w:rsid w:val="00B5006A"/>
    <w:rsid w:val="00B63EAF"/>
    <w:rsid w:val="00B64810"/>
    <w:rsid w:val="00B75136"/>
    <w:rsid w:val="00B76946"/>
    <w:rsid w:val="00B839B2"/>
    <w:rsid w:val="00B84736"/>
    <w:rsid w:val="00B87693"/>
    <w:rsid w:val="00B97ABC"/>
    <w:rsid w:val="00BA0706"/>
    <w:rsid w:val="00BA2A2A"/>
    <w:rsid w:val="00BA2AFD"/>
    <w:rsid w:val="00BA4C8A"/>
    <w:rsid w:val="00BA5749"/>
    <w:rsid w:val="00BA70E0"/>
    <w:rsid w:val="00BA7247"/>
    <w:rsid w:val="00BA72C1"/>
    <w:rsid w:val="00BB1F34"/>
    <w:rsid w:val="00BB24A7"/>
    <w:rsid w:val="00BC0F22"/>
    <w:rsid w:val="00BC367A"/>
    <w:rsid w:val="00BC6520"/>
    <w:rsid w:val="00BD4A06"/>
    <w:rsid w:val="00BD5C0F"/>
    <w:rsid w:val="00BE52E0"/>
    <w:rsid w:val="00BF3828"/>
    <w:rsid w:val="00BF5A76"/>
    <w:rsid w:val="00C004B3"/>
    <w:rsid w:val="00C05128"/>
    <w:rsid w:val="00C22157"/>
    <w:rsid w:val="00C2244C"/>
    <w:rsid w:val="00C30834"/>
    <w:rsid w:val="00C3478D"/>
    <w:rsid w:val="00C369D7"/>
    <w:rsid w:val="00C37298"/>
    <w:rsid w:val="00C4495B"/>
    <w:rsid w:val="00C462D3"/>
    <w:rsid w:val="00C5228F"/>
    <w:rsid w:val="00C6641C"/>
    <w:rsid w:val="00C66A72"/>
    <w:rsid w:val="00C709A9"/>
    <w:rsid w:val="00C71000"/>
    <w:rsid w:val="00C77BC7"/>
    <w:rsid w:val="00C81A74"/>
    <w:rsid w:val="00C83AE6"/>
    <w:rsid w:val="00C843C8"/>
    <w:rsid w:val="00C84FEC"/>
    <w:rsid w:val="00C87F78"/>
    <w:rsid w:val="00C93324"/>
    <w:rsid w:val="00CB5082"/>
    <w:rsid w:val="00CC53CF"/>
    <w:rsid w:val="00CD1143"/>
    <w:rsid w:val="00CD3A1A"/>
    <w:rsid w:val="00CD3D96"/>
    <w:rsid w:val="00CE0FB4"/>
    <w:rsid w:val="00CE49F7"/>
    <w:rsid w:val="00CF0270"/>
    <w:rsid w:val="00CF0B9D"/>
    <w:rsid w:val="00CF3289"/>
    <w:rsid w:val="00D058D3"/>
    <w:rsid w:val="00D10766"/>
    <w:rsid w:val="00D11A26"/>
    <w:rsid w:val="00D13979"/>
    <w:rsid w:val="00D239B7"/>
    <w:rsid w:val="00D3229D"/>
    <w:rsid w:val="00D34CDE"/>
    <w:rsid w:val="00D360C7"/>
    <w:rsid w:val="00D36B30"/>
    <w:rsid w:val="00D5670C"/>
    <w:rsid w:val="00D6254C"/>
    <w:rsid w:val="00D631FC"/>
    <w:rsid w:val="00D6346E"/>
    <w:rsid w:val="00D6389B"/>
    <w:rsid w:val="00D64B74"/>
    <w:rsid w:val="00D65934"/>
    <w:rsid w:val="00D66736"/>
    <w:rsid w:val="00D71543"/>
    <w:rsid w:val="00D73D0C"/>
    <w:rsid w:val="00D74464"/>
    <w:rsid w:val="00D816A5"/>
    <w:rsid w:val="00D94C5D"/>
    <w:rsid w:val="00D94E78"/>
    <w:rsid w:val="00D95BE5"/>
    <w:rsid w:val="00D969DE"/>
    <w:rsid w:val="00DA075D"/>
    <w:rsid w:val="00DA1B23"/>
    <w:rsid w:val="00DA55FE"/>
    <w:rsid w:val="00DB109F"/>
    <w:rsid w:val="00DB1EFD"/>
    <w:rsid w:val="00DB701F"/>
    <w:rsid w:val="00DC04D4"/>
    <w:rsid w:val="00DC1BB8"/>
    <w:rsid w:val="00DD7DF7"/>
    <w:rsid w:val="00DE01C6"/>
    <w:rsid w:val="00DE1282"/>
    <w:rsid w:val="00DE21F2"/>
    <w:rsid w:val="00DE3BE9"/>
    <w:rsid w:val="00DE563D"/>
    <w:rsid w:val="00DE5669"/>
    <w:rsid w:val="00DF0E0D"/>
    <w:rsid w:val="00DF3F13"/>
    <w:rsid w:val="00DF44D9"/>
    <w:rsid w:val="00DF7C46"/>
    <w:rsid w:val="00E10F35"/>
    <w:rsid w:val="00E15C03"/>
    <w:rsid w:val="00E30EDE"/>
    <w:rsid w:val="00E3186D"/>
    <w:rsid w:val="00E373CE"/>
    <w:rsid w:val="00E401B1"/>
    <w:rsid w:val="00E40A6C"/>
    <w:rsid w:val="00E47472"/>
    <w:rsid w:val="00E5240B"/>
    <w:rsid w:val="00E526C4"/>
    <w:rsid w:val="00E53B5C"/>
    <w:rsid w:val="00E65FC2"/>
    <w:rsid w:val="00E71802"/>
    <w:rsid w:val="00E86E6A"/>
    <w:rsid w:val="00E900B9"/>
    <w:rsid w:val="00E9351B"/>
    <w:rsid w:val="00EA40ED"/>
    <w:rsid w:val="00EA68C3"/>
    <w:rsid w:val="00EB352B"/>
    <w:rsid w:val="00ED4E52"/>
    <w:rsid w:val="00EE3EE9"/>
    <w:rsid w:val="00EE4572"/>
    <w:rsid w:val="00EE7141"/>
    <w:rsid w:val="00EF21C6"/>
    <w:rsid w:val="00EF237F"/>
    <w:rsid w:val="00EF2F5F"/>
    <w:rsid w:val="00F02698"/>
    <w:rsid w:val="00F03EBC"/>
    <w:rsid w:val="00F10E1B"/>
    <w:rsid w:val="00F23074"/>
    <w:rsid w:val="00F4195B"/>
    <w:rsid w:val="00F42557"/>
    <w:rsid w:val="00F51C27"/>
    <w:rsid w:val="00F5480C"/>
    <w:rsid w:val="00F55E68"/>
    <w:rsid w:val="00F61607"/>
    <w:rsid w:val="00F61AF4"/>
    <w:rsid w:val="00F64187"/>
    <w:rsid w:val="00F67E7D"/>
    <w:rsid w:val="00F87166"/>
    <w:rsid w:val="00F95821"/>
    <w:rsid w:val="00FA2208"/>
    <w:rsid w:val="00FA5676"/>
    <w:rsid w:val="00FA636D"/>
    <w:rsid w:val="00FA72E2"/>
    <w:rsid w:val="00FB03E1"/>
    <w:rsid w:val="00FC0AB6"/>
    <w:rsid w:val="00FC547D"/>
    <w:rsid w:val="00FD2498"/>
    <w:rsid w:val="00FE215F"/>
    <w:rsid w:val="00FE359A"/>
    <w:rsid w:val="00FE553C"/>
    <w:rsid w:val="00FE702E"/>
    <w:rsid w:val="00FF0B0D"/>
    <w:rsid w:val="00FF110F"/>
    <w:rsid w:val="00FF2067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D6D38"/>
  <w15:docId w15:val="{23466F04-3E7D-4D23-9418-99DB8D2A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69A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Judul1">
    <w:name w:val="heading 1"/>
    <w:basedOn w:val="Normal"/>
    <w:next w:val="Normal"/>
    <w:link w:val="Judul1KAR"/>
    <w:uiPriority w:val="9"/>
    <w:qFormat/>
    <w:rsid w:val="0059769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59769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F6B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FD24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8E3728"/>
    <w:pPr>
      <w:ind w:left="720"/>
      <w:contextualSpacing/>
    </w:pPr>
  </w:style>
  <w:style w:type="paragraph" w:styleId="TeksCatatanKaki">
    <w:name w:val="footnote text"/>
    <w:basedOn w:val="Normal"/>
    <w:link w:val="TeksCatatanKakiKAR"/>
    <w:uiPriority w:val="99"/>
    <w:unhideWhenUsed/>
    <w:rsid w:val="0086530D"/>
    <w:pPr>
      <w:spacing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rsid w:val="0086530D"/>
    <w:rPr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86530D"/>
    <w:rPr>
      <w:vertAlign w:val="superscript"/>
    </w:rPr>
  </w:style>
  <w:style w:type="character" w:styleId="Hyperlink">
    <w:name w:val="Hyperlink"/>
    <w:basedOn w:val="FontParagrafDefault"/>
    <w:uiPriority w:val="99"/>
    <w:unhideWhenUsed/>
    <w:rsid w:val="00AC46B5"/>
    <w:rPr>
      <w:color w:val="0563C1" w:themeColor="hyperlink"/>
      <w:u w:val="single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AC46B5"/>
    <w:rPr>
      <w:color w:val="605E5C"/>
      <w:shd w:val="clear" w:color="auto" w:fill="E1DFDD"/>
    </w:rPr>
  </w:style>
  <w:style w:type="character" w:customStyle="1" w:styleId="Judul1KAR">
    <w:name w:val="Judul 1 KAR"/>
    <w:basedOn w:val="FontParagrafDefault"/>
    <w:link w:val="Judul1"/>
    <w:uiPriority w:val="9"/>
    <w:rsid w:val="0059769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Judul2KAR">
    <w:name w:val="Judul 2 KAR"/>
    <w:basedOn w:val="FontParagrafDefault"/>
    <w:link w:val="Judul2"/>
    <w:uiPriority w:val="9"/>
    <w:rsid w:val="0059769A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AF6BB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KAR"/>
    <w:uiPriority w:val="99"/>
    <w:unhideWhenUsed/>
    <w:rsid w:val="00714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7141F7"/>
    <w:rPr>
      <w:rFonts w:ascii="Times New Roman" w:hAnsi="Times New Roman"/>
      <w:sz w:val="24"/>
    </w:rPr>
  </w:style>
  <w:style w:type="paragraph" w:styleId="Footer">
    <w:name w:val="footer"/>
    <w:basedOn w:val="Normal"/>
    <w:link w:val="FooterKAR"/>
    <w:uiPriority w:val="99"/>
    <w:unhideWhenUsed/>
    <w:rsid w:val="00714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7141F7"/>
    <w:rPr>
      <w:rFonts w:ascii="Times New Roman" w:hAnsi="Times New Roman"/>
      <w:sz w:val="24"/>
    </w:rPr>
  </w:style>
  <w:style w:type="table" w:styleId="KisiTabel">
    <w:name w:val="Table Grid"/>
    <w:basedOn w:val="TabelNormal"/>
    <w:uiPriority w:val="39"/>
    <w:rsid w:val="00C66A72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yangDiikuti">
    <w:name w:val="FollowedHyperlink"/>
    <w:basedOn w:val="FontParagrafDefault"/>
    <w:uiPriority w:val="99"/>
    <w:semiHidden/>
    <w:unhideWhenUsed/>
    <w:rsid w:val="00176C84"/>
    <w:rPr>
      <w:color w:val="954F72" w:themeColor="followedHyperlink"/>
      <w:u w:val="single"/>
    </w:rPr>
  </w:style>
  <w:style w:type="character" w:styleId="ReferensiCatatanAkhir">
    <w:name w:val="endnote reference"/>
    <w:basedOn w:val="FontParagrafDefault"/>
    <w:uiPriority w:val="99"/>
    <w:semiHidden/>
    <w:unhideWhenUsed/>
    <w:rsid w:val="0083590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93324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id-ID"/>
      <w14:ligatures w14:val="none"/>
    </w:rPr>
  </w:style>
  <w:style w:type="paragraph" w:styleId="z-AtasdariFormulir">
    <w:name w:val="HTML Top of Form"/>
    <w:basedOn w:val="Normal"/>
    <w:next w:val="Normal"/>
    <w:link w:val="z-AtasdariFormulirKAR"/>
    <w:hidden/>
    <w:uiPriority w:val="99"/>
    <w:semiHidden/>
    <w:unhideWhenUsed/>
    <w:rsid w:val="00C933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d-ID"/>
      <w14:ligatures w14:val="none"/>
    </w:rPr>
  </w:style>
  <w:style w:type="character" w:customStyle="1" w:styleId="z-AtasdariFormulirKAR">
    <w:name w:val="z-Atas dari Formulir KAR"/>
    <w:basedOn w:val="FontParagrafDefault"/>
    <w:link w:val="z-AtasdariFormulir"/>
    <w:uiPriority w:val="99"/>
    <w:semiHidden/>
    <w:rsid w:val="00C93324"/>
    <w:rPr>
      <w:rFonts w:ascii="Arial" w:eastAsia="Times New Roman" w:hAnsi="Arial" w:cs="Arial"/>
      <w:vanish/>
      <w:kern w:val="0"/>
      <w:sz w:val="16"/>
      <w:szCs w:val="16"/>
      <w:lang w:eastAsia="id-ID"/>
      <w14:ligatures w14:val="none"/>
    </w:rPr>
  </w:style>
  <w:style w:type="paragraph" w:styleId="TeksIsi">
    <w:name w:val="Body Text"/>
    <w:basedOn w:val="Normal"/>
    <w:link w:val="TeksIsiKAR"/>
    <w:uiPriority w:val="1"/>
    <w:rsid w:val="008A35A1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kern w:val="0"/>
      <w:szCs w:val="24"/>
      <w:lang w:val="id"/>
      <w14:ligatures w14:val="none"/>
    </w:rPr>
  </w:style>
  <w:style w:type="character" w:customStyle="1" w:styleId="TeksIsiKAR">
    <w:name w:val="Teks Isi KAR"/>
    <w:basedOn w:val="FontParagrafDefault"/>
    <w:link w:val="TeksIsi"/>
    <w:uiPriority w:val="1"/>
    <w:rsid w:val="008A35A1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FD249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Kuat">
    <w:name w:val="Strong"/>
    <w:basedOn w:val="FontParagrafDefault"/>
    <w:uiPriority w:val="22"/>
    <w:qFormat/>
    <w:rsid w:val="00FD2498"/>
    <w:rPr>
      <w:b/>
      <w:bCs/>
    </w:rPr>
  </w:style>
  <w:style w:type="character" w:styleId="Penekanan">
    <w:name w:val="Emphasis"/>
    <w:basedOn w:val="FontParagrafDefault"/>
    <w:uiPriority w:val="20"/>
    <w:qFormat/>
    <w:rsid w:val="00FD2498"/>
    <w:rPr>
      <w:i/>
      <w:iCs/>
    </w:rPr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E900B9"/>
    <w:pPr>
      <w:spacing w:after="0" w:line="240" w:lineRule="auto"/>
    </w:pPr>
    <w:rPr>
      <w:sz w:val="20"/>
      <w:szCs w:val="20"/>
    </w:r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E900B9"/>
    <w:rPr>
      <w:rFonts w:ascii="Times New Roman" w:hAnsi="Times New Roman"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66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664498"/>
    <w:rPr>
      <w:rFonts w:ascii="Tahoma" w:hAnsi="Tahoma" w:cs="Tahoma"/>
      <w:sz w:val="16"/>
      <w:szCs w:val="16"/>
    </w:rPr>
  </w:style>
  <w:style w:type="paragraph" w:styleId="JudulTOC">
    <w:name w:val="TOC Heading"/>
    <w:basedOn w:val="Judul1"/>
    <w:next w:val="Normal"/>
    <w:uiPriority w:val="39"/>
    <w:unhideWhenUsed/>
    <w:qFormat/>
    <w:rsid w:val="00D6254C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id-ID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D6254C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  <w:lang w:eastAsia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6254C"/>
    <w:pPr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  <w:lang w:eastAsia="id-ID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D6254C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  <w:lang w:eastAsia="id-ID"/>
      <w14:ligatures w14:val="non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E31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35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766927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55388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844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2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597375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30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2904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200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796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3728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3813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4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221482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09921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0510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36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841651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8926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275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9785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018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0585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190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827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.id/books/about/METODE_PENELITIAN_HUKUM_TEORI_DAN_PRAKTE.html?id=BKniDwAAQBAJ&amp;redir_esc=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mut.bnn.go.id/ganja-dan-dampak-negatif-bagi-tubu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p2m.uma.ac.id/2022/01/06/penelitian-sekunder-pengertian-metode-serta-contohn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dihumas.bnn.go.id/read/section/artikel/2013/07/23/704/faktor-penyebab-penyalahgunaan-narkoti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F96A-DC4A-4B94-B211-33737AC5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U S Y A F A</dc:creator>
  <cp:keywords/>
  <dc:description/>
  <cp:lastModifiedBy>M U S Y A F A</cp:lastModifiedBy>
  <cp:revision>2</cp:revision>
  <cp:lastPrinted>2024-08-14T01:39:00Z</cp:lastPrinted>
  <dcterms:created xsi:type="dcterms:W3CDTF">2024-08-22T05:44:00Z</dcterms:created>
  <dcterms:modified xsi:type="dcterms:W3CDTF">2024-08-22T05:44:00Z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17th edition (full note)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12th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9th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78ea222b-b22e-3ec3-b379-071806e34a3d</vt:lpwstr>
  </property>
  <property fmtid="{D5CDD505-2E9C-101B-9397-08002B2CF9AE}" pid="24" name="Mendeley Citation Style_1">
    <vt:lpwstr>http://www.zotero.org/styles/chicago-fullnote-bibliography</vt:lpwstr>
  </property>
</Properties>
</file>