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1E0AE" w14:textId="2787C48C" w:rsidR="00604871" w:rsidRDefault="00004C5A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Hlk145332253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TANGGUNG JAWAB HUKUM </w:t>
      </w:r>
      <w:r w:rsidR="00DD07ED">
        <w:rPr>
          <w:rFonts w:ascii="Times New Roman" w:hAnsi="Times New Roman" w:cs="Times New Roman"/>
          <w:b/>
          <w:bCs/>
          <w:sz w:val="28"/>
          <w:szCs w:val="28"/>
          <w:lang w:val="en-US"/>
        </w:rPr>
        <w:t>NOTARIS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TERHADAP PENERAPAN </w:t>
      </w:r>
      <w:r w:rsidR="00F50553" w:rsidRPr="00F50553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DUE DILIGENCE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DALAM PENDAFTARAN JAMINAN FIDUSIA SECARA </w:t>
      </w:r>
      <w:r w:rsidR="00F50553" w:rsidRPr="00F50553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ONLINE</w:t>
      </w:r>
    </w:p>
    <w:p w14:paraId="675E9841" w14:textId="77777777" w:rsidR="00604871" w:rsidRDefault="00004C5A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id-ID"/>
        </w:rPr>
      </w:pPr>
      <w:r>
        <w:rPr>
          <w:rFonts w:cs="Times New Roman"/>
          <w:noProof/>
          <w:color w:val="000000" w:themeColor="text1"/>
        </w:rPr>
        <w:drawing>
          <wp:inline distT="0" distB="0" distL="0" distR="0" wp14:anchorId="532EB3D9" wp14:editId="41B67EC6">
            <wp:extent cx="2022475" cy="201358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7144" cy="2038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3E8EE" w14:textId="77777777" w:rsidR="00604871" w:rsidRDefault="00004C5A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SKRIPSI</w:t>
      </w:r>
    </w:p>
    <w:p w14:paraId="380BC64E" w14:textId="77777777" w:rsidR="00604871" w:rsidRDefault="00004C5A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Diajukan untuk Memenuhi Tugas dan Melengkapi Syarat </w:t>
      </w:r>
    </w:p>
    <w:p w14:paraId="36C381FE" w14:textId="77777777" w:rsidR="00604871" w:rsidRDefault="00004C5A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Guna Memperoleh Gelar Sarjana Strata 1 (S1) dalam Ilmu Hukum </w:t>
      </w:r>
    </w:p>
    <w:p w14:paraId="055EB715" w14:textId="77777777" w:rsidR="00604871" w:rsidRDefault="00004C5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Oleh: </w:t>
      </w:r>
    </w:p>
    <w:p w14:paraId="1DA250E3" w14:textId="77777777" w:rsidR="00604871" w:rsidRDefault="00004C5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MUHAMMAD RIZQY ALI AKBAR</w:t>
      </w:r>
    </w:p>
    <w:p w14:paraId="7705C70A" w14:textId="77777777" w:rsidR="00604871" w:rsidRDefault="00004C5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NPM. </w:t>
      </w:r>
      <w:bookmarkStart w:id="1" w:name="_Hlk172537439"/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5120600213</w:t>
      </w:r>
      <w:bookmarkEnd w:id="1"/>
    </w:p>
    <w:p w14:paraId="33B1BBC7" w14:textId="77777777" w:rsidR="00604871" w:rsidRDefault="0060487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447D7F8F" w14:textId="77777777" w:rsidR="00604871" w:rsidRDefault="00004C5A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FAKULTAS HUKUM</w:t>
      </w:r>
    </w:p>
    <w:p w14:paraId="1D93689E" w14:textId="77777777" w:rsidR="00604871" w:rsidRDefault="00004C5A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PROGRAM STUDI ILMU HUKUM </w:t>
      </w:r>
    </w:p>
    <w:p w14:paraId="3B213CCE" w14:textId="77777777" w:rsidR="00604871" w:rsidRDefault="00004C5A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UNIVERSITAS PANCASAKTI TEGAL</w:t>
      </w:r>
    </w:p>
    <w:p w14:paraId="151DB23F" w14:textId="77777777" w:rsidR="00604871" w:rsidRDefault="00004C5A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604871">
          <w:footerReference w:type="default" r:id="rId11"/>
          <w:pgSz w:w="11906" w:h="16838"/>
          <w:pgMar w:top="2268" w:right="1701" w:bottom="1701" w:left="2268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t>2024</w:t>
      </w:r>
    </w:p>
    <w:p w14:paraId="7918D3A6" w14:textId="77777777" w:rsidR="00604871" w:rsidRDefault="00004C5A">
      <w:pPr>
        <w:pStyle w:val="Heading1"/>
        <w:jc w:val="center"/>
      </w:pPr>
      <w:bookmarkStart w:id="2" w:name="_Toc175007429"/>
      <w:r>
        <w:lastRenderedPageBreak/>
        <w:t>DAFTAR PUSTAKA</w:t>
      </w:r>
      <w:bookmarkEnd w:id="2"/>
    </w:p>
    <w:p w14:paraId="487C8602" w14:textId="77777777" w:rsidR="00604871" w:rsidRDefault="00604871">
      <w:pPr>
        <w:ind w:left="426"/>
        <w:rPr>
          <w:rFonts w:ascii="Times New Roman" w:hAnsi="Times New Roman" w:cs="Times New Roman"/>
        </w:rPr>
      </w:pPr>
    </w:p>
    <w:p w14:paraId="6C2DDA8F" w14:textId="77777777" w:rsidR="00604871" w:rsidRDefault="00004C5A">
      <w:pPr>
        <w:spacing w:before="240"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Literatur/Buku :</w:t>
      </w:r>
    </w:p>
    <w:p w14:paraId="4839954A" w14:textId="0BB2C838" w:rsidR="00372E04" w:rsidRPr="00372E04" w:rsidRDefault="00372E04" w:rsidP="00372E04">
      <w:pPr>
        <w:spacing w:before="240" w:line="240" w:lineRule="auto"/>
        <w:ind w:left="1418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2E82">
        <w:rPr>
          <w:rFonts w:ascii="Times New Roman" w:hAnsi="Times New Roman" w:cs="Times New Roman"/>
          <w:sz w:val="24"/>
          <w:szCs w:val="24"/>
        </w:rPr>
        <w:t>Adjie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02E82">
        <w:rPr>
          <w:rFonts w:ascii="Times New Roman" w:hAnsi="Times New Roman" w:cs="Times New Roman"/>
          <w:sz w:val="24"/>
          <w:szCs w:val="24"/>
        </w:rPr>
        <w:t>Habib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02E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(2008).</w:t>
      </w:r>
      <w:r w:rsidRPr="00602E82">
        <w:rPr>
          <w:rFonts w:ascii="Times New Roman" w:hAnsi="Times New Roman" w:cs="Times New Roman"/>
          <w:sz w:val="24"/>
          <w:szCs w:val="24"/>
        </w:rPr>
        <w:t xml:space="preserve"> </w:t>
      </w:r>
      <w:r w:rsidRPr="00602E82">
        <w:rPr>
          <w:rFonts w:ascii="Times New Roman" w:hAnsi="Times New Roman" w:cs="Times New Roman"/>
          <w:i/>
          <w:iCs/>
          <w:sz w:val="24"/>
          <w:szCs w:val="24"/>
        </w:rPr>
        <w:t xml:space="preserve">Hukum </w:t>
      </w:r>
      <w:r w:rsidR="00DD07ED">
        <w:rPr>
          <w:rFonts w:ascii="Times New Roman" w:hAnsi="Times New Roman" w:cs="Times New Roman"/>
          <w:i/>
          <w:iCs/>
          <w:sz w:val="24"/>
          <w:szCs w:val="24"/>
        </w:rPr>
        <w:t>Notaris</w:t>
      </w:r>
      <w:r w:rsidRPr="00602E82">
        <w:rPr>
          <w:rFonts w:ascii="Times New Roman" w:hAnsi="Times New Roman" w:cs="Times New Roman"/>
          <w:i/>
          <w:iCs/>
          <w:sz w:val="24"/>
          <w:szCs w:val="24"/>
        </w:rPr>
        <w:t xml:space="preserve"> Indonesia (Tafsir Tematik Terhadap UU No. 30 Tahun 2004 Tentang Jabatan </w:t>
      </w:r>
      <w:r w:rsidR="00DD07ED">
        <w:rPr>
          <w:rFonts w:ascii="Times New Roman" w:hAnsi="Times New Roman" w:cs="Times New Roman"/>
          <w:i/>
          <w:iCs/>
          <w:sz w:val="24"/>
          <w:szCs w:val="24"/>
        </w:rPr>
        <w:t>Notaris</w:t>
      </w:r>
      <w:r w:rsidRPr="00602E82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602E82">
        <w:rPr>
          <w:rFonts w:ascii="Times New Roman" w:hAnsi="Times New Roman" w:cs="Times New Roman"/>
          <w:sz w:val="24"/>
          <w:szCs w:val="24"/>
        </w:rPr>
        <w:t xml:space="preserve">, </w:t>
      </w:r>
      <w:r w:rsidRPr="00602E82">
        <w:rPr>
          <w:rFonts w:ascii="Times New Roman" w:hAnsi="Times New Roman" w:cs="Times New Roman"/>
          <w:sz w:val="24"/>
          <w:szCs w:val="24"/>
          <w:lang w:val="en-US"/>
        </w:rPr>
        <w:t xml:space="preserve">Bandung: </w:t>
      </w:r>
      <w:r w:rsidRPr="00602E82">
        <w:rPr>
          <w:rFonts w:ascii="Times New Roman" w:hAnsi="Times New Roman" w:cs="Times New Roman"/>
          <w:sz w:val="24"/>
          <w:szCs w:val="24"/>
        </w:rPr>
        <w:t>Refika Aditama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4211AC9" w14:textId="77B4138E" w:rsidR="00372E04" w:rsidRPr="00372E04" w:rsidRDefault="00372E04" w:rsidP="00372E04">
      <w:pPr>
        <w:spacing w:before="240" w:line="240" w:lineRule="auto"/>
        <w:ind w:left="1418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Adjie, Habib</w:t>
      </w:r>
      <w:r>
        <w:rPr>
          <w:rFonts w:ascii="Times New Roman" w:hAnsi="Times New Roman" w:cs="Times New Roman"/>
          <w:sz w:val="24"/>
          <w:szCs w:val="24"/>
          <w:lang w:val="en-US"/>
        </w:rPr>
        <w:t>., (2017).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Sanksi Perdata dan Administratif Terhadap </w:t>
      </w:r>
      <w:r w:rsidR="00DD07ED">
        <w:rPr>
          <w:rFonts w:ascii="Times New Roman" w:hAnsi="Times New Roman" w:cs="Times New Roman"/>
          <w:i/>
          <w:sz w:val="24"/>
          <w:szCs w:val="24"/>
        </w:rPr>
        <w:t>Notaris</w:t>
      </w:r>
      <w:r>
        <w:rPr>
          <w:rFonts w:ascii="Times New Roman" w:hAnsi="Times New Roman" w:cs="Times New Roman"/>
          <w:i/>
          <w:sz w:val="24"/>
          <w:szCs w:val="24"/>
        </w:rPr>
        <w:t xml:space="preserve"> Sebagai Pejabat Publik</w:t>
      </w:r>
      <w:r>
        <w:rPr>
          <w:rFonts w:ascii="Times New Roman" w:hAnsi="Times New Roman" w:cs="Times New Roman"/>
          <w:sz w:val="24"/>
          <w:szCs w:val="24"/>
        </w:rPr>
        <w:t>, Bandung: Refika Aditama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50D883A" w14:textId="25821083" w:rsidR="00372E04" w:rsidRPr="00372E04" w:rsidRDefault="00372E04" w:rsidP="00372E04">
      <w:pPr>
        <w:spacing w:before="240" w:line="240" w:lineRule="auto"/>
        <w:ind w:left="1418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Darus, Luthfan Hadi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(2019).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Hukum Notariat dan Tanggungjawab Jabatan </w:t>
      </w:r>
      <w:r w:rsidR="00DD07ED">
        <w:rPr>
          <w:rFonts w:ascii="Times New Roman" w:hAnsi="Times New Roman" w:cs="Times New Roman"/>
          <w:i/>
          <w:sz w:val="24"/>
          <w:szCs w:val="24"/>
        </w:rPr>
        <w:t>Notaris</w:t>
      </w:r>
      <w:r>
        <w:rPr>
          <w:rFonts w:ascii="Times New Roman" w:hAnsi="Times New Roman" w:cs="Times New Roman"/>
          <w:sz w:val="24"/>
          <w:szCs w:val="24"/>
        </w:rPr>
        <w:t>, Yogyakarta: UII Press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33018E6" w14:textId="2F4041F9" w:rsidR="00372E04" w:rsidRPr="00372E04" w:rsidRDefault="00372E04" w:rsidP="00372E04">
      <w:pPr>
        <w:spacing w:before="240" w:line="240" w:lineRule="auto"/>
        <w:ind w:left="1418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2E82">
        <w:rPr>
          <w:rFonts w:ascii="Times New Roman" w:hAnsi="Times New Roman" w:cs="Times New Roman"/>
          <w:sz w:val="24"/>
          <w:szCs w:val="24"/>
        </w:rPr>
        <w:t>Darus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02E82">
        <w:rPr>
          <w:rFonts w:ascii="Times New Roman" w:hAnsi="Times New Roman" w:cs="Times New Roman"/>
          <w:sz w:val="24"/>
          <w:szCs w:val="24"/>
        </w:rPr>
        <w:t>M. Luthfan Hadi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02E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(2017).</w:t>
      </w:r>
      <w:r w:rsidRPr="00602E82">
        <w:rPr>
          <w:rFonts w:ascii="Times New Roman" w:hAnsi="Times New Roman" w:cs="Times New Roman"/>
          <w:sz w:val="24"/>
          <w:szCs w:val="24"/>
        </w:rPr>
        <w:t xml:space="preserve"> </w:t>
      </w:r>
      <w:r w:rsidRPr="00602E82">
        <w:rPr>
          <w:rFonts w:ascii="Times New Roman" w:hAnsi="Times New Roman" w:cs="Times New Roman"/>
          <w:i/>
          <w:iCs/>
          <w:sz w:val="24"/>
          <w:szCs w:val="24"/>
        </w:rPr>
        <w:t xml:space="preserve">Hukum Notariat Dan Tanggungjawab Jabatan </w:t>
      </w:r>
      <w:r w:rsidR="00DD07ED">
        <w:rPr>
          <w:rFonts w:ascii="Times New Roman" w:hAnsi="Times New Roman" w:cs="Times New Roman"/>
          <w:i/>
          <w:iCs/>
          <w:sz w:val="24"/>
          <w:szCs w:val="24"/>
        </w:rPr>
        <w:t>Notaris</w:t>
      </w:r>
      <w:r w:rsidRPr="00602E82">
        <w:rPr>
          <w:rFonts w:ascii="Times New Roman" w:hAnsi="Times New Roman" w:cs="Times New Roman"/>
          <w:sz w:val="24"/>
          <w:szCs w:val="24"/>
        </w:rPr>
        <w:t xml:space="preserve">, </w:t>
      </w:r>
      <w:r w:rsidRPr="00602E82">
        <w:rPr>
          <w:rFonts w:ascii="Times New Roman" w:hAnsi="Times New Roman" w:cs="Times New Roman"/>
          <w:sz w:val="24"/>
          <w:szCs w:val="24"/>
          <w:lang w:val="en-US"/>
        </w:rPr>
        <w:t xml:space="preserve">Yogyakarta: </w:t>
      </w:r>
      <w:r w:rsidRPr="00602E82">
        <w:rPr>
          <w:rFonts w:ascii="Times New Roman" w:hAnsi="Times New Roman" w:cs="Times New Roman"/>
          <w:sz w:val="24"/>
          <w:szCs w:val="24"/>
        </w:rPr>
        <w:t>UII Press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73804BF" w14:textId="77777777" w:rsidR="00372E04" w:rsidRDefault="00372E04" w:rsidP="00372E04">
      <w:pPr>
        <w:spacing w:before="240" w:line="240" w:lineRule="auto"/>
        <w:ind w:left="1440" w:hanging="73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Djulaeka, Devi Rahayu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(2019).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Buku Ajar Metode Penelitian Hukum</w:t>
      </w:r>
      <w:r>
        <w:rPr>
          <w:rFonts w:ascii="Times New Roman" w:hAnsi="Times New Roman" w:cs="Times New Roman"/>
          <w:sz w:val="24"/>
          <w:szCs w:val="24"/>
        </w:rPr>
        <w:t>, Surabaya: Scopindo Media Pustaka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https://books.google.com/books /about/BUKU_AJAR.html?id =aIrUDwAAQBAJ.</w:t>
      </w:r>
    </w:p>
    <w:p w14:paraId="3B1B0162" w14:textId="77777777" w:rsidR="00372E04" w:rsidRPr="00372E04" w:rsidRDefault="00372E04" w:rsidP="00372E04">
      <w:pPr>
        <w:spacing w:before="240" w:line="240" w:lineRule="auto"/>
        <w:ind w:left="1418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Ghofur, Abdul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(2009).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Lembaga Kenotariatan Indonesia: Perspektif Hukum dan Etika</w:t>
      </w:r>
      <w:r>
        <w:rPr>
          <w:rFonts w:ascii="Times New Roman" w:hAnsi="Times New Roman" w:cs="Times New Roman"/>
          <w:sz w:val="24"/>
          <w:szCs w:val="24"/>
        </w:rPr>
        <w:t>, UII Press: Yogyakarta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610D8F5" w14:textId="77777777" w:rsidR="00372E04" w:rsidRDefault="00372E04" w:rsidP="00372E04">
      <w:pPr>
        <w:spacing w:before="240" w:line="240" w:lineRule="auto"/>
        <w:ind w:left="1440" w:hanging="73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Hamzani, Achmad Irwan, Soesi Idayanti, Tiyas Vika Widyastuti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(2023).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Buku Panduan Penulisan Skripsi</w:t>
      </w:r>
      <w:r>
        <w:rPr>
          <w:rFonts w:ascii="Times New Roman" w:hAnsi="Times New Roman" w:cs="Times New Roman"/>
          <w:sz w:val="24"/>
          <w:szCs w:val="24"/>
          <w:lang w:val="en-US"/>
        </w:rPr>
        <w:t>, Fakultas Hukum, Universitas Pancasakti Tegal.</w:t>
      </w:r>
    </w:p>
    <w:p w14:paraId="1F5FE601" w14:textId="77777777" w:rsidR="00372E04" w:rsidRPr="00372E04" w:rsidRDefault="00372E04" w:rsidP="00372E04">
      <w:pPr>
        <w:spacing w:before="240" w:line="240" w:lineRule="auto"/>
        <w:ind w:left="1418" w:hanging="720"/>
        <w:jc w:val="both"/>
        <w:rPr>
          <w:sz w:val="24"/>
          <w:szCs w:val="24"/>
          <w:lang w:val="en-US"/>
        </w:rPr>
      </w:pPr>
      <w:r w:rsidRPr="00602E82">
        <w:rPr>
          <w:rFonts w:ascii="Times New Roman" w:hAnsi="Times New Roman" w:cs="Times New Roman"/>
          <w:sz w:val="24"/>
          <w:szCs w:val="24"/>
        </w:rPr>
        <w:t>Harahap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02E82">
        <w:rPr>
          <w:rFonts w:ascii="Times New Roman" w:hAnsi="Times New Roman" w:cs="Times New Roman"/>
          <w:sz w:val="24"/>
          <w:szCs w:val="24"/>
        </w:rPr>
        <w:t>M.  Yahy</w:t>
      </w:r>
      <w:r>
        <w:rPr>
          <w:rFonts w:ascii="Times New Roman" w:hAnsi="Times New Roman" w:cs="Times New Roman"/>
          <w:sz w:val="24"/>
          <w:szCs w:val="24"/>
          <w:lang w:val="en-US"/>
        </w:rPr>
        <w:t>a.</w:t>
      </w:r>
      <w:r w:rsidRPr="00602E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(2009).</w:t>
      </w:r>
      <w:r w:rsidRPr="00602E82">
        <w:rPr>
          <w:rFonts w:ascii="Times New Roman" w:hAnsi="Times New Roman" w:cs="Times New Roman"/>
          <w:sz w:val="24"/>
          <w:szCs w:val="24"/>
        </w:rPr>
        <w:t xml:space="preserve"> </w:t>
      </w:r>
      <w:r w:rsidRPr="00602E82">
        <w:rPr>
          <w:rFonts w:ascii="Times New Roman" w:hAnsi="Times New Roman" w:cs="Times New Roman"/>
          <w:i/>
          <w:iCs/>
          <w:sz w:val="24"/>
          <w:szCs w:val="24"/>
        </w:rPr>
        <w:t>Ruang  Lingkup  Permasalahan  Eksekusi  Bidang Perdata</w:t>
      </w:r>
      <w:r w:rsidRPr="00602E82">
        <w:rPr>
          <w:rFonts w:ascii="Times New Roman" w:hAnsi="Times New Roman" w:cs="Times New Roman"/>
          <w:sz w:val="24"/>
          <w:szCs w:val="24"/>
        </w:rPr>
        <w:t xml:space="preserve">,  </w:t>
      </w:r>
      <w:r w:rsidRPr="00602E82">
        <w:rPr>
          <w:rFonts w:ascii="Times New Roman" w:hAnsi="Times New Roman" w:cs="Times New Roman"/>
          <w:sz w:val="24"/>
          <w:szCs w:val="24"/>
          <w:lang w:val="en-US"/>
        </w:rPr>
        <w:t xml:space="preserve">Jakarta: </w:t>
      </w:r>
      <w:r w:rsidRPr="00602E82">
        <w:rPr>
          <w:rFonts w:ascii="Times New Roman" w:hAnsi="Times New Roman" w:cs="Times New Roman"/>
          <w:sz w:val="24"/>
          <w:szCs w:val="24"/>
        </w:rPr>
        <w:t>Sinar Grafika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D077447" w14:textId="7556F34A" w:rsidR="00372E04" w:rsidRPr="00372E04" w:rsidRDefault="00372E04" w:rsidP="00372E04">
      <w:pPr>
        <w:spacing w:before="240" w:line="240" w:lineRule="auto"/>
        <w:ind w:left="1418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Kie, Tan Thong</w:t>
      </w:r>
      <w:r>
        <w:rPr>
          <w:rFonts w:ascii="Times New Roman" w:hAnsi="Times New Roman" w:cs="Times New Roman"/>
          <w:sz w:val="24"/>
          <w:szCs w:val="24"/>
          <w:lang w:val="en-US"/>
        </w:rPr>
        <w:t>., (2007).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Studi Notariat, Beberapa Mata Pelajaran dan Serba-Serbi Praktek </w:t>
      </w:r>
      <w:r w:rsidR="00DD07ED">
        <w:rPr>
          <w:rFonts w:ascii="Times New Roman" w:hAnsi="Times New Roman" w:cs="Times New Roman"/>
          <w:i/>
          <w:iCs/>
          <w:sz w:val="24"/>
          <w:szCs w:val="24"/>
        </w:rPr>
        <w:t>Notaris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Jakarta: PT Ichtiar Baru Van Hoeve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2049F4F" w14:textId="24A1726E" w:rsidR="00372E04" w:rsidRPr="00372E04" w:rsidRDefault="00372E04" w:rsidP="00372E04">
      <w:pPr>
        <w:spacing w:before="240" w:line="240" w:lineRule="auto"/>
        <w:ind w:left="1418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2E82">
        <w:rPr>
          <w:rFonts w:ascii="Times New Roman" w:hAnsi="Times New Roman" w:cs="Times New Roman"/>
          <w:sz w:val="24"/>
          <w:szCs w:val="24"/>
        </w:rPr>
        <w:t>Kusuma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02E82">
        <w:rPr>
          <w:rFonts w:ascii="Times New Roman" w:hAnsi="Times New Roman" w:cs="Times New Roman"/>
          <w:sz w:val="24"/>
          <w:szCs w:val="24"/>
        </w:rPr>
        <w:t>I Made Hendra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02E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(2021).</w:t>
      </w:r>
      <w:r w:rsidRPr="00602E82">
        <w:rPr>
          <w:rFonts w:ascii="Times New Roman" w:hAnsi="Times New Roman" w:cs="Times New Roman"/>
          <w:sz w:val="24"/>
          <w:szCs w:val="24"/>
        </w:rPr>
        <w:t xml:space="preserve"> </w:t>
      </w:r>
      <w:r w:rsidRPr="00602E82">
        <w:rPr>
          <w:rFonts w:ascii="Times New Roman" w:hAnsi="Times New Roman" w:cs="Times New Roman"/>
          <w:i/>
          <w:iCs/>
          <w:sz w:val="24"/>
          <w:szCs w:val="24"/>
        </w:rPr>
        <w:t xml:space="preserve">Problematik </w:t>
      </w:r>
      <w:r w:rsidR="00DD07ED">
        <w:rPr>
          <w:rFonts w:ascii="Times New Roman" w:hAnsi="Times New Roman" w:cs="Times New Roman"/>
          <w:i/>
          <w:iCs/>
          <w:sz w:val="24"/>
          <w:szCs w:val="24"/>
        </w:rPr>
        <w:t>Notaris</w:t>
      </w:r>
      <w:r w:rsidRPr="00602E82">
        <w:rPr>
          <w:rFonts w:ascii="Times New Roman" w:hAnsi="Times New Roman" w:cs="Times New Roman"/>
          <w:i/>
          <w:iCs/>
          <w:sz w:val="24"/>
          <w:szCs w:val="24"/>
        </w:rPr>
        <w:t xml:space="preserve"> Dalam Praktis (Kumpulan Makalah)</w:t>
      </w:r>
      <w:r w:rsidRPr="00602E82">
        <w:rPr>
          <w:rFonts w:ascii="Times New Roman" w:hAnsi="Times New Roman" w:cs="Times New Roman"/>
          <w:sz w:val="24"/>
          <w:szCs w:val="24"/>
        </w:rPr>
        <w:t xml:space="preserve"> Bandung: Alumni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6607988" w14:textId="77777777" w:rsidR="00372E04" w:rsidRPr="00372E04" w:rsidRDefault="00372E04" w:rsidP="00372E04">
      <w:pPr>
        <w:spacing w:before="240" w:line="240" w:lineRule="auto"/>
        <w:ind w:left="1418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Mangesti, Yovita Arie., Slamet Suhartono, Gregorius Yoga Panji Asmara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(2021).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Mengenal Audit Hukum (Legal Audit)</w:t>
      </w:r>
      <w:r>
        <w:rPr>
          <w:rFonts w:ascii="Times New Roman" w:hAnsi="Times New Roman" w:cs="Times New Roman"/>
          <w:sz w:val="24"/>
          <w:szCs w:val="24"/>
        </w:rPr>
        <w:t>, Karanganyar: CV. Cipta Mandiri Solusindo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E233C76" w14:textId="77777777" w:rsidR="00372E04" w:rsidRPr="00602E82" w:rsidRDefault="00372E04" w:rsidP="00372E04">
      <w:pPr>
        <w:spacing w:before="240" w:line="240" w:lineRule="auto"/>
        <w:ind w:left="1418" w:hanging="720"/>
        <w:jc w:val="both"/>
        <w:rPr>
          <w:rFonts w:ascii="Times New Roman" w:hAnsi="Times New Roman" w:cs="Times New Roman"/>
          <w:sz w:val="24"/>
          <w:szCs w:val="24"/>
        </w:rPr>
      </w:pPr>
      <w:r w:rsidRPr="00602E82">
        <w:rPr>
          <w:rFonts w:ascii="Times New Roman" w:hAnsi="Times New Roman" w:cs="Times New Roman"/>
          <w:sz w:val="24"/>
          <w:szCs w:val="24"/>
        </w:rPr>
        <w:t>Rakhmatullah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02E82">
        <w:rPr>
          <w:rFonts w:ascii="Times New Roman" w:hAnsi="Times New Roman" w:cs="Times New Roman"/>
          <w:sz w:val="24"/>
          <w:szCs w:val="24"/>
        </w:rPr>
        <w:t>Bha’iq Roza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02E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(2022).</w:t>
      </w:r>
      <w:r w:rsidRPr="00602E82">
        <w:rPr>
          <w:rFonts w:ascii="Times New Roman" w:hAnsi="Times New Roman" w:cs="Times New Roman"/>
          <w:sz w:val="24"/>
          <w:szCs w:val="24"/>
        </w:rPr>
        <w:t xml:space="preserve"> </w:t>
      </w:r>
      <w:r w:rsidRPr="00602E82">
        <w:rPr>
          <w:rFonts w:ascii="Times New Roman" w:hAnsi="Times New Roman" w:cs="Times New Roman"/>
          <w:i/>
          <w:iCs/>
          <w:sz w:val="24"/>
          <w:szCs w:val="24"/>
        </w:rPr>
        <w:t>Problematika Pendaftaran Peralihan Hak Atas Tanah</w:t>
      </w:r>
      <w:r w:rsidRPr="00602E82">
        <w:rPr>
          <w:rFonts w:ascii="Times New Roman" w:hAnsi="Times New Roman" w:cs="Times New Roman"/>
          <w:sz w:val="24"/>
          <w:szCs w:val="24"/>
        </w:rPr>
        <w:t>,</w:t>
      </w:r>
      <w:r w:rsidRPr="00602E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02E82">
        <w:rPr>
          <w:rFonts w:ascii="Times New Roman" w:hAnsi="Times New Roman" w:cs="Times New Roman"/>
          <w:sz w:val="24"/>
          <w:szCs w:val="24"/>
        </w:rPr>
        <w:t>Pekalongan:</w:t>
      </w:r>
      <w:r w:rsidRPr="00602E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02E82">
        <w:rPr>
          <w:rFonts w:ascii="Times New Roman" w:hAnsi="Times New Roman" w:cs="Times New Roman"/>
          <w:sz w:val="24"/>
          <w:szCs w:val="24"/>
        </w:rPr>
        <w:t>Nasya Expanding Management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8D33D7A" w14:textId="77777777" w:rsidR="00372E04" w:rsidRPr="00602E82" w:rsidRDefault="00372E04" w:rsidP="00372E04">
      <w:pPr>
        <w:spacing w:before="240" w:line="240" w:lineRule="auto"/>
        <w:ind w:left="1418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2E82">
        <w:rPr>
          <w:rFonts w:ascii="Times New Roman" w:hAnsi="Times New Roman" w:cs="Times New Roman"/>
          <w:sz w:val="24"/>
          <w:szCs w:val="24"/>
        </w:rPr>
        <w:lastRenderedPageBreak/>
        <w:t>Rato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02E82">
        <w:rPr>
          <w:rFonts w:ascii="Times New Roman" w:hAnsi="Times New Roman" w:cs="Times New Roman"/>
          <w:sz w:val="24"/>
          <w:szCs w:val="24"/>
        </w:rPr>
        <w:t>Dominikus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02E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(2009).</w:t>
      </w:r>
      <w:r w:rsidRPr="00602E82">
        <w:rPr>
          <w:rFonts w:ascii="Times New Roman" w:hAnsi="Times New Roman" w:cs="Times New Roman"/>
          <w:sz w:val="24"/>
          <w:szCs w:val="24"/>
        </w:rPr>
        <w:t xml:space="preserve"> </w:t>
      </w:r>
      <w:r w:rsidRPr="00602E82">
        <w:rPr>
          <w:rFonts w:ascii="Times New Roman" w:hAnsi="Times New Roman" w:cs="Times New Roman"/>
          <w:i/>
          <w:iCs/>
          <w:sz w:val="24"/>
          <w:szCs w:val="24"/>
        </w:rPr>
        <w:t>Dunia Hukum Orang Osing</w:t>
      </w:r>
      <w:r w:rsidRPr="00602E82">
        <w:rPr>
          <w:rFonts w:ascii="Times New Roman" w:hAnsi="Times New Roman" w:cs="Times New Roman"/>
          <w:sz w:val="24"/>
          <w:szCs w:val="24"/>
        </w:rPr>
        <w:t>, Yogyakarta</w:t>
      </w:r>
      <w:r w:rsidRPr="00602E8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602E82">
        <w:rPr>
          <w:rFonts w:ascii="Times New Roman" w:hAnsi="Times New Roman" w:cs="Times New Roman"/>
          <w:sz w:val="24"/>
          <w:szCs w:val="24"/>
        </w:rPr>
        <w:t>LaksBang Mediatama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AEA5D84" w14:textId="77777777" w:rsidR="00372E04" w:rsidRPr="00372E04" w:rsidRDefault="00372E04" w:rsidP="00372E04">
      <w:pPr>
        <w:spacing w:before="240" w:line="240" w:lineRule="auto"/>
        <w:ind w:left="1418" w:hanging="720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</w:rPr>
        <w:t>Rizkia, Nanda Dwi., Hardi Fardiansyah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(2022).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Perkembangan Hukum Jaminan Di Indonesia</w:t>
      </w:r>
      <w:r>
        <w:rPr>
          <w:rFonts w:ascii="Times New Roman" w:hAnsi="Times New Roman" w:cs="Times New Roman"/>
          <w:sz w:val="24"/>
          <w:szCs w:val="24"/>
        </w:rPr>
        <w:t>, Bandung: Widina Bhakti Persada Bandung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C1275E2" w14:textId="4E6FAEE6" w:rsidR="00372E04" w:rsidRPr="00372E04" w:rsidRDefault="00372E04" w:rsidP="00372E04">
      <w:pPr>
        <w:spacing w:before="240" w:line="240" w:lineRule="auto"/>
        <w:ind w:left="1418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Salim H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S.,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(2018).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 xml:space="preserve">Peraturan Jabatan </w:t>
      </w:r>
      <w:r w:rsidR="00DD07ED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Notaris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, Jakarta: Sinar Grafika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.</w:t>
      </w:r>
    </w:p>
    <w:p w14:paraId="2B412C5B" w14:textId="77777777" w:rsidR="00372E04" w:rsidRPr="00372E04" w:rsidRDefault="00372E04" w:rsidP="00372E04">
      <w:pPr>
        <w:spacing w:before="240" w:line="240" w:lineRule="auto"/>
        <w:ind w:left="1418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Salim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H.S.,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(2004).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Perkembangan Hukum Jaminan DI Indonesia</w:t>
      </w:r>
      <w:r>
        <w:rPr>
          <w:rFonts w:ascii="Times New Roman" w:hAnsi="Times New Roman" w:cs="Times New Roman"/>
          <w:sz w:val="24"/>
          <w:szCs w:val="24"/>
        </w:rPr>
        <w:t>, Jakarta: Rajagrafindo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E4F5CF2" w14:textId="77777777" w:rsidR="00372E04" w:rsidRDefault="00372E04" w:rsidP="00372E04">
      <w:pPr>
        <w:spacing w:before="240" w:line="240" w:lineRule="auto"/>
        <w:ind w:left="1440" w:hanging="73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Salim, H.S</w:t>
      </w:r>
      <w:r>
        <w:rPr>
          <w:rFonts w:ascii="Times New Roman" w:hAnsi="Times New Roman" w:cs="Times New Roman"/>
          <w:sz w:val="24"/>
          <w:szCs w:val="24"/>
          <w:lang w:val="en-US"/>
        </w:rPr>
        <w:t>., (2016).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Perkembangan Hukum Jaminan di Indonesia</w:t>
      </w:r>
      <w:r>
        <w:rPr>
          <w:rFonts w:ascii="Times New Roman" w:hAnsi="Times New Roman" w:cs="Times New Roman"/>
          <w:sz w:val="24"/>
          <w:szCs w:val="24"/>
        </w:rPr>
        <w:t>, Jakarta: Rajawali Pers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https://books.google.co.id/books?id=37sFrg EACAAJ&amp;dq.</w:t>
      </w:r>
    </w:p>
    <w:p w14:paraId="45ADB177" w14:textId="77777777" w:rsidR="00372E04" w:rsidRPr="00372E04" w:rsidRDefault="00372E04" w:rsidP="00372E04">
      <w:pPr>
        <w:spacing w:before="240" w:line="240" w:lineRule="auto"/>
        <w:ind w:left="1418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Soerodjo, I</w:t>
      </w:r>
      <w:r>
        <w:rPr>
          <w:rFonts w:ascii="Times New Roman" w:hAnsi="Times New Roman" w:cs="Times New Roman"/>
          <w:sz w:val="24"/>
          <w:szCs w:val="24"/>
          <w:lang w:val="en-US"/>
        </w:rPr>
        <w:t>., (2003).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Kepastian Hukum Hak Atas Tanah di Indonesia</w:t>
      </w:r>
      <w:r>
        <w:rPr>
          <w:rFonts w:ascii="Times New Roman" w:hAnsi="Times New Roman" w:cs="Times New Roman"/>
          <w:sz w:val="24"/>
          <w:szCs w:val="24"/>
        </w:rPr>
        <w:t>, Surabaya: Arkola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37DFE52" w14:textId="77777777" w:rsidR="00372E04" w:rsidRPr="00372E04" w:rsidRDefault="00372E04" w:rsidP="00372E04">
      <w:pPr>
        <w:spacing w:before="240" w:line="240" w:lineRule="auto"/>
        <w:ind w:left="1418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2E82">
        <w:rPr>
          <w:rFonts w:ascii="Times New Roman" w:hAnsi="Times New Roman" w:cs="Times New Roman"/>
          <w:sz w:val="24"/>
          <w:szCs w:val="24"/>
        </w:rPr>
        <w:t>Sujarweni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02E82">
        <w:rPr>
          <w:rFonts w:ascii="Times New Roman" w:hAnsi="Times New Roman" w:cs="Times New Roman"/>
          <w:sz w:val="24"/>
          <w:szCs w:val="24"/>
        </w:rPr>
        <w:t>V. Wiratna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02E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(2020).</w:t>
      </w:r>
      <w:r w:rsidRPr="00602E82">
        <w:rPr>
          <w:rFonts w:ascii="Times New Roman" w:hAnsi="Times New Roman" w:cs="Times New Roman"/>
          <w:sz w:val="24"/>
          <w:szCs w:val="24"/>
        </w:rPr>
        <w:t xml:space="preserve"> </w:t>
      </w:r>
      <w:r w:rsidRPr="00602E82">
        <w:rPr>
          <w:rFonts w:ascii="Times New Roman" w:hAnsi="Times New Roman" w:cs="Times New Roman"/>
          <w:i/>
          <w:iCs/>
          <w:sz w:val="24"/>
          <w:szCs w:val="24"/>
        </w:rPr>
        <w:t>Metodologi Penelitian</w:t>
      </w:r>
      <w:r w:rsidRPr="00602E82">
        <w:rPr>
          <w:rFonts w:ascii="Times New Roman" w:hAnsi="Times New Roman" w:cs="Times New Roman"/>
          <w:sz w:val="24"/>
          <w:szCs w:val="24"/>
        </w:rPr>
        <w:t>, Yogyakarta: Pustaka Baru Press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EF29D37" w14:textId="3DE921E5" w:rsidR="00602E82" w:rsidRDefault="00372E04" w:rsidP="00E567C4">
      <w:pPr>
        <w:spacing w:before="240" w:line="240" w:lineRule="auto"/>
        <w:ind w:left="1418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Sutarno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(2009).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Aspek-aspek Hukum Perkreditan pada Bank, </w:t>
      </w:r>
      <w:r>
        <w:rPr>
          <w:rFonts w:ascii="Times New Roman" w:hAnsi="Times New Roman" w:cs="Times New Roman"/>
          <w:sz w:val="24"/>
          <w:szCs w:val="24"/>
        </w:rPr>
        <w:t>Bandung: Alpabeta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3C6177A" w14:textId="77777777" w:rsidR="00E567C4" w:rsidRPr="00E567C4" w:rsidRDefault="00E567C4" w:rsidP="00E567C4">
      <w:pPr>
        <w:spacing w:before="240" w:line="240" w:lineRule="auto"/>
        <w:ind w:left="1418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9B11C79" w14:textId="77777777" w:rsidR="00604871" w:rsidRDefault="00004C5A">
      <w:pPr>
        <w:spacing w:before="240"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Peraturan Perundang-Undangan :</w:t>
      </w:r>
    </w:p>
    <w:p w14:paraId="4A9E2CBE" w14:textId="77777777" w:rsidR="00604871" w:rsidRDefault="00004C5A" w:rsidP="00372E04">
      <w:pPr>
        <w:spacing w:before="24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Undang-Undang Dasar 1945.</w:t>
      </w:r>
    </w:p>
    <w:p w14:paraId="3127463F" w14:textId="77777777" w:rsidR="00604871" w:rsidRDefault="00004C5A" w:rsidP="00372E04">
      <w:pPr>
        <w:spacing w:before="24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Kitab Undang-Undang Hukum Perdata.</w:t>
      </w:r>
    </w:p>
    <w:p w14:paraId="4ABEB4D4" w14:textId="5C9D5DAE" w:rsidR="00604871" w:rsidRDefault="00004C5A" w:rsidP="00372E04">
      <w:pPr>
        <w:spacing w:before="24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Undang-Undang Nomor 30 Tahun 2004 tentang Jabatan </w:t>
      </w:r>
      <w:r w:rsidR="00DD07ED">
        <w:rPr>
          <w:rFonts w:ascii="Times New Roman" w:hAnsi="Times New Roman" w:cs="Times New Roman"/>
          <w:sz w:val="24"/>
          <w:szCs w:val="24"/>
        </w:rPr>
        <w:t>Notaris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2C0FF8" w14:textId="77777777" w:rsidR="00604871" w:rsidRDefault="00004C5A" w:rsidP="00372E04">
      <w:pPr>
        <w:spacing w:before="24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Undang-Undang Nomor 42 Tahun 1999 tentang Jaminan Fidusia.</w:t>
      </w:r>
    </w:p>
    <w:p w14:paraId="626D6699" w14:textId="3595829B" w:rsidR="00604871" w:rsidRDefault="00004C5A" w:rsidP="00372E04">
      <w:pPr>
        <w:spacing w:before="24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Undang-Undang Nomor 19 Tahun 2016 tentang Perubahan Atas Undang-Undang Nomor 11 Tahun 2008 tentang Informasi dan Transaksi Elektronik.</w:t>
      </w:r>
    </w:p>
    <w:p w14:paraId="43C056D7" w14:textId="77777777" w:rsidR="00372E04" w:rsidRDefault="00372E04" w:rsidP="00372E04">
      <w:pPr>
        <w:spacing w:before="24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A05DCB1" w14:textId="77777777" w:rsidR="00604871" w:rsidRDefault="00004C5A">
      <w:pPr>
        <w:spacing w:before="240"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Jurnal :</w:t>
      </w:r>
    </w:p>
    <w:p w14:paraId="6DF0355C" w14:textId="0AFEDB36" w:rsidR="00604871" w:rsidRDefault="00004C5A">
      <w:pPr>
        <w:spacing w:before="240" w:line="276" w:lineRule="auto"/>
        <w:ind w:left="141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Abiandri Fikri Akbar, Riani Talitha Nazhiif Soemadji, “Peran </w:t>
      </w:r>
      <w:r w:rsidR="00DD07ED">
        <w:rPr>
          <w:rFonts w:ascii="Times New Roman" w:hAnsi="Times New Roman" w:cs="Times New Roman"/>
          <w:sz w:val="24"/>
          <w:szCs w:val="24"/>
        </w:rPr>
        <w:t>Notaris</w:t>
      </w:r>
      <w:r>
        <w:rPr>
          <w:rFonts w:ascii="Times New Roman" w:hAnsi="Times New Roman" w:cs="Times New Roman"/>
          <w:sz w:val="24"/>
          <w:szCs w:val="24"/>
        </w:rPr>
        <w:t xml:space="preserve"> Pada Pembuatan Akta Jaminan Fidusia Dengan Objek Jaminan Berupa Hak Cipta”,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Indonesian Notary</w:t>
      </w:r>
      <w:r>
        <w:rPr>
          <w:rFonts w:ascii="Times New Roman" w:hAnsi="Times New Roman" w:cs="Times New Roman"/>
          <w:sz w:val="24"/>
          <w:szCs w:val="24"/>
        </w:rPr>
        <w:t xml:space="preserve">, 3 (2), 2023. </w:t>
      </w:r>
      <w:r>
        <w:rPr>
          <w:rFonts w:ascii="Times New Roman" w:hAnsi="Times New Roman" w:cs="Times New Roman"/>
          <w:sz w:val="24"/>
          <w:szCs w:val="24"/>
          <w:u w:val="single"/>
        </w:rPr>
        <w:t>https://scholarhub.ui.ac. id/notary/vol3/iss2/2/.</w:t>
      </w:r>
    </w:p>
    <w:p w14:paraId="333BFA11" w14:textId="77777777" w:rsidR="00604871" w:rsidRDefault="00004C5A">
      <w:pPr>
        <w:spacing w:before="240" w:line="276" w:lineRule="auto"/>
        <w:ind w:left="141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Agustianto, Yeny Sartika, “Analisis Yuridis Terhadap Penerapan Hak Cipta Sebagai Objek Jaminan Fidusia Dalam Pemberian Fasilitaskredit Padaperbankan Di Kota Batam”, </w:t>
      </w:r>
      <w:r>
        <w:rPr>
          <w:rFonts w:ascii="Times New Roman" w:hAnsi="Times New Roman" w:cs="Times New Roman"/>
          <w:i/>
          <w:iCs/>
          <w:sz w:val="24"/>
          <w:szCs w:val="24"/>
        </w:rPr>
        <w:t>Journal of Judicial Review</w:t>
      </w:r>
      <w:r>
        <w:rPr>
          <w:rFonts w:ascii="Times New Roman" w:hAnsi="Times New Roman" w:cs="Times New Roman"/>
          <w:sz w:val="24"/>
          <w:szCs w:val="24"/>
        </w:rPr>
        <w:t xml:space="preserve">, 21 (2), 2019. </w:t>
      </w:r>
      <w:r>
        <w:rPr>
          <w:rFonts w:ascii="Times New Roman" w:hAnsi="Times New Roman" w:cs="Times New Roman"/>
          <w:sz w:val="24"/>
          <w:szCs w:val="24"/>
          <w:u w:val="single"/>
        </w:rPr>
        <w:t>https://journal.uib.ac.id/index.php/jjr/article/view /674/579.</w:t>
      </w:r>
    </w:p>
    <w:p w14:paraId="1EF52A88" w14:textId="77777777" w:rsidR="00604871" w:rsidRDefault="00004C5A">
      <w:pPr>
        <w:spacing w:before="240" w:line="276" w:lineRule="auto"/>
        <w:ind w:left="141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Andi Wahyu Agung Nugraha, “Prinsip-Prinsip Hukum Jaminan Fidusiadalam Perspektif Undang-Undang Nomor 42 Tahun 1999 Tentang Jaminan Fidusia”, </w:t>
      </w:r>
      <w:r>
        <w:rPr>
          <w:rFonts w:ascii="Times New Roman" w:hAnsi="Times New Roman" w:cs="Times New Roman"/>
          <w:i/>
          <w:iCs/>
          <w:sz w:val="24"/>
          <w:szCs w:val="24"/>
        </w:rPr>
        <w:t>Lex Privatum</w:t>
      </w:r>
      <w:r>
        <w:rPr>
          <w:rFonts w:ascii="Times New Roman" w:hAnsi="Times New Roman" w:cs="Times New Roman"/>
          <w:sz w:val="24"/>
          <w:szCs w:val="24"/>
        </w:rPr>
        <w:t xml:space="preserve">, 6 (10), 2018. </w:t>
      </w:r>
      <w:r>
        <w:rPr>
          <w:rFonts w:ascii="Times New Roman" w:hAnsi="Times New Roman" w:cs="Times New Roman"/>
          <w:sz w:val="24"/>
          <w:szCs w:val="24"/>
          <w:u w:val="single"/>
        </w:rPr>
        <w:t>https://ejournal.unsrat.ac.id/v3/index.php/lexprivatum/article/view/25850.</w:t>
      </w:r>
    </w:p>
    <w:p w14:paraId="3E6D5A67" w14:textId="390FDF4B" w:rsidR="00604871" w:rsidRDefault="00004C5A">
      <w:pPr>
        <w:spacing w:before="240" w:line="276" w:lineRule="auto"/>
        <w:ind w:left="141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Aris Yulia</w:t>
      </w:r>
      <w:r>
        <w:rPr>
          <w:rFonts w:ascii="Times New Roman" w:hAnsi="Times New Roman" w:cs="Times New Roman"/>
          <w:sz w:val="24"/>
          <w:szCs w:val="24"/>
        </w:rPr>
        <w:t>, “</w:t>
      </w:r>
      <w:r>
        <w:rPr>
          <w:rFonts w:ascii="Times New Roman" w:hAnsi="Times New Roman" w:cs="Times New Roman"/>
          <w:bCs/>
          <w:sz w:val="24"/>
          <w:szCs w:val="24"/>
        </w:rPr>
        <w:t xml:space="preserve">Profesi </w:t>
      </w:r>
      <w:r w:rsidR="00DD07ED">
        <w:rPr>
          <w:rFonts w:ascii="Times New Roman" w:hAnsi="Times New Roman" w:cs="Times New Roman"/>
          <w:bCs/>
          <w:sz w:val="24"/>
          <w:szCs w:val="24"/>
        </w:rPr>
        <w:t>Notaris</w:t>
      </w:r>
      <w:r>
        <w:rPr>
          <w:rFonts w:ascii="Times New Roman" w:hAnsi="Times New Roman" w:cs="Times New Roman"/>
          <w:bCs/>
          <w:sz w:val="24"/>
          <w:szCs w:val="24"/>
        </w:rPr>
        <w:t xml:space="preserve"> di Era Industrialisasi dalam Perspektif Transendensi Pancasila</w:t>
      </w:r>
      <w:r>
        <w:rPr>
          <w:rFonts w:ascii="Times New Roman" w:hAnsi="Times New Roman" w:cs="Times New Roman"/>
          <w:sz w:val="24"/>
          <w:szCs w:val="24"/>
        </w:rPr>
        <w:t xml:space="preserve">”, </w:t>
      </w:r>
      <w:r>
        <w:rPr>
          <w:rFonts w:ascii="Times New Roman" w:hAnsi="Times New Roman" w:cs="Times New Roman"/>
          <w:i/>
          <w:sz w:val="24"/>
          <w:szCs w:val="24"/>
        </w:rPr>
        <w:t>Jurnal Law and Justice</w:t>
      </w:r>
      <w:r>
        <w:rPr>
          <w:rFonts w:ascii="Times New Roman" w:hAnsi="Times New Roman" w:cs="Times New Roman"/>
          <w:sz w:val="24"/>
          <w:szCs w:val="24"/>
        </w:rPr>
        <w:t xml:space="preserve">, 4 (1), 2019. </w:t>
      </w:r>
      <w:r>
        <w:rPr>
          <w:rFonts w:ascii="Times New Roman" w:hAnsi="Times New Roman" w:cs="Times New Roman"/>
          <w:sz w:val="24"/>
          <w:szCs w:val="24"/>
          <w:u w:val="single"/>
        </w:rPr>
        <w:t>https://journals.ums.ac.id/index.php/laj/ article/view/8045.</w:t>
      </w:r>
    </w:p>
    <w:p w14:paraId="043207B3" w14:textId="6B4B1B8F" w:rsidR="00604871" w:rsidRDefault="00004C5A">
      <w:pPr>
        <w:spacing w:before="240" w:line="276" w:lineRule="auto"/>
        <w:ind w:left="141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Astuti Widyawati, Suharno, Ariy Khaerudin, “Hambatan dalam Pelaksanaan Pendaftaran Jaminan Fidusia pada Masa Pandemi Covid-19 (Studi pada Kantor </w:t>
      </w:r>
      <w:r w:rsidR="00DD07ED">
        <w:rPr>
          <w:rFonts w:ascii="Times New Roman" w:hAnsi="Times New Roman" w:cs="Times New Roman"/>
          <w:sz w:val="24"/>
          <w:szCs w:val="24"/>
        </w:rPr>
        <w:t>Notaris</w:t>
      </w:r>
      <w:r>
        <w:rPr>
          <w:rFonts w:ascii="Times New Roman" w:hAnsi="Times New Roman" w:cs="Times New Roman"/>
          <w:sz w:val="24"/>
          <w:szCs w:val="24"/>
        </w:rPr>
        <w:t xml:space="preserve"> Nuraini, S.H.,M.Kn) “, </w:t>
      </w:r>
      <w:r>
        <w:rPr>
          <w:rFonts w:ascii="Times New Roman" w:hAnsi="Times New Roman" w:cs="Times New Roman"/>
          <w:i/>
          <w:sz w:val="24"/>
          <w:szCs w:val="24"/>
        </w:rPr>
        <w:t>Jurnal Serambi Hukum</w:t>
      </w:r>
      <w:r>
        <w:rPr>
          <w:rFonts w:ascii="Times New Roman" w:hAnsi="Times New Roman" w:cs="Times New Roman"/>
          <w:sz w:val="24"/>
          <w:szCs w:val="24"/>
        </w:rPr>
        <w:t xml:space="preserve">, 15 (2), 2022. </w:t>
      </w:r>
      <w:r>
        <w:rPr>
          <w:rFonts w:ascii="Times New Roman" w:hAnsi="Times New Roman" w:cs="Times New Roman"/>
          <w:sz w:val="24"/>
          <w:szCs w:val="24"/>
          <w:u w:val="single"/>
        </w:rPr>
        <w:t>https://www.journal.uniba.ac.id /index.php/SH/article/view/569/357.</w:t>
      </w:r>
    </w:p>
    <w:p w14:paraId="0E5E0F2F" w14:textId="7467E839" w:rsidR="00604871" w:rsidRDefault="00004C5A">
      <w:pPr>
        <w:ind w:left="141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Dita Sabila, “Perkembangan Pendaftaran Jaminan Fidusia Dari Sistem Manual Ke Sistem </w:t>
      </w:r>
      <w:r w:rsidR="00F50553" w:rsidRPr="00F50553">
        <w:rPr>
          <w:rFonts w:ascii="Times New Roman" w:hAnsi="Times New Roman" w:cs="Times New Roman"/>
          <w:i/>
          <w:iCs/>
          <w:sz w:val="24"/>
          <w:szCs w:val="24"/>
        </w:rPr>
        <w:t>Online</w:t>
      </w:r>
      <w:r>
        <w:rPr>
          <w:rFonts w:ascii="Times New Roman" w:hAnsi="Times New Roman" w:cs="Times New Roman"/>
          <w:sz w:val="24"/>
          <w:szCs w:val="24"/>
        </w:rPr>
        <w:t xml:space="preserve"> Serta Hambatan-Hambatannya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”,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Premise Law Jurnal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11 (1), 2018.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http://download.garuda.kemdikbud.go.id/article.php?article=1422853&amp;val=4097.</w:t>
      </w:r>
    </w:p>
    <w:p w14:paraId="4979378B" w14:textId="68121B73" w:rsidR="00604871" w:rsidRDefault="00004C5A">
      <w:pPr>
        <w:spacing w:before="240" w:line="276" w:lineRule="auto"/>
        <w:ind w:left="141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Diva Safna Putri, </w:t>
      </w:r>
      <w:r>
        <w:rPr>
          <w:rFonts w:ascii="Times New Roman" w:hAnsi="Times New Roman" w:cs="Times New Roman"/>
          <w:i/>
          <w:sz w:val="24"/>
          <w:szCs w:val="24"/>
        </w:rPr>
        <w:t>et.al</w:t>
      </w:r>
      <w:r>
        <w:rPr>
          <w:rFonts w:ascii="Times New Roman" w:hAnsi="Times New Roman" w:cs="Times New Roman"/>
          <w:sz w:val="24"/>
          <w:szCs w:val="24"/>
        </w:rPr>
        <w:t xml:space="preserve">, “Fungsi </w:t>
      </w:r>
      <w:r w:rsidR="00DD07ED">
        <w:rPr>
          <w:rFonts w:ascii="Times New Roman" w:hAnsi="Times New Roman" w:cs="Times New Roman"/>
          <w:sz w:val="24"/>
          <w:szCs w:val="24"/>
        </w:rPr>
        <w:t>Notaris</w:t>
      </w:r>
      <w:r>
        <w:rPr>
          <w:rFonts w:ascii="Times New Roman" w:hAnsi="Times New Roman" w:cs="Times New Roman"/>
          <w:sz w:val="24"/>
          <w:szCs w:val="24"/>
        </w:rPr>
        <w:t xml:space="preserve"> Pada Jaminan Fidusia </w:t>
      </w:r>
      <w:r w:rsidR="00F50553" w:rsidRPr="00F50553">
        <w:rPr>
          <w:rFonts w:ascii="Times New Roman" w:hAnsi="Times New Roman" w:cs="Times New Roman"/>
          <w:i/>
          <w:iCs/>
          <w:sz w:val="24"/>
          <w:szCs w:val="24"/>
        </w:rPr>
        <w:t>Online</w:t>
      </w:r>
      <w:r>
        <w:rPr>
          <w:rFonts w:ascii="Times New Roman" w:hAnsi="Times New Roman" w:cs="Times New Roman"/>
          <w:sz w:val="24"/>
          <w:szCs w:val="24"/>
        </w:rPr>
        <w:t xml:space="preserve"> Dikaitkan Dengan Prespektif Hukum Di Indonesia“, Civilia : Jurnal KajianHukum dan Pendidikan Kewarganegaraan, 3 (2), 2023. </w:t>
      </w:r>
      <w:r>
        <w:rPr>
          <w:rFonts w:ascii="Times New Roman" w:hAnsi="Times New Roman" w:cs="Times New Roman"/>
          <w:sz w:val="24"/>
          <w:szCs w:val="24"/>
          <w:u w:val="single"/>
        </w:rPr>
        <w:t>http://jurnal.anfa.co.id/index.php/civilia/article/view/462/447.</w:t>
      </w:r>
    </w:p>
    <w:p w14:paraId="4A54B58C" w14:textId="507F031F" w:rsidR="00604871" w:rsidRDefault="00004C5A">
      <w:pPr>
        <w:spacing w:before="240" w:line="276" w:lineRule="auto"/>
        <w:ind w:left="141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Dofi Yos Hermawan, “Implikasi Hukum Pendaftaran Jaminan Fidusia </w:t>
      </w:r>
      <w:r w:rsidR="00F50553" w:rsidRPr="00F50553">
        <w:rPr>
          <w:rFonts w:ascii="Times New Roman" w:hAnsi="Times New Roman" w:cs="Times New Roman"/>
          <w:i/>
          <w:iCs/>
          <w:sz w:val="24"/>
          <w:szCs w:val="24"/>
        </w:rPr>
        <w:t>Online</w:t>
      </w:r>
      <w:r>
        <w:rPr>
          <w:rFonts w:ascii="Times New Roman" w:hAnsi="Times New Roman" w:cs="Times New Roman"/>
          <w:sz w:val="24"/>
          <w:szCs w:val="24"/>
        </w:rPr>
        <w:t xml:space="preserve"> Terhadap Asas Publisitas Sebagai Salah Satu Ciri Hak Jaminan Kebendaan“, </w:t>
      </w:r>
      <w:r>
        <w:rPr>
          <w:rFonts w:ascii="Times New Roman" w:hAnsi="Times New Roman" w:cs="Times New Roman"/>
          <w:i/>
          <w:sz w:val="24"/>
          <w:szCs w:val="24"/>
        </w:rPr>
        <w:t>Jurnal Media Hukum dan Peradilan</w:t>
      </w:r>
      <w:r>
        <w:rPr>
          <w:rFonts w:ascii="Times New Roman" w:hAnsi="Times New Roman" w:cs="Times New Roman"/>
          <w:sz w:val="24"/>
          <w:szCs w:val="24"/>
        </w:rPr>
        <w:t xml:space="preserve">, 5 (1), 2019. </w:t>
      </w:r>
      <w:r>
        <w:rPr>
          <w:rFonts w:ascii="Times New Roman" w:hAnsi="Times New Roman" w:cs="Times New Roman"/>
          <w:sz w:val="24"/>
          <w:szCs w:val="24"/>
          <w:u w:val="single"/>
        </w:rPr>
        <w:t>http://repository.ubaya.ac.id/35398/.</w:t>
      </w:r>
    </w:p>
    <w:p w14:paraId="2EC5A4D6" w14:textId="77777777" w:rsidR="00604871" w:rsidRDefault="00004C5A">
      <w:pPr>
        <w:spacing w:before="240" w:line="276" w:lineRule="auto"/>
        <w:ind w:left="141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Erich Kurniawan Widjaja, William Tandya Putra, “Karakteristik Hak Kebendaan pada Objek Jaminan Fidusia Berupa Benda Persediaan”, </w:t>
      </w:r>
      <w:r>
        <w:rPr>
          <w:rFonts w:ascii="Times New Roman" w:hAnsi="Times New Roman" w:cs="Times New Roman"/>
          <w:i/>
          <w:sz w:val="24"/>
          <w:szCs w:val="24"/>
        </w:rPr>
        <w:t>Jurnal Mercatoria</w:t>
      </w:r>
      <w:r>
        <w:rPr>
          <w:rFonts w:ascii="Times New Roman" w:hAnsi="Times New Roman" w:cs="Times New Roman"/>
          <w:sz w:val="24"/>
          <w:szCs w:val="24"/>
        </w:rPr>
        <w:t xml:space="preserve">, 12 (1), 2019. </w:t>
      </w:r>
      <w:r>
        <w:rPr>
          <w:rFonts w:ascii="Times New Roman" w:hAnsi="Times New Roman" w:cs="Times New Roman"/>
          <w:sz w:val="24"/>
          <w:szCs w:val="24"/>
          <w:u w:val="single"/>
        </w:rPr>
        <w:t>https://ojs.uma.ac.id/index.php /mercatoria/article/view/2316/2108.</w:t>
      </w:r>
    </w:p>
    <w:p w14:paraId="6F516B93" w14:textId="6E2BCDA7" w:rsidR="00604871" w:rsidRDefault="00004C5A">
      <w:pPr>
        <w:spacing w:before="240" w:line="276" w:lineRule="auto"/>
        <w:ind w:left="141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Eudea Adeli Arsy, Hanif Nur Widhiyanti, Patricia Audrey Ruslijanto, “Tanggung Jawab </w:t>
      </w:r>
      <w:r w:rsidR="00DD07ED">
        <w:rPr>
          <w:rFonts w:ascii="Times New Roman" w:hAnsi="Times New Roman" w:cs="Times New Roman"/>
          <w:sz w:val="24"/>
          <w:szCs w:val="24"/>
        </w:rPr>
        <w:t>Notaris</w:t>
      </w:r>
      <w:r>
        <w:rPr>
          <w:rFonts w:ascii="Times New Roman" w:hAnsi="Times New Roman" w:cs="Times New Roman"/>
          <w:sz w:val="24"/>
          <w:szCs w:val="24"/>
        </w:rPr>
        <w:t xml:space="preserve"> Terhadap Akta Yang Cacat Hukum Dan Tidak Sesuai Dengan Ketentuan Pembuatan Akta Dalam Undang-Undang Jabatan </w:t>
      </w:r>
      <w:r w:rsidR="00DD07ED">
        <w:rPr>
          <w:rFonts w:ascii="Times New Roman" w:hAnsi="Times New Roman" w:cs="Times New Roman"/>
          <w:sz w:val="24"/>
          <w:szCs w:val="24"/>
        </w:rPr>
        <w:t>Notaris</w:t>
      </w:r>
      <w:r>
        <w:rPr>
          <w:rFonts w:ascii="Times New Roman" w:hAnsi="Times New Roman" w:cs="Times New Roman"/>
          <w:sz w:val="24"/>
          <w:szCs w:val="24"/>
        </w:rPr>
        <w:t xml:space="preserve">”, </w:t>
      </w:r>
      <w:r>
        <w:rPr>
          <w:rFonts w:ascii="Times New Roman" w:hAnsi="Times New Roman" w:cs="Times New Roman"/>
          <w:i/>
          <w:sz w:val="24"/>
          <w:szCs w:val="24"/>
        </w:rPr>
        <w:t>Jurnal Bina Mulia Hukum</w:t>
      </w:r>
      <w:r>
        <w:rPr>
          <w:rFonts w:ascii="Times New Roman" w:hAnsi="Times New Roman" w:cs="Times New Roman"/>
          <w:sz w:val="24"/>
          <w:szCs w:val="24"/>
        </w:rPr>
        <w:t xml:space="preserve">, 1 (1), 2021. </w:t>
      </w:r>
      <w:r>
        <w:rPr>
          <w:rFonts w:ascii="Times New Roman" w:hAnsi="Times New Roman" w:cs="Times New Roman"/>
          <w:sz w:val="24"/>
          <w:szCs w:val="24"/>
          <w:u w:val="single"/>
        </w:rPr>
        <w:t>http://jurnal.fh.unpad.ac.id/index.php/jbmh/article/view/324.</w:t>
      </w:r>
    </w:p>
    <w:p w14:paraId="2198CB55" w14:textId="7E6D8795" w:rsidR="00604871" w:rsidRDefault="00004C5A">
      <w:pPr>
        <w:spacing w:before="240" w:line="276" w:lineRule="auto"/>
        <w:ind w:left="141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Fatriansyah</w:t>
      </w:r>
      <w:r>
        <w:rPr>
          <w:rFonts w:ascii="Times New Roman" w:hAnsi="Times New Roman" w:cs="Times New Roman"/>
          <w:sz w:val="24"/>
          <w:szCs w:val="24"/>
        </w:rPr>
        <w:t xml:space="preserve">, “Peran Majelis Pengawas Wilayah </w:t>
      </w:r>
      <w:r w:rsidR="00DD07ED">
        <w:rPr>
          <w:rFonts w:ascii="Times New Roman" w:hAnsi="Times New Roman" w:cs="Times New Roman"/>
          <w:sz w:val="24"/>
          <w:szCs w:val="24"/>
        </w:rPr>
        <w:t>Notaris</w:t>
      </w:r>
      <w:r>
        <w:rPr>
          <w:rFonts w:ascii="Times New Roman" w:hAnsi="Times New Roman" w:cs="Times New Roman"/>
          <w:sz w:val="24"/>
          <w:szCs w:val="24"/>
        </w:rPr>
        <w:t xml:space="preserve"> Dan Majelis Kehormatan </w:t>
      </w:r>
      <w:r w:rsidR="00DD07ED">
        <w:rPr>
          <w:rFonts w:ascii="Times New Roman" w:hAnsi="Times New Roman" w:cs="Times New Roman"/>
          <w:sz w:val="24"/>
          <w:szCs w:val="24"/>
        </w:rPr>
        <w:t>Notaris</w:t>
      </w:r>
      <w:r>
        <w:rPr>
          <w:rFonts w:ascii="Times New Roman" w:hAnsi="Times New Roman" w:cs="Times New Roman"/>
          <w:sz w:val="24"/>
          <w:szCs w:val="24"/>
        </w:rPr>
        <w:t xml:space="preserve"> Terhadap Pembinaan dan Pengawasan </w:t>
      </w:r>
      <w:r w:rsidR="00DD07ED">
        <w:rPr>
          <w:rFonts w:ascii="Times New Roman" w:hAnsi="Times New Roman" w:cs="Times New Roman"/>
          <w:sz w:val="24"/>
          <w:szCs w:val="24"/>
        </w:rPr>
        <w:t>Notaris</w:t>
      </w:r>
      <w:r>
        <w:rPr>
          <w:rFonts w:ascii="Times New Roman" w:hAnsi="Times New Roman" w:cs="Times New Roman"/>
          <w:sz w:val="24"/>
          <w:szCs w:val="24"/>
        </w:rPr>
        <w:t xml:space="preserve"> Dalam Undang-Undang Nomor 2 Tahun 2014 Tentang Perubahan Atas Undang-Undang Nomor 30 Tahun 2004 Tentang Jabatan </w:t>
      </w:r>
      <w:r w:rsidR="00DD07ED">
        <w:rPr>
          <w:rFonts w:ascii="Times New Roman" w:hAnsi="Times New Roman" w:cs="Times New Roman"/>
          <w:sz w:val="24"/>
          <w:szCs w:val="24"/>
        </w:rPr>
        <w:t>Notaris</w:t>
      </w:r>
      <w:r>
        <w:rPr>
          <w:rFonts w:ascii="Times New Roman" w:hAnsi="Times New Roman" w:cs="Times New Roman"/>
          <w:sz w:val="24"/>
          <w:szCs w:val="24"/>
        </w:rPr>
        <w:t xml:space="preserve">”, </w:t>
      </w:r>
      <w:r>
        <w:rPr>
          <w:rFonts w:ascii="Times New Roman" w:hAnsi="Times New Roman" w:cs="Times New Roman"/>
          <w:i/>
          <w:sz w:val="24"/>
          <w:szCs w:val="24"/>
        </w:rPr>
        <w:t>Legalitas: Jurnal Hukum</w:t>
      </w:r>
      <w:r>
        <w:rPr>
          <w:rFonts w:ascii="Times New Roman" w:hAnsi="Times New Roman" w:cs="Times New Roman"/>
          <w:sz w:val="24"/>
          <w:szCs w:val="24"/>
        </w:rPr>
        <w:t xml:space="preserve">, 14 (2), 2022. </w:t>
      </w:r>
      <w:r>
        <w:rPr>
          <w:rFonts w:ascii="Times New Roman" w:hAnsi="Times New Roman" w:cs="Times New Roman"/>
          <w:sz w:val="24"/>
          <w:szCs w:val="24"/>
          <w:u w:val="single"/>
        </w:rPr>
        <w:t>http://legalitas.unbari.ac.id/index.php/Legalitas /article/view/370.</w:t>
      </w:r>
    </w:p>
    <w:p w14:paraId="7DBD4920" w14:textId="0F44CF4D" w:rsidR="00604871" w:rsidRDefault="00004C5A">
      <w:pPr>
        <w:spacing w:line="360" w:lineRule="auto"/>
        <w:ind w:left="1440" w:hanging="73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Fikri Ariesta Rahman, “Penerapan Prinsip Kehati-Hatian </w:t>
      </w:r>
      <w:r w:rsidR="00DD07ED">
        <w:rPr>
          <w:rFonts w:ascii="Times New Roman" w:hAnsi="Times New Roman" w:cs="Times New Roman"/>
          <w:sz w:val="24"/>
          <w:szCs w:val="24"/>
        </w:rPr>
        <w:t>Notaris</w:t>
      </w:r>
      <w:r>
        <w:rPr>
          <w:rFonts w:ascii="Times New Roman" w:hAnsi="Times New Roman" w:cs="Times New Roman"/>
          <w:sz w:val="24"/>
          <w:szCs w:val="24"/>
        </w:rPr>
        <w:t xml:space="preserve"> Dalam Mengenal Para Penghadap”, </w:t>
      </w:r>
      <w:r>
        <w:rPr>
          <w:rFonts w:ascii="Times New Roman" w:hAnsi="Times New Roman" w:cs="Times New Roman"/>
          <w:i/>
          <w:iCs/>
          <w:sz w:val="24"/>
          <w:szCs w:val="24"/>
        </w:rPr>
        <w:t>Jurnal Lex Renaissance</w:t>
      </w:r>
      <w:r>
        <w:rPr>
          <w:rFonts w:ascii="Times New Roman" w:hAnsi="Times New Roman" w:cs="Times New Roman"/>
          <w:sz w:val="24"/>
          <w:szCs w:val="24"/>
        </w:rPr>
        <w:t xml:space="preserve">, 3 (2), 2018, </w:t>
      </w:r>
      <w:r>
        <w:rPr>
          <w:rFonts w:ascii="Times New Roman" w:hAnsi="Times New Roman" w:cs="Times New Roman"/>
          <w:sz w:val="24"/>
          <w:szCs w:val="24"/>
          <w:u w:val="single"/>
        </w:rPr>
        <w:t>https://journal.uii.ac.id/Lex-Renaissance/article/view/ 13611.</w:t>
      </w:r>
    </w:p>
    <w:p w14:paraId="61AB5B3E" w14:textId="4CBA9F89" w:rsidR="00604871" w:rsidRDefault="00004C5A">
      <w:pPr>
        <w:spacing w:before="240" w:line="276" w:lineRule="auto"/>
        <w:ind w:left="1418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Galuh Puspaningrum, “</w:t>
      </w:r>
      <w:r w:rsidR="00DD07ED">
        <w:rPr>
          <w:rFonts w:ascii="Times New Roman" w:hAnsi="Times New Roman" w:cs="Times New Roman"/>
          <w:sz w:val="24"/>
          <w:szCs w:val="24"/>
        </w:rPr>
        <w:t>Notaris</w:t>
      </w:r>
      <w:r>
        <w:rPr>
          <w:rFonts w:ascii="Times New Roman" w:hAnsi="Times New Roman" w:cs="Times New Roman"/>
          <w:sz w:val="24"/>
          <w:szCs w:val="24"/>
        </w:rPr>
        <w:t xml:space="preserve"> Pailit Dalam Peraturan Jabatan </w:t>
      </w:r>
      <w:r w:rsidR="00DD07ED">
        <w:rPr>
          <w:rFonts w:ascii="Times New Roman" w:hAnsi="Times New Roman" w:cs="Times New Roman"/>
          <w:sz w:val="24"/>
          <w:szCs w:val="24"/>
        </w:rPr>
        <w:t>Notaris</w:t>
      </w:r>
      <w:r>
        <w:rPr>
          <w:rFonts w:ascii="Times New Roman" w:hAnsi="Times New Roman" w:cs="Times New Roman"/>
          <w:sz w:val="24"/>
          <w:szCs w:val="24"/>
        </w:rPr>
        <w:t xml:space="preserve">”, </w:t>
      </w:r>
      <w:r>
        <w:rPr>
          <w:rFonts w:ascii="Times New Roman" w:hAnsi="Times New Roman" w:cs="Times New Roman"/>
          <w:i/>
          <w:sz w:val="24"/>
          <w:szCs w:val="24"/>
        </w:rPr>
        <w:t>Diversi Jurnal Hukum</w:t>
      </w:r>
      <w:r>
        <w:rPr>
          <w:rFonts w:ascii="Times New Roman" w:hAnsi="Times New Roman" w:cs="Times New Roman"/>
          <w:sz w:val="24"/>
          <w:szCs w:val="24"/>
        </w:rPr>
        <w:t xml:space="preserve">, 4 (2), 2018. </w:t>
      </w:r>
      <w:r>
        <w:rPr>
          <w:rFonts w:ascii="Times New Roman" w:hAnsi="Times New Roman" w:cs="Times New Roman"/>
          <w:sz w:val="24"/>
          <w:szCs w:val="24"/>
          <w:u w:val="single"/>
        </w:rPr>
        <w:t>https://www.researchgate.net /profile/GaluhPuspaningrum/publication/333174044_</w:t>
      </w:r>
      <w:r w:rsidR="00DD07ED">
        <w:rPr>
          <w:rFonts w:ascii="Times New Roman" w:hAnsi="Times New Roman" w:cs="Times New Roman"/>
          <w:sz w:val="24"/>
          <w:szCs w:val="24"/>
          <w:u w:val="single"/>
        </w:rPr>
        <w:t>Notaris</w:t>
      </w:r>
      <w:r>
        <w:rPr>
          <w:rFonts w:ascii="Times New Roman" w:hAnsi="Times New Roman" w:cs="Times New Roman"/>
          <w:sz w:val="24"/>
          <w:szCs w:val="24"/>
          <w:u w:val="single"/>
        </w:rPr>
        <w:t>_Pailit_Diversi_Hukum_Jurnal/links/5cdee56792851c4eaba98e2a/</w:t>
      </w:r>
      <w:r w:rsidR="00DD07ED">
        <w:rPr>
          <w:rFonts w:ascii="Times New Roman" w:hAnsi="Times New Roman" w:cs="Times New Roman"/>
          <w:sz w:val="24"/>
          <w:szCs w:val="24"/>
          <w:u w:val="single"/>
        </w:rPr>
        <w:t>Notaris</w:t>
      </w:r>
      <w:r>
        <w:rPr>
          <w:rFonts w:ascii="Times New Roman" w:hAnsi="Times New Roman" w:cs="Times New Roman"/>
          <w:sz w:val="24"/>
          <w:szCs w:val="24"/>
          <w:u w:val="single"/>
        </w:rPr>
        <w:t>-Pailit-Diversi-Hukum-Jurnal.pdf.</w:t>
      </w:r>
    </w:p>
    <w:p w14:paraId="05D834DD" w14:textId="77777777" w:rsidR="00604871" w:rsidRDefault="00004C5A">
      <w:pPr>
        <w:spacing w:before="240" w:line="276" w:lineRule="auto"/>
        <w:ind w:left="141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Gentur Cahyo Setiono, Herry Sulistyo, Satriyani Cahyo Widayati, “Cidera Janji Dalam Perjanjian Kredit Jaminan Fidusia”, </w:t>
      </w:r>
      <w:r>
        <w:rPr>
          <w:rFonts w:ascii="Times New Roman" w:hAnsi="Times New Roman" w:cs="Times New Roman"/>
          <w:i/>
          <w:sz w:val="24"/>
          <w:szCs w:val="24"/>
        </w:rPr>
        <w:t>Jurnal Transparansi Hukum</w:t>
      </w:r>
      <w:r>
        <w:rPr>
          <w:rFonts w:ascii="Times New Roman" w:hAnsi="Times New Roman" w:cs="Times New Roman"/>
          <w:sz w:val="24"/>
          <w:szCs w:val="24"/>
        </w:rPr>
        <w:t xml:space="preserve">, 4 (1), 2021. </w:t>
      </w:r>
      <w:r>
        <w:rPr>
          <w:rFonts w:ascii="Times New Roman" w:hAnsi="Times New Roman" w:cs="Times New Roman"/>
          <w:sz w:val="24"/>
          <w:szCs w:val="24"/>
          <w:u w:val="single"/>
        </w:rPr>
        <w:t>https://ojs.unik-kediri.ac.id/index.php/transparansihukum/article/view/1510.</w:t>
      </w:r>
    </w:p>
    <w:p w14:paraId="5270C5DF" w14:textId="113B2A5B" w:rsidR="00604871" w:rsidRDefault="00004C5A">
      <w:pPr>
        <w:spacing w:before="240" w:line="276" w:lineRule="auto"/>
        <w:ind w:left="141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Hasan Baihaqi, Fatma Ayu Jati Putri, Febri Atikawati Wiseno Putri, “Mekanisme Pendaftaran Akta Jaminan Fidusia Di Kantor </w:t>
      </w:r>
      <w:r w:rsidR="00DD07ED">
        <w:rPr>
          <w:rFonts w:ascii="Times New Roman" w:hAnsi="Times New Roman" w:cs="Times New Roman"/>
          <w:sz w:val="24"/>
          <w:szCs w:val="24"/>
        </w:rPr>
        <w:t>Notaris</w:t>
      </w:r>
      <w:r>
        <w:rPr>
          <w:rFonts w:ascii="Times New Roman" w:hAnsi="Times New Roman" w:cs="Times New Roman"/>
          <w:sz w:val="24"/>
          <w:szCs w:val="24"/>
        </w:rPr>
        <w:t xml:space="preserve"> Andreas Prasetyo Senoadji, S.H., M.KN “, JPDSH: Jurnal Pendidikan Dasar Dan Sosial Humaniora, 2 (7), 2023. </w:t>
      </w:r>
      <w:r>
        <w:rPr>
          <w:rFonts w:ascii="Times New Roman" w:hAnsi="Times New Roman" w:cs="Times New Roman"/>
          <w:sz w:val="24"/>
          <w:szCs w:val="24"/>
          <w:u w:val="single"/>
        </w:rPr>
        <w:t>https://bajangjournal.com/index.php/JPDSH/article/view/5697/4289.</w:t>
      </w:r>
    </w:p>
    <w:p w14:paraId="4B63CFB5" w14:textId="69014F53" w:rsidR="00604871" w:rsidRDefault="00004C5A">
      <w:pPr>
        <w:spacing w:before="240" w:line="276" w:lineRule="auto"/>
        <w:ind w:left="141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Heni Kartikosari, Rusdianto Sesung , “Pembatasan Jumlah Pembuatan Akta </w:t>
      </w:r>
      <w:r w:rsidR="00DD07ED">
        <w:rPr>
          <w:rFonts w:ascii="Times New Roman" w:hAnsi="Times New Roman" w:cs="Times New Roman"/>
          <w:sz w:val="24"/>
          <w:szCs w:val="24"/>
        </w:rPr>
        <w:t>Notaris</w:t>
      </w:r>
      <w:r>
        <w:rPr>
          <w:rFonts w:ascii="Times New Roman" w:hAnsi="Times New Roman" w:cs="Times New Roman"/>
          <w:sz w:val="24"/>
          <w:szCs w:val="24"/>
        </w:rPr>
        <w:t xml:space="preserve"> Oleh Dewan Kehormatan Pusat Ikatan </w:t>
      </w:r>
      <w:r w:rsidR="00DD07ED">
        <w:rPr>
          <w:rFonts w:ascii="Times New Roman" w:hAnsi="Times New Roman" w:cs="Times New Roman"/>
          <w:sz w:val="24"/>
          <w:szCs w:val="24"/>
        </w:rPr>
        <w:t>Notaris</w:t>
      </w:r>
      <w:r>
        <w:rPr>
          <w:rFonts w:ascii="Times New Roman" w:hAnsi="Times New Roman" w:cs="Times New Roman"/>
          <w:sz w:val="24"/>
          <w:szCs w:val="24"/>
        </w:rPr>
        <w:t xml:space="preserve"> Indonesia”, </w:t>
      </w:r>
      <w:r>
        <w:rPr>
          <w:rFonts w:ascii="Times New Roman" w:hAnsi="Times New Roman" w:cs="Times New Roman"/>
          <w:i/>
          <w:sz w:val="24"/>
          <w:szCs w:val="24"/>
        </w:rPr>
        <w:t>Jurnal Legality</w:t>
      </w:r>
      <w:r>
        <w:rPr>
          <w:rFonts w:ascii="Times New Roman" w:hAnsi="Times New Roman" w:cs="Times New Roman"/>
          <w:sz w:val="24"/>
          <w:szCs w:val="24"/>
        </w:rPr>
        <w:t xml:space="preserve">, 25 (2), 2017. </w:t>
      </w:r>
      <w:r>
        <w:rPr>
          <w:rFonts w:ascii="Times New Roman" w:hAnsi="Times New Roman" w:cs="Times New Roman"/>
          <w:sz w:val="24"/>
          <w:szCs w:val="24"/>
          <w:u w:val="single"/>
        </w:rPr>
        <w:t>http://202.52.52.6/index.php/legality /article/view/5999.</w:t>
      </w:r>
    </w:p>
    <w:p w14:paraId="4F242879" w14:textId="0FF0F1FC" w:rsidR="00604871" w:rsidRDefault="00004C5A">
      <w:pPr>
        <w:spacing w:before="240" w:line="276" w:lineRule="auto"/>
        <w:ind w:left="141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Henry Donald Lbn Toruan, “Legalitas Keberadaan Majelis Pengawas </w:t>
      </w:r>
      <w:r w:rsidR="00DD07ED">
        <w:rPr>
          <w:rFonts w:ascii="Times New Roman" w:hAnsi="Times New Roman" w:cs="Times New Roman"/>
          <w:sz w:val="24"/>
          <w:szCs w:val="24"/>
        </w:rPr>
        <w:t>Notaris</w:t>
      </w:r>
      <w:r>
        <w:rPr>
          <w:rFonts w:ascii="Times New Roman" w:hAnsi="Times New Roman" w:cs="Times New Roman"/>
          <w:sz w:val="24"/>
          <w:szCs w:val="24"/>
        </w:rPr>
        <w:t xml:space="preserve"> Dan Majelis Kehormatan</w:t>
      </w:r>
      <w:r w:rsidR="00DD07ED">
        <w:rPr>
          <w:rFonts w:ascii="Times New Roman" w:hAnsi="Times New Roman" w:cs="Times New Roman"/>
          <w:sz w:val="24"/>
          <w:szCs w:val="24"/>
        </w:rPr>
        <w:t>Notaris</w:t>
      </w:r>
      <w:r>
        <w:rPr>
          <w:rFonts w:ascii="Times New Roman" w:hAnsi="Times New Roman" w:cs="Times New Roman"/>
          <w:sz w:val="24"/>
          <w:szCs w:val="24"/>
        </w:rPr>
        <w:t xml:space="preserve">”, </w:t>
      </w:r>
      <w:r>
        <w:rPr>
          <w:rFonts w:ascii="Times New Roman" w:hAnsi="Times New Roman" w:cs="Times New Roman"/>
          <w:i/>
          <w:sz w:val="24"/>
          <w:szCs w:val="24"/>
        </w:rPr>
        <w:t>Jurnal Penelitian Hukum De Jure</w:t>
      </w:r>
      <w:r>
        <w:rPr>
          <w:rFonts w:ascii="Times New Roman" w:hAnsi="Times New Roman" w:cs="Times New Roman"/>
          <w:sz w:val="24"/>
          <w:szCs w:val="24"/>
        </w:rPr>
        <w:t xml:space="preserve">, 20 (3), 2020. </w:t>
      </w:r>
      <w:r>
        <w:rPr>
          <w:rFonts w:ascii="Times New Roman" w:hAnsi="Times New Roman" w:cs="Times New Roman"/>
          <w:sz w:val="24"/>
          <w:szCs w:val="24"/>
          <w:u w:val="single"/>
        </w:rPr>
        <w:t>https://pdfs.semanticscholar.org/ 3122/3ba43fe15e6b1f4d277c93 66ac961241b97a.pdf.</w:t>
      </w:r>
    </w:p>
    <w:p w14:paraId="39317C01" w14:textId="2F60A944" w:rsidR="00604871" w:rsidRDefault="00004C5A">
      <w:pPr>
        <w:spacing w:before="240" w:line="276" w:lineRule="auto"/>
        <w:ind w:left="141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Gede Angga Permana, Muhaimin, Lalu Wira Pria Suhartana, “Peranan </w:t>
      </w:r>
      <w:r w:rsidR="00DD07ED">
        <w:rPr>
          <w:rFonts w:ascii="Times New Roman" w:hAnsi="Times New Roman" w:cs="Times New Roman"/>
          <w:sz w:val="24"/>
          <w:szCs w:val="24"/>
        </w:rPr>
        <w:t>Notaris</w:t>
      </w:r>
      <w:r>
        <w:rPr>
          <w:rFonts w:ascii="Times New Roman" w:hAnsi="Times New Roman" w:cs="Times New Roman"/>
          <w:sz w:val="24"/>
          <w:szCs w:val="24"/>
        </w:rPr>
        <w:t xml:space="preserve"> Dalam Pendirian Koperasi Sebagai Badan Hukum”, </w:t>
      </w:r>
      <w:r>
        <w:rPr>
          <w:rFonts w:ascii="Times New Roman" w:hAnsi="Times New Roman" w:cs="Times New Roman"/>
          <w:i/>
          <w:sz w:val="24"/>
          <w:szCs w:val="24"/>
        </w:rPr>
        <w:t>Jurnal Education and development</w:t>
      </w:r>
      <w:r>
        <w:rPr>
          <w:rFonts w:ascii="Times New Roman" w:hAnsi="Times New Roman" w:cs="Times New Roman"/>
          <w:sz w:val="24"/>
          <w:szCs w:val="24"/>
        </w:rPr>
        <w:t xml:space="preserve">, 9 (3), 2021. </w:t>
      </w:r>
      <w:r>
        <w:rPr>
          <w:rFonts w:ascii="Times New Roman" w:hAnsi="Times New Roman" w:cs="Times New Roman"/>
          <w:sz w:val="24"/>
          <w:szCs w:val="24"/>
          <w:u w:val="single"/>
        </w:rPr>
        <w:t>https://journal.ipts.ac.id /index.php/ED/article/view/3040.</w:t>
      </w:r>
    </w:p>
    <w:p w14:paraId="3A6F083B" w14:textId="14841EB0" w:rsidR="00604871" w:rsidRDefault="00004C5A">
      <w:pPr>
        <w:ind w:left="1418" w:hanging="72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I Gusti Agung Mas</w:t>
      </w:r>
      <w:r w:rsidR="00F212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CahyaniDewi, Anak Agung Sagung Laksmi Dewi, Ni Made Puspasutari Ujiant, “Kedudukan Hukum Perjanjian Kredit Dalam Hal Objek Jaminan Fidusia Musnah”, Jurnal Preferensi Hukum, 1 (1), 2020.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https://www.ejournal.warmadewa.ac.id/ index.php/juprehum/article/view/2166.</w:t>
      </w:r>
    </w:p>
    <w:p w14:paraId="2B9A107E" w14:textId="40494027" w:rsidR="00F212B0" w:rsidRPr="00F212B0" w:rsidRDefault="00F212B0" w:rsidP="00366E4C">
      <w:pPr>
        <w:pStyle w:val="FootnoteText"/>
        <w:spacing w:before="240" w:after="240"/>
        <w:ind w:left="1418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67C4">
        <w:rPr>
          <w:rFonts w:ascii="Times New Roman" w:hAnsi="Times New Roman" w:cs="Times New Roman"/>
          <w:sz w:val="24"/>
          <w:szCs w:val="24"/>
        </w:rPr>
        <w:t>I Gusti Ketut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67C4">
        <w:rPr>
          <w:rFonts w:ascii="Times New Roman" w:hAnsi="Times New Roman" w:cs="Times New Roman"/>
          <w:sz w:val="24"/>
          <w:szCs w:val="24"/>
        </w:rPr>
        <w:t>Ariawan</w:t>
      </w:r>
      <w:r>
        <w:rPr>
          <w:rFonts w:ascii="Times New Roman" w:hAnsi="Times New Roman" w:cs="Times New Roman"/>
          <w:sz w:val="24"/>
          <w:szCs w:val="24"/>
          <w:lang w:val="en-US"/>
        </w:rPr>
        <w:t>, (2013).</w:t>
      </w:r>
      <w:r w:rsidRPr="00E567C4">
        <w:rPr>
          <w:rFonts w:ascii="Times New Roman" w:hAnsi="Times New Roman" w:cs="Times New Roman"/>
          <w:sz w:val="24"/>
          <w:szCs w:val="24"/>
        </w:rPr>
        <w:t xml:space="preserve"> “Metode Penelitian Hukum Normatif”, </w:t>
      </w:r>
      <w:r w:rsidRPr="00E567C4">
        <w:rPr>
          <w:rFonts w:ascii="Times New Roman" w:hAnsi="Times New Roman" w:cs="Times New Roman"/>
          <w:i/>
          <w:iCs/>
          <w:sz w:val="24"/>
          <w:szCs w:val="24"/>
        </w:rPr>
        <w:t>Kertha Widya</w:t>
      </w:r>
      <w:r w:rsidRPr="00E567C4">
        <w:rPr>
          <w:rFonts w:ascii="Times New Roman" w:hAnsi="Times New Roman" w:cs="Times New Roman"/>
          <w:sz w:val="24"/>
          <w:szCs w:val="24"/>
        </w:rPr>
        <w:t>, 1 (1)</w:t>
      </w:r>
      <w:r w:rsidRPr="00E56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67C4">
        <w:rPr>
          <w:rFonts w:ascii="Times New Roman" w:hAnsi="Times New Roman" w:cs="Times New Roman"/>
          <w:sz w:val="24"/>
          <w:szCs w:val="24"/>
          <w:u w:val="single"/>
          <w:lang w:val="en-US"/>
        </w:rPr>
        <w:t>https://ejournal.unipas.ac.id/index.php/KW/article/view/419/344.</w:t>
      </w:r>
    </w:p>
    <w:p w14:paraId="509B9F6B" w14:textId="03BA43C7" w:rsidR="00604871" w:rsidRDefault="00004C5A">
      <w:pPr>
        <w:ind w:left="1418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Inez Kurnia, “</w:t>
      </w:r>
      <w:r w:rsidR="00F50553" w:rsidRPr="00F50553">
        <w:rPr>
          <w:rFonts w:ascii="Times New Roman" w:hAnsi="Times New Roman" w:cs="Times New Roman"/>
          <w:i/>
          <w:iCs/>
          <w:sz w:val="24"/>
          <w:szCs w:val="24"/>
        </w:rPr>
        <w:t>Due diligence</w:t>
      </w:r>
      <w:r>
        <w:rPr>
          <w:rFonts w:ascii="Times New Roman" w:hAnsi="Times New Roman" w:cs="Times New Roman"/>
          <w:sz w:val="24"/>
          <w:szCs w:val="24"/>
        </w:rPr>
        <w:t xml:space="preserve"> Dalam Pembuatan Perjanjian Pengikatan Jual Beli Oleh </w:t>
      </w:r>
      <w:r w:rsidR="00DD07ED">
        <w:rPr>
          <w:rFonts w:ascii="Times New Roman" w:hAnsi="Times New Roman" w:cs="Times New Roman"/>
          <w:sz w:val="24"/>
          <w:szCs w:val="24"/>
        </w:rPr>
        <w:t>Notaris</w:t>
      </w:r>
      <w:r>
        <w:rPr>
          <w:rFonts w:ascii="Times New Roman" w:hAnsi="Times New Roman" w:cs="Times New Roman"/>
          <w:sz w:val="24"/>
          <w:szCs w:val="24"/>
        </w:rPr>
        <w:t xml:space="preserve"> dan Akibat Hukumnya”, Skripsi Hukum, Fakultas Hukum, Universitas Katolik Parahyangan, 201.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https://repository.unpar.ac.id/handle/123456789/11089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4199AAC" w14:textId="35E550B0" w:rsidR="00604871" w:rsidRDefault="00004C5A">
      <w:pPr>
        <w:ind w:left="141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Jeri Rizal, Abd. Rahmad, “Peranan </w:t>
      </w:r>
      <w:r w:rsidR="00DD07ED">
        <w:rPr>
          <w:rFonts w:ascii="Times New Roman" w:hAnsi="Times New Roman" w:cs="Times New Roman"/>
          <w:sz w:val="24"/>
          <w:szCs w:val="24"/>
        </w:rPr>
        <w:t>Notaris</w:t>
      </w:r>
      <w:r>
        <w:rPr>
          <w:rFonts w:ascii="Times New Roman" w:hAnsi="Times New Roman" w:cs="Times New Roman"/>
          <w:sz w:val="24"/>
          <w:szCs w:val="24"/>
        </w:rPr>
        <w:t xml:space="preserve"> Dalam Pendaftaran Jaminan Fidusia Di Kota Sawahlunto”, </w:t>
      </w:r>
      <w:r>
        <w:rPr>
          <w:rFonts w:ascii="Times New Roman" w:hAnsi="Times New Roman" w:cs="Times New Roman"/>
          <w:i/>
          <w:iCs/>
          <w:sz w:val="24"/>
          <w:szCs w:val="24"/>
        </w:rPr>
        <w:t>Jurnal Normative</w:t>
      </w:r>
      <w:r>
        <w:rPr>
          <w:rFonts w:ascii="Times New Roman" w:hAnsi="Times New Roman" w:cs="Times New Roman"/>
          <w:sz w:val="24"/>
          <w:szCs w:val="24"/>
        </w:rPr>
        <w:t xml:space="preserve">, 9 (2), 2021.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https://ojs.unitaspdg.ac.id/index.php/normatif/article/view/726/500.</w:t>
      </w:r>
    </w:p>
    <w:p w14:paraId="054F76FA" w14:textId="77777777" w:rsidR="00604871" w:rsidRDefault="00004C5A">
      <w:pPr>
        <w:spacing w:before="240" w:line="276" w:lineRule="auto"/>
        <w:ind w:left="141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Junaidi Abdullah, “Jaminan Fidusia Di Indonesia (Tata Cara Pendaftaran Dan Eksekusi)“, </w:t>
      </w:r>
      <w:r>
        <w:rPr>
          <w:rFonts w:ascii="Times New Roman" w:hAnsi="Times New Roman" w:cs="Times New Roman"/>
          <w:i/>
          <w:sz w:val="24"/>
          <w:szCs w:val="24"/>
        </w:rPr>
        <w:t>BISNIS</w:t>
      </w:r>
      <w:r>
        <w:rPr>
          <w:rFonts w:ascii="Times New Roman" w:hAnsi="Times New Roman" w:cs="Times New Roman"/>
          <w:sz w:val="24"/>
          <w:szCs w:val="24"/>
        </w:rPr>
        <w:t xml:space="preserve">, 4 (2), 2016. </w:t>
      </w:r>
      <w:r>
        <w:rPr>
          <w:rFonts w:ascii="Times New Roman" w:hAnsi="Times New Roman" w:cs="Times New Roman"/>
          <w:sz w:val="24"/>
          <w:szCs w:val="24"/>
          <w:u w:val="single"/>
        </w:rPr>
        <w:t>https://journal.iainkudus.ac.id /index.php/Bisnis/article/viewFile /2693/2035.</w:t>
      </w:r>
    </w:p>
    <w:p w14:paraId="54941B07" w14:textId="18E7DE5D" w:rsidR="00604871" w:rsidRDefault="00004C5A">
      <w:pPr>
        <w:spacing w:before="240" w:line="276" w:lineRule="auto"/>
        <w:ind w:left="141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Khafid Setiawan,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Bhim Prakoso,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Moh Ali</w:t>
      </w:r>
      <w:r>
        <w:rPr>
          <w:rFonts w:ascii="Times New Roman" w:hAnsi="Times New Roman" w:cs="Times New Roman"/>
          <w:sz w:val="24"/>
          <w:szCs w:val="24"/>
        </w:rPr>
        <w:t>, “</w:t>
      </w:r>
      <w:r w:rsidR="00DD07ED">
        <w:rPr>
          <w:rFonts w:ascii="Times New Roman" w:hAnsi="Times New Roman" w:cs="Times New Roman"/>
          <w:bCs/>
          <w:sz w:val="24"/>
          <w:szCs w:val="24"/>
        </w:rPr>
        <w:t>Notaris</w:t>
      </w:r>
      <w:r>
        <w:rPr>
          <w:rFonts w:ascii="Times New Roman" w:hAnsi="Times New Roman" w:cs="Times New Roman"/>
          <w:bCs/>
          <w:sz w:val="24"/>
          <w:szCs w:val="24"/>
        </w:rPr>
        <w:t xml:space="preserve"> Dalam Pembuatan Akta Kontrak Yang Berlandaskan Prinsip Kehati-hatian</w:t>
      </w:r>
      <w:r>
        <w:rPr>
          <w:rFonts w:ascii="Times New Roman" w:hAnsi="Times New Roman" w:cs="Times New Roman"/>
          <w:sz w:val="24"/>
          <w:szCs w:val="24"/>
        </w:rPr>
        <w:t xml:space="preserve">”, </w:t>
      </w:r>
      <w:r>
        <w:rPr>
          <w:rFonts w:ascii="Times New Roman" w:hAnsi="Times New Roman" w:cs="Times New Roman"/>
          <w:i/>
          <w:iCs/>
          <w:sz w:val="24"/>
          <w:szCs w:val="24"/>
        </w:rPr>
        <w:t>Jurnal Ilmu Kenotariatan</w:t>
      </w:r>
      <w:r>
        <w:rPr>
          <w:rFonts w:ascii="Times New Roman" w:hAnsi="Times New Roman" w:cs="Times New Roman"/>
          <w:sz w:val="24"/>
          <w:szCs w:val="24"/>
        </w:rPr>
        <w:t xml:space="preserve">, 2 (2), 2021. </w:t>
      </w:r>
      <w:r>
        <w:rPr>
          <w:rFonts w:ascii="Times New Roman" w:hAnsi="Times New Roman" w:cs="Times New Roman"/>
          <w:sz w:val="24"/>
          <w:szCs w:val="24"/>
          <w:u w:val="single"/>
        </w:rPr>
        <w:t>https://jurnal.unej.ac.id/index.php/JIK /article/view/20919.</w:t>
      </w:r>
    </w:p>
    <w:p w14:paraId="50DDBCF3" w14:textId="77777777" w:rsidR="00604871" w:rsidRDefault="00004C5A">
      <w:pPr>
        <w:spacing w:before="240" w:line="276" w:lineRule="auto"/>
        <w:ind w:left="141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Khifni Kafa Rufaida, Rian Sacipto, “Tinjauan Hukum Terhadap Eksekusi Objek Jaminan Fidusia Tanpa Titel Eksekutorial Yang Sah”, </w:t>
      </w:r>
      <w:r>
        <w:rPr>
          <w:rFonts w:ascii="Times New Roman" w:hAnsi="Times New Roman" w:cs="Times New Roman"/>
          <w:i/>
          <w:sz w:val="24"/>
          <w:szCs w:val="24"/>
        </w:rPr>
        <w:t>Refleksi Hukum</w:t>
      </w:r>
      <w:r>
        <w:rPr>
          <w:rFonts w:ascii="Times New Roman" w:hAnsi="Times New Roman" w:cs="Times New Roman"/>
          <w:sz w:val="24"/>
          <w:szCs w:val="24"/>
        </w:rPr>
        <w:t xml:space="preserve">, 4 (1), 2019. </w:t>
      </w:r>
      <w:r>
        <w:rPr>
          <w:rFonts w:ascii="Times New Roman" w:hAnsi="Times New Roman" w:cs="Times New Roman"/>
          <w:sz w:val="24"/>
          <w:szCs w:val="24"/>
          <w:u w:val="single"/>
        </w:rPr>
        <w:t>https://ejournal.uksw.edu /refleksihukum/article/view/2777.</w:t>
      </w:r>
    </w:p>
    <w:p w14:paraId="65A69536" w14:textId="3D61AA33" w:rsidR="00604871" w:rsidRDefault="00004C5A">
      <w:pPr>
        <w:spacing w:before="240" w:line="276" w:lineRule="auto"/>
        <w:ind w:left="141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Lambang Aji Pradana, Suharto, Karim, “Studi Analisis Atas Permenkumham No 10 Tahun 2013 Mengenai Pendaftaran Jaminan Fidusia Secara Elektronik (</w:t>
      </w:r>
      <w:r w:rsidR="00F50553" w:rsidRPr="00F50553">
        <w:rPr>
          <w:rFonts w:ascii="Times New Roman" w:hAnsi="Times New Roman" w:cs="Times New Roman"/>
          <w:i/>
          <w:iCs/>
          <w:sz w:val="24"/>
          <w:szCs w:val="24"/>
        </w:rPr>
        <w:t>Online</w:t>
      </w:r>
      <w:r>
        <w:rPr>
          <w:rFonts w:ascii="Times New Roman" w:hAnsi="Times New Roman" w:cs="Times New Roman"/>
          <w:sz w:val="24"/>
          <w:szCs w:val="24"/>
        </w:rPr>
        <w:t xml:space="preserve">)“, </w:t>
      </w:r>
      <w:r>
        <w:rPr>
          <w:rFonts w:ascii="Times New Roman" w:hAnsi="Times New Roman" w:cs="Times New Roman"/>
          <w:i/>
          <w:sz w:val="24"/>
          <w:szCs w:val="24"/>
        </w:rPr>
        <w:t>Jurnal Judiciary</w:t>
      </w:r>
      <w:r>
        <w:rPr>
          <w:rFonts w:ascii="Times New Roman" w:hAnsi="Times New Roman" w:cs="Times New Roman"/>
          <w:sz w:val="24"/>
          <w:szCs w:val="24"/>
        </w:rPr>
        <w:t xml:space="preserve">, 10 (1), 2021, </w:t>
      </w:r>
      <w:r>
        <w:rPr>
          <w:rFonts w:ascii="Times New Roman" w:hAnsi="Times New Roman" w:cs="Times New Roman"/>
          <w:sz w:val="24"/>
          <w:szCs w:val="24"/>
          <w:u w:val="single"/>
        </w:rPr>
        <w:t>https://jurnal.fhubhara.com/index.php/judiciary /article/view/99/87.</w:t>
      </w:r>
    </w:p>
    <w:p w14:paraId="42B717C7" w14:textId="47F1D51D" w:rsidR="00604871" w:rsidRDefault="00004C5A">
      <w:pPr>
        <w:spacing w:line="360" w:lineRule="auto"/>
        <w:ind w:left="1440" w:hanging="73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Magmun Migfar dan Amin Purnawan, “Tanggung Jawab Para Pihak Dalam Pembuatan Akta Jaminan Fidusia Pada </w:t>
      </w:r>
      <w:r w:rsidR="00DD07ED">
        <w:rPr>
          <w:rFonts w:ascii="Times New Roman" w:hAnsi="Times New Roman" w:cs="Times New Roman"/>
          <w:sz w:val="24"/>
          <w:szCs w:val="24"/>
        </w:rPr>
        <w:t>Notaris</w:t>
      </w:r>
      <w:r>
        <w:rPr>
          <w:rFonts w:ascii="Times New Roman" w:hAnsi="Times New Roman" w:cs="Times New Roman"/>
          <w:sz w:val="24"/>
          <w:szCs w:val="24"/>
        </w:rPr>
        <w:t xml:space="preserve"> Di Busan Auto Finance Rembang”, </w:t>
      </w:r>
      <w:r>
        <w:rPr>
          <w:rFonts w:ascii="Times New Roman" w:hAnsi="Times New Roman" w:cs="Times New Roman"/>
          <w:i/>
          <w:iCs/>
          <w:sz w:val="24"/>
          <w:szCs w:val="24"/>
        </w:rPr>
        <w:t>Jurnal Akta,</w:t>
      </w:r>
      <w:r>
        <w:rPr>
          <w:rFonts w:ascii="Times New Roman" w:hAnsi="Times New Roman" w:cs="Times New Roman"/>
          <w:sz w:val="24"/>
          <w:szCs w:val="24"/>
        </w:rPr>
        <w:t xml:space="preserve"> 5 (1), 2018. </w:t>
      </w:r>
      <w:r>
        <w:rPr>
          <w:rFonts w:ascii="Times New Roman" w:hAnsi="Times New Roman" w:cs="Times New Roman"/>
          <w:sz w:val="24"/>
          <w:szCs w:val="24"/>
          <w:u w:val="single"/>
        </w:rPr>
        <w:t>http://jurnal.unissula .ac.id/index.php/akta/article/view/2550.</w:t>
      </w:r>
    </w:p>
    <w:p w14:paraId="0517FAFF" w14:textId="2D390780" w:rsidR="00604871" w:rsidRDefault="00004C5A">
      <w:pPr>
        <w:spacing w:before="240" w:line="276" w:lineRule="auto"/>
        <w:ind w:left="1418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Marsya Afiatul Aisy, “Peran </w:t>
      </w:r>
      <w:r w:rsidR="00DD07ED">
        <w:rPr>
          <w:rFonts w:ascii="Times New Roman" w:hAnsi="Times New Roman" w:cs="Times New Roman"/>
          <w:sz w:val="24"/>
          <w:szCs w:val="24"/>
        </w:rPr>
        <w:t>Notaris</w:t>
      </w:r>
      <w:r>
        <w:rPr>
          <w:rFonts w:ascii="Times New Roman" w:hAnsi="Times New Roman" w:cs="Times New Roman"/>
          <w:sz w:val="24"/>
          <w:szCs w:val="24"/>
        </w:rPr>
        <w:t xml:space="preserve"> Dalam Memberikan Jasa Hukum Pada Masyarakat (Kajian Undang-Undang Nomor 2 Tahun 2014 Tentang Perubahan Atas Undang-Undang Nomor 30 Tahun 2004 Tentang Jabatan </w:t>
      </w:r>
      <w:r w:rsidR="00DD07ED">
        <w:rPr>
          <w:rFonts w:ascii="Times New Roman" w:hAnsi="Times New Roman" w:cs="Times New Roman"/>
          <w:sz w:val="24"/>
          <w:szCs w:val="24"/>
        </w:rPr>
        <w:t>Notaris</w:t>
      </w:r>
      <w:r>
        <w:rPr>
          <w:rFonts w:ascii="Times New Roman" w:hAnsi="Times New Roman" w:cs="Times New Roman"/>
          <w:sz w:val="24"/>
          <w:szCs w:val="24"/>
        </w:rPr>
        <w:t xml:space="preserve">)”, </w:t>
      </w:r>
      <w:r>
        <w:rPr>
          <w:rFonts w:ascii="Times New Roman" w:hAnsi="Times New Roman" w:cs="Times New Roman"/>
          <w:i/>
          <w:sz w:val="24"/>
          <w:szCs w:val="24"/>
        </w:rPr>
        <w:t>Signifikan</w:t>
      </w:r>
      <w:r>
        <w:rPr>
          <w:rFonts w:ascii="Times New Roman" w:hAnsi="Times New Roman" w:cs="Times New Roman"/>
          <w:sz w:val="24"/>
          <w:szCs w:val="24"/>
        </w:rPr>
        <w:t xml:space="preserve">, 1 (1), 2020. </w:t>
      </w:r>
      <w:r>
        <w:rPr>
          <w:rFonts w:ascii="Times New Roman" w:hAnsi="Times New Roman" w:cs="Times New Roman"/>
          <w:sz w:val="24"/>
          <w:szCs w:val="24"/>
          <w:u w:val="single"/>
        </w:rPr>
        <w:t>http://jim.unisma.ac.id /index.php/SIGN/article/view/7204.</w:t>
      </w:r>
    </w:p>
    <w:p w14:paraId="0404C9FA" w14:textId="77777777" w:rsidR="00604871" w:rsidRDefault="00004C5A">
      <w:pPr>
        <w:spacing w:before="240" w:line="276" w:lineRule="auto"/>
        <w:ind w:left="141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Mhd. Yadi Harahap, “Pengaturan Lembaga Jaminan Fidusia Di Indonesia Perspektif Undang-Undang No. 42 Tahun 1999 Tentang Jaminan Fidusia”, Lex Privatum, 4 (3), 2016, </w:t>
      </w:r>
      <w:r>
        <w:rPr>
          <w:rFonts w:ascii="Times New Roman" w:hAnsi="Times New Roman" w:cs="Times New Roman"/>
          <w:sz w:val="24"/>
          <w:szCs w:val="24"/>
          <w:u w:val="single"/>
        </w:rPr>
        <w:t>https://ejournal.unsrat.ac.id/ index.php/lexprivatum/article/view/11644.</w:t>
      </w:r>
    </w:p>
    <w:p w14:paraId="46C53E48" w14:textId="0B0C6BB9" w:rsidR="00604871" w:rsidRDefault="00004C5A">
      <w:pPr>
        <w:spacing w:before="240" w:line="276" w:lineRule="auto"/>
        <w:ind w:left="141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Muhammad Nurohim, “Peranan </w:t>
      </w:r>
      <w:r w:rsidR="00DD07ED">
        <w:rPr>
          <w:rFonts w:ascii="Times New Roman" w:hAnsi="Times New Roman" w:cs="Times New Roman"/>
          <w:sz w:val="24"/>
          <w:szCs w:val="24"/>
        </w:rPr>
        <w:t>Notaris</w:t>
      </w:r>
      <w:r>
        <w:rPr>
          <w:rFonts w:ascii="Times New Roman" w:hAnsi="Times New Roman" w:cs="Times New Roman"/>
          <w:sz w:val="24"/>
          <w:szCs w:val="24"/>
        </w:rPr>
        <w:t xml:space="preserve"> Dalam Peralihan Tanah Dengan Alas Hak Surat Dari Camat”, </w:t>
      </w:r>
      <w:r>
        <w:rPr>
          <w:rFonts w:ascii="Times New Roman" w:hAnsi="Times New Roman" w:cs="Times New Roman"/>
          <w:i/>
          <w:sz w:val="24"/>
          <w:szCs w:val="24"/>
        </w:rPr>
        <w:t>Focus UPMI</w:t>
      </w:r>
      <w:r>
        <w:rPr>
          <w:rFonts w:ascii="Times New Roman" w:hAnsi="Times New Roman" w:cs="Times New Roman"/>
          <w:sz w:val="24"/>
          <w:szCs w:val="24"/>
        </w:rPr>
        <w:t xml:space="preserve">, 7 (2), 2018. </w:t>
      </w:r>
      <w:r>
        <w:rPr>
          <w:rFonts w:ascii="Times New Roman" w:hAnsi="Times New Roman" w:cs="Times New Roman"/>
          <w:sz w:val="24"/>
          <w:szCs w:val="24"/>
          <w:u w:val="single"/>
        </w:rPr>
        <w:t>http://journal.upmi.ac.id/index.php/FU /article/view/243.</w:t>
      </w:r>
    </w:p>
    <w:p w14:paraId="17F32E6B" w14:textId="1B8E690F" w:rsidR="00604871" w:rsidRDefault="00004C5A">
      <w:pPr>
        <w:spacing w:before="240" w:line="276" w:lineRule="auto"/>
        <w:ind w:left="141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Najla Aulia Ufatih, “Pendaftaran Akta Jaminan Fidusia Secara </w:t>
      </w:r>
      <w:r w:rsidR="00F50553" w:rsidRPr="00F50553">
        <w:rPr>
          <w:rFonts w:ascii="Times New Roman" w:hAnsi="Times New Roman" w:cs="Times New Roman"/>
          <w:i/>
          <w:iCs/>
          <w:sz w:val="24"/>
          <w:szCs w:val="24"/>
        </w:rPr>
        <w:t>Online</w:t>
      </w:r>
      <w:r>
        <w:rPr>
          <w:rFonts w:ascii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hAnsi="Times New Roman" w:cs="Times New Roman"/>
          <w:i/>
          <w:sz w:val="24"/>
          <w:szCs w:val="24"/>
        </w:rPr>
        <w:t>Al Qodiri: Jurnal Pendidikan, Sosial dan Keagamaan</w:t>
      </w:r>
      <w:r>
        <w:rPr>
          <w:rFonts w:ascii="Times New Roman" w:hAnsi="Times New Roman" w:cs="Times New Roman"/>
          <w:sz w:val="24"/>
          <w:szCs w:val="24"/>
        </w:rPr>
        <w:t xml:space="preserve">, 18 (3), 2021. </w:t>
      </w:r>
      <w:r>
        <w:rPr>
          <w:rFonts w:ascii="Times New Roman" w:hAnsi="Times New Roman" w:cs="Times New Roman"/>
          <w:sz w:val="24"/>
          <w:szCs w:val="24"/>
          <w:u w:val="single"/>
        </w:rPr>
        <w:t>http://ejournal.kopertais4.or.id/tapalkuda/index.php/qodiri/article/view/4059/2903.</w:t>
      </w:r>
    </w:p>
    <w:p w14:paraId="674885AD" w14:textId="77777777" w:rsidR="00604871" w:rsidRDefault="00004C5A">
      <w:pPr>
        <w:spacing w:before="240" w:line="276" w:lineRule="auto"/>
        <w:ind w:left="141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 Putu Theresa Putri Nusantara, “</w:t>
      </w:r>
      <w:r>
        <w:rPr>
          <w:rFonts w:ascii="Times New Roman" w:hAnsi="Times New Roman" w:cs="Times New Roman"/>
          <w:bCs/>
          <w:sz w:val="24"/>
          <w:szCs w:val="24"/>
        </w:rPr>
        <w:t>Eksekusi Dan Pendaftaran Objek Jaminan Fidusia Berdasarkan Undang-Undang Nomor 42 Tahun 1999 Tentang Jaminan Fidusia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Jurnal Fakultas Hukum Universitas Udayana</w:t>
      </w:r>
      <w:r>
        <w:rPr>
          <w:rFonts w:ascii="Times New Roman" w:hAnsi="Times New Roman" w:cs="Times New Roman"/>
          <w:sz w:val="24"/>
          <w:szCs w:val="24"/>
        </w:rPr>
        <w:t xml:space="preserve">, 2 (2), 2018. </w:t>
      </w:r>
      <w:r>
        <w:rPr>
          <w:rFonts w:ascii="Times New Roman" w:hAnsi="Times New Roman" w:cs="Times New Roman"/>
          <w:sz w:val="24"/>
          <w:szCs w:val="24"/>
          <w:u w:val="single"/>
        </w:rPr>
        <w:t>https://ojs.unud.ac.id/index.php/ kerthasemaya/article/download/38517/23382.</w:t>
      </w:r>
    </w:p>
    <w:p w14:paraId="643D30A3" w14:textId="484C6953" w:rsidR="00604871" w:rsidRDefault="00004C5A">
      <w:pPr>
        <w:ind w:left="1418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Ni Wayan Erna Sari, “Pendaftaran Fidusia </w:t>
      </w:r>
      <w:r w:rsidR="00F50553" w:rsidRPr="00F50553">
        <w:rPr>
          <w:rFonts w:ascii="Times New Roman" w:hAnsi="Times New Roman" w:cs="Times New Roman"/>
          <w:i/>
          <w:iCs/>
          <w:sz w:val="24"/>
          <w:szCs w:val="24"/>
        </w:rPr>
        <w:t>Online</w:t>
      </w:r>
      <w:r>
        <w:rPr>
          <w:rFonts w:ascii="Times New Roman" w:hAnsi="Times New Roman" w:cs="Times New Roman"/>
          <w:sz w:val="24"/>
          <w:szCs w:val="24"/>
        </w:rPr>
        <w:t xml:space="preserve"> Pada Kantor Wilayah Kementrian Hukum dan HAM Provinsi Bali”, Skripsi Hukum, Fakultas Hukum, Universitas Udayana, 2018. </w:t>
      </w:r>
      <w:r>
        <w:rPr>
          <w:rFonts w:ascii="Times New Roman" w:hAnsi="Times New Roman" w:cs="Times New Roman"/>
          <w:sz w:val="24"/>
          <w:szCs w:val="24"/>
          <w:u w:val="single"/>
        </w:rPr>
        <w:t>https://simdos.unud.ac.id/uploads/file_penelitian_1_dir/b9b02b43d34838c783a8fef19fdfa ed7.pdf.</w:t>
      </w:r>
    </w:p>
    <w:p w14:paraId="1A7FC18C" w14:textId="3A066913" w:rsidR="00604871" w:rsidRDefault="00004C5A">
      <w:pPr>
        <w:spacing w:before="240" w:line="276" w:lineRule="auto"/>
        <w:ind w:left="141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Ni Wayan Erna Sari, AA. Ketut Sukranath, “Pendaftaran Fidusia </w:t>
      </w:r>
      <w:r w:rsidR="00F50553" w:rsidRPr="00F50553">
        <w:rPr>
          <w:rFonts w:ascii="Times New Roman" w:hAnsi="Times New Roman" w:cs="Times New Roman"/>
          <w:i/>
          <w:iCs/>
          <w:sz w:val="24"/>
          <w:szCs w:val="24"/>
        </w:rPr>
        <w:t>Online</w:t>
      </w:r>
      <w:r>
        <w:rPr>
          <w:rFonts w:ascii="Times New Roman" w:hAnsi="Times New Roman" w:cs="Times New Roman"/>
          <w:sz w:val="24"/>
          <w:szCs w:val="24"/>
        </w:rPr>
        <w:t xml:space="preserve"> Pada Kantor Wilayah Hukum dan Ham Provinsi Bali“, </w:t>
      </w:r>
      <w:r>
        <w:rPr>
          <w:rFonts w:ascii="Times New Roman" w:hAnsi="Times New Roman" w:cs="Times New Roman"/>
          <w:i/>
          <w:sz w:val="24"/>
          <w:szCs w:val="24"/>
        </w:rPr>
        <w:t>Jurnal Universitas Udayana</w:t>
      </w:r>
      <w:r>
        <w:rPr>
          <w:rFonts w:ascii="Times New Roman" w:hAnsi="Times New Roman" w:cs="Times New Roman"/>
          <w:sz w:val="24"/>
          <w:szCs w:val="24"/>
        </w:rPr>
        <w:t xml:space="preserve">, 6 (4), 2018. </w:t>
      </w:r>
      <w:r>
        <w:rPr>
          <w:rFonts w:ascii="Times New Roman" w:hAnsi="Times New Roman" w:cs="Times New Roman"/>
          <w:sz w:val="24"/>
          <w:szCs w:val="24"/>
          <w:u w:val="single"/>
        </w:rPr>
        <w:t>https://ojs.unud.ac.id/index.php/ kerthasemaya/article/view/29570/18267.</w:t>
      </w:r>
    </w:p>
    <w:p w14:paraId="16348590" w14:textId="77777777" w:rsidR="00604871" w:rsidRDefault="00004C5A">
      <w:pPr>
        <w:ind w:left="1418" w:hanging="72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Nizar Apriansyah, “Keabsahan Sertifikat Jaminan Fidusia Yang Didaftarkan Secara Elektronik”, </w:t>
      </w:r>
      <w:r>
        <w:rPr>
          <w:rFonts w:ascii="Times New Roman" w:hAnsi="Times New Roman" w:cs="Times New Roman"/>
          <w:i/>
          <w:iCs/>
          <w:sz w:val="24"/>
          <w:szCs w:val="24"/>
        </w:rPr>
        <w:t>Jurnal Ilmiah Kebijakan Hukum</w:t>
      </w:r>
      <w:r>
        <w:rPr>
          <w:rFonts w:ascii="Times New Roman" w:hAnsi="Times New Roman" w:cs="Times New Roman"/>
          <w:sz w:val="24"/>
          <w:szCs w:val="24"/>
        </w:rPr>
        <w:t>, 12 (3), 2018.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http://ejournal.balitbangham.go.id/index.php/kebijakan/ article/download/534/pdf.</w:t>
      </w:r>
    </w:p>
    <w:p w14:paraId="77F49B42" w14:textId="77777777" w:rsidR="00604871" w:rsidRDefault="00004C5A">
      <w:pPr>
        <w:spacing w:before="240" w:line="276" w:lineRule="auto"/>
        <w:ind w:left="141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Nurwati,Adi Sulistiyono ,Martin Roestamy , “Model Pengembangan Jaminan Fidusia Bagi Pemilik Hak Cipta Karya Musik Dan Lagu Sebagai Objek Jaminan Untuk Mendapatkan Kredit Perbankan Di Indonesia”, </w:t>
      </w:r>
      <w:r>
        <w:rPr>
          <w:rFonts w:ascii="Times New Roman" w:hAnsi="Times New Roman" w:cs="Times New Roman"/>
          <w:i/>
          <w:sz w:val="24"/>
          <w:szCs w:val="24"/>
        </w:rPr>
        <w:t>Jurnal Sosial Humaniora</w:t>
      </w:r>
      <w:r>
        <w:rPr>
          <w:rFonts w:ascii="Times New Roman" w:hAnsi="Times New Roman" w:cs="Times New Roman"/>
          <w:sz w:val="24"/>
          <w:szCs w:val="24"/>
        </w:rPr>
        <w:t xml:space="preserve">, 11 (2), 2020. </w:t>
      </w:r>
      <w:r>
        <w:rPr>
          <w:rFonts w:ascii="Times New Roman" w:hAnsi="Times New Roman" w:cs="Times New Roman"/>
          <w:sz w:val="24"/>
          <w:szCs w:val="24"/>
          <w:u w:val="single"/>
        </w:rPr>
        <w:t>http://repository.unida.ac.id/1576/23/Model%20Pengembangan%20Jaminan%20Fidusia.pdf.</w:t>
      </w:r>
    </w:p>
    <w:p w14:paraId="7DF52AC9" w14:textId="77777777" w:rsidR="00604871" w:rsidRDefault="00004C5A">
      <w:pPr>
        <w:spacing w:before="240" w:line="276" w:lineRule="auto"/>
        <w:ind w:left="141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Oryza Justisia Rizqy Winata, Yunanto, Mujiono Hafidh Prasetyo, “Gaji Sebagai Objek Jaminan Utang di Bank Menurut Undang-Undang Jaminan Fidusia“, </w:t>
      </w:r>
      <w:r>
        <w:rPr>
          <w:rFonts w:ascii="Times New Roman" w:hAnsi="Times New Roman" w:cs="Times New Roman"/>
          <w:i/>
          <w:sz w:val="24"/>
          <w:szCs w:val="24"/>
        </w:rPr>
        <w:t>NOTARIUS</w:t>
      </w:r>
      <w:r>
        <w:rPr>
          <w:rFonts w:ascii="Times New Roman" w:hAnsi="Times New Roman" w:cs="Times New Roman"/>
          <w:sz w:val="24"/>
          <w:szCs w:val="24"/>
        </w:rPr>
        <w:t xml:space="preserve">, 14 (2), 2021. </w:t>
      </w:r>
      <w:r>
        <w:rPr>
          <w:rFonts w:ascii="Times New Roman" w:hAnsi="Times New Roman" w:cs="Times New Roman"/>
          <w:sz w:val="24"/>
          <w:szCs w:val="24"/>
          <w:u w:val="single"/>
        </w:rPr>
        <w:t>https://ejournal.undip. ac.id/index.php/notarius/article/view/43789.</w:t>
      </w:r>
    </w:p>
    <w:p w14:paraId="41774BF1" w14:textId="77777777" w:rsidR="00604871" w:rsidRDefault="00004C5A">
      <w:pPr>
        <w:spacing w:line="360" w:lineRule="auto"/>
        <w:ind w:left="1440" w:hanging="73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Pratiwi, T. S., Bachtiar, M., Dasrol. “Pelaksanaan Perjanjian Kredit Dengan Jaminan Fidusia Pada Koperasi Swamitra Di Pekanbaru”, </w:t>
      </w:r>
      <w:r>
        <w:rPr>
          <w:rFonts w:ascii="Times New Roman" w:hAnsi="Times New Roman" w:cs="Times New Roman"/>
          <w:i/>
          <w:iCs/>
          <w:sz w:val="24"/>
          <w:szCs w:val="24"/>
        </w:rPr>
        <w:t>JomFakultas Hukum Universitas Riau</w:t>
      </w:r>
      <w:r>
        <w:rPr>
          <w:rFonts w:ascii="Times New Roman" w:hAnsi="Times New Roman" w:cs="Times New Roman"/>
          <w:sz w:val="24"/>
          <w:szCs w:val="24"/>
        </w:rPr>
        <w:t xml:space="preserve">, 5 (2), 2018. </w:t>
      </w:r>
      <w:r>
        <w:rPr>
          <w:rFonts w:ascii="Times New Roman" w:hAnsi="Times New Roman" w:cs="Times New Roman"/>
          <w:sz w:val="24"/>
          <w:szCs w:val="24"/>
          <w:u w:val="single"/>
        </w:rPr>
        <w:t>https://jom.unri.ac.id/index.php/JOMFHUKUM/article/download/21769/21066.</w:t>
      </w:r>
    </w:p>
    <w:p w14:paraId="18A93E2F" w14:textId="03AA7C96" w:rsidR="00604871" w:rsidRDefault="00004C5A">
      <w:pPr>
        <w:spacing w:before="240" w:line="276" w:lineRule="auto"/>
        <w:ind w:left="141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Putu Adi Purnomo Djingga Wijaya, A. A. Andi Prajitno, “Tanggung Jawab </w:t>
      </w:r>
      <w:r w:rsidR="00DD07ED">
        <w:rPr>
          <w:rFonts w:ascii="Times New Roman" w:hAnsi="Times New Roman" w:cs="Times New Roman"/>
          <w:sz w:val="24"/>
          <w:szCs w:val="24"/>
        </w:rPr>
        <w:t>Notaris</w:t>
      </w:r>
      <w:r>
        <w:rPr>
          <w:rFonts w:ascii="Times New Roman" w:hAnsi="Times New Roman" w:cs="Times New Roman"/>
          <w:sz w:val="24"/>
          <w:szCs w:val="24"/>
        </w:rPr>
        <w:t xml:space="preserve"> Terhadap Kesalahan Dalam Pembuatan Akta Yang Dilakukan Oleh </w:t>
      </w:r>
      <w:r w:rsidR="00DD07ED">
        <w:rPr>
          <w:rFonts w:ascii="Times New Roman" w:hAnsi="Times New Roman" w:cs="Times New Roman"/>
          <w:sz w:val="24"/>
          <w:szCs w:val="24"/>
        </w:rPr>
        <w:t>Notaris</w:t>
      </w:r>
      <w:r>
        <w:rPr>
          <w:rFonts w:ascii="Times New Roman" w:hAnsi="Times New Roman" w:cs="Times New Roman"/>
          <w:sz w:val="24"/>
          <w:szCs w:val="24"/>
        </w:rPr>
        <w:t xml:space="preserve"> Penggantinya”, </w:t>
      </w:r>
      <w:r>
        <w:rPr>
          <w:rFonts w:ascii="Times New Roman" w:hAnsi="Times New Roman" w:cs="Times New Roman"/>
          <w:i/>
          <w:sz w:val="24"/>
          <w:szCs w:val="24"/>
        </w:rPr>
        <w:t>Jurnal Perspektif</w:t>
      </w:r>
      <w:r>
        <w:rPr>
          <w:rFonts w:ascii="Times New Roman" w:hAnsi="Times New Roman" w:cs="Times New Roman"/>
          <w:sz w:val="24"/>
          <w:szCs w:val="24"/>
        </w:rPr>
        <w:t xml:space="preserve">, 23 (2), 2018. </w:t>
      </w:r>
      <w:r>
        <w:rPr>
          <w:rFonts w:ascii="Times New Roman" w:hAnsi="Times New Roman" w:cs="Times New Roman"/>
          <w:sz w:val="24"/>
          <w:szCs w:val="24"/>
          <w:u w:val="single"/>
        </w:rPr>
        <w:t>https://jurnalperspektif.org/index.php/perspektif/article/view /684.</w:t>
      </w:r>
    </w:p>
    <w:p w14:paraId="2FC35E8D" w14:textId="6F57100F" w:rsidR="00604871" w:rsidRDefault="00004C5A">
      <w:pPr>
        <w:spacing w:before="240" w:line="276" w:lineRule="auto"/>
        <w:ind w:left="141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Supeno, Sylvia Rossanty Rossadi, Fachruddin Razi, “Perlindungan Hukum Pendaftaran Jaminan Fidusia Secara </w:t>
      </w:r>
      <w:r w:rsidR="00F50553" w:rsidRPr="00F50553">
        <w:rPr>
          <w:rFonts w:ascii="Times New Roman" w:hAnsi="Times New Roman" w:cs="Times New Roman"/>
          <w:i/>
          <w:iCs/>
          <w:sz w:val="24"/>
          <w:szCs w:val="24"/>
        </w:rPr>
        <w:t>Online</w:t>
      </w:r>
      <w:r>
        <w:rPr>
          <w:rFonts w:ascii="Times New Roman" w:hAnsi="Times New Roman" w:cs="Times New Roman"/>
          <w:sz w:val="24"/>
          <w:szCs w:val="24"/>
        </w:rPr>
        <w:t xml:space="preserve"> Melalui Kantor </w:t>
      </w:r>
      <w:r w:rsidR="00DD07ED">
        <w:rPr>
          <w:rFonts w:ascii="Times New Roman" w:hAnsi="Times New Roman" w:cs="Times New Roman"/>
          <w:sz w:val="24"/>
          <w:szCs w:val="24"/>
        </w:rPr>
        <w:t>Notaris</w:t>
      </w:r>
      <w:r>
        <w:rPr>
          <w:rFonts w:ascii="Times New Roman" w:hAnsi="Times New Roman" w:cs="Times New Roman"/>
          <w:sz w:val="24"/>
          <w:szCs w:val="24"/>
        </w:rPr>
        <w:t xml:space="preserve"> Nurhasanah, SH, M.Kn “, </w:t>
      </w:r>
      <w:r>
        <w:rPr>
          <w:rFonts w:ascii="Times New Roman" w:hAnsi="Times New Roman" w:cs="Times New Roman"/>
          <w:i/>
          <w:sz w:val="24"/>
          <w:szCs w:val="24"/>
        </w:rPr>
        <w:t>Wajah Hukum</w:t>
      </w:r>
      <w:r>
        <w:rPr>
          <w:rFonts w:ascii="Times New Roman" w:hAnsi="Times New Roman" w:cs="Times New Roman"/>
          <w:sz w:val="24"/>
          <w:szCs w:val="24"/>
        </w:rPr>
        <w:t xml:space="preserve">, 6 (1), 2022. </w:t>
      </w:r>
      <w:r>
        <w:rPr>
          <w:rFonts w:ascii="Times New Roman" w:hAnsi="Times New Roman" w:cs="Times New Roman"/>
          <w:sz w:val="24"/>
          <w:szCs w:val="24"/>
          <w:u w:val="single"/>
        </w:rPr>
        <w:t>http://wajahhukum.unbari.ac.id/index.php/wjhkm/article/view/936/225#.</w:t>
      </w:r>
    </w:p>
    <w:p w14:paraId="750F1A04" w14:textId="77777777" w:rsidR="00604871" w:rsidRDefault="00004C5A">
      <w:pPr>
        <w:spacing w:before="240" w:line="276" w:lineRule="auto"/>
        <w:ind w:left="141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Supianto, Nanang Tri Budiman, “Pendaftaran Jaminan Fidusia Sebagai Pemenuhan Asas Publisitas “, </w:t>
      </w:r>
      <w:r>
        <w:rPr>
          <w:rFonts w:ascii="Times New Roman" w:hAnsi="Times New Roman" w:cs="Times New Roman"/>
          <w:i/>
          <w:sz w:val="24"/>
          <w:szCs w:val="24"/>
        </w:rPr>
        <w:t>IJLIL: Indonesian Journal Of Law And Islamic Law</w:t>
      </w:r>
      <w:r>
        <w:rPr>
          <w:rFonts w:ascii="Times New Roman" w:hAnsi="Times New Roman" w:cs="Times New Roman"/>
          <w:sz w:val="24"/>
          <w:szCs w:val="24"/>
        </w:rPr>
        <w:t xml:space="preserve">, 2 (2), 2020. </w:t>
      </w:r>
      <w:r>
        <w:rPr>
          <w:rFonts w:ascii="Times New Roman" w:hAnsi="Times New Roman" w:cs="Times New Roman"/>
          <w:sz w:val="24"/>
          <w:szCs w:val="24"/>
          <w:u w:val="single"/>
        </w:rPr>
        <w:t>https://ijlil.uinkhas.ac.id/index. php/ijl/article/view/84/28.</w:t>
      </w:r>
    </w:p>
    <w:p w14:paraId="5F6600A4" w14:textId="77777777" w:rsidR="00604871" w:rsidRDefault="00004C5A">
      <w:pPr>
        <w:spacing w:before="240" w:line="276" w:lineRule="auto"/>
        <w:ind w:left="141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Syafrida, Ralang Hartati, “Eksekusi Jaminan Fidusia Setelah Putusan Mahkamah Konstitusi Nomor 18/PUU/XVII/2019)”, ADIL: Jurnal Hukum, 11 (1), 2020. </w:t>
      </w:r>
      <w:r>
        <w:rPr>
          <w:rFonts w:ascii="Times New Roman" w:hAnsi="Times New Roman" w:cs="Times New Roman"/>
          <w:sz w:val="24"/>
          <w:szCs w:val="24"/>
          <w:u w:val="single"/>
        </w:rPr>
        <w:t>https://system4.yarsi.ac.id/index.php/Jurnal-ADIL/article/view/1447.</w:t>
      </w:r>
    </w:p>
    <w:p w14:paraId="673370B6" w14:textId="1AD916E3" w:rsidR="00604871" w:rsidRDefault="00004C5A">
      <w:pPr>
        <w:spacing w:before="240" w:line="276" w:lineRule="auto"/>
        <w:ind w:left="141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Syahrul Sitorus</w:t>
      </w:r>
      <w:r>
        <w:rPr>
          <w:rFonts w:ascii="Times New Roman" w:hAnsi="Times New Roman" w:cs="Times New Roman"/>
          <w:sz w:val="24"/>
          <w:szCs w:val="24"/>
        </w:rPr>
        <w:t>, “</w:t>
      </w:r>
      <w:r>
        <w:rPr>
          <w:rFonts w:ascii="Times New Roman" w:hAnsi="Times New Roman" w:cs="Times New Roman"/>
          <w:bCs/>
          <w:sz w:val="24"/>
          <w:szCs w:val="24"/>
        </w:rPr>
        <w:t xml:space="preserve">Pendapat Hukum (Legal Opinion) Danuji Kepatutan Dari Segi Hukum (Legal </w:t>
      </w:r>
      <w:r w:rsidR="00F50553" w:rsidRPr="00F50553">
        <w:rPr>
          <w:rFonts w:ascii="Times New Roman" w:hAnsi="Times New Roman" w:cs="Times New Roman"/>
          <w:bCs/>
          <w:i/>
          <w:iCs/>
          <w:sz w:val="24"/>
          <w:szCs w:val="24"/>
        </w:rPr>
        <w:t>Due diligence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”, </w:t>
      </w:r>
      <w:r>
        <w:rPr>
          <w:rFonts w:ascii="Times New Roman" w:hAnsi="Times New Roman" w:cs="Times New Roman"/>
          <w:i/>
          <w:sz w:val="24"/>
          <w:szCs w:val="24"/>
        </w:rPr>
        <w:t>Jurnal Hikmah</w:t>
      </w:r>
      <w:r>
        <w:rPr>
          <w:rFonts w:ascii="Times New Roman" w:hAnsi="Times New Roman" w:cs="Times New Roman"/>
          <w:sz w:val="24"/>
          <w:szCs w:val="24"/>
        </w:rPr>
        <w:t xml:space="preserve">, 15 (2), 2018. </w:t>
      </w:r>
      <w:r>
        <w:rPr>
          <w:rFonts w:ascii="Times New Roman" w:hAnsi="Times New Roman" w:cs="Times New Roman"/>
          <w:sz w:val="24"/>
          <w:szCs w:val="24"/>
          <w:u w:val="single"/>
        </w:rPr>
        <w:t>http://ejurnal.staisumateramedan.ac.id/index.php/hikmah/article/view/38.</w:t>
      </w:r>
    </w:p>
    <w:p w14:paraId="3B77EDDA" w14:textId="2F3182A5" w:rsidR="00604871" w:rsidRDefault="00004C5A">
      <w:pPr>
        <w:ind w:left="1418" w:hanging="72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Syahrul Sitorus, “Pendapat Hukum (Legal Opinion) Danuji Kepatutan Dari Segi Hukum (Legal </w:t>
      </w:r>
      <w:r w:rsidR="00F50553" w:rsidRPr="00F50553">
        <w:rPr>
          <w:rFonts w:ascii="Times New Roman" w:hAnsi="Times New Roman" w:cs="Times New Roman"/>
          <w:i/>
          <w:iCs/>
          <w:sz w:val="24"/>
          <w:szCs w:val="24"/>
        </w:rPr>
        <w:t>Due diligence</w:t>
      </w:r>
      <w:r>
        <w:rPr>
          <w:rFonts w:ascii="Times New Roman" w:hAnsi="Times New Roman" w:cs="Times New Roman"/>
          <w:sz w:val="24"/>
          <w:szCs w:val="24"/>
        </w:rPr>
        <w:t xml:space="preserve">)”, </w:t>
      </w:r>
      <w:r>
        <w:rPr>
          <w:rFonts w:ascii="Times New Roman" w:hAnsi="Times New Roman" w:cs="Times New Roman"/>
          <w:i/>
          <w:iCs/>
          <w:sz w:val="24"/>
          <w:szCs w:val="24"/>
        </w:rPr>
        <w:t>Jurnal Hikmah</w:t>
      </w:r>
      <w:r>
        <w:rPr>
          <w:rFonts w:ascii="Times New Roman" w:hAnsi="Times New Roman" w:cs="Times New Roman"/>
          <w:sz w:val="24"/>
          <w:szCs w:val="24"/>
        </w:rPr>
        <w:t xml:space="preserve">, 15 (2), 2018.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https://ejurnal.staisumateramedan.ac.id/index.php/hikmah/article/view/38.</w:t>
      </w:r>
    </w:p>
    <w:p w14:paraId="02ECA814" w14:textId="551E4C73" w:rsidR="00604871" w:rsidRDefault="00004C5A">
      <w:pPr>
        <w:spacing w:before="240" w:line="276" w:lineRule="auto"/>
        <w:ind w:left="141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 Kharisma Handayani, Sanusi, “</w:t>
      </w:r>
      <w:r>
        <w:rPr>
          <w:rFonts w:ascii="Times New Roman" w:hAnsi="Times New Roman" w:cs="Times New Roman"/>
          <w:iCs/>
          <w:sz w:val="24"/>
          <w:szCs w:val="24"/>
        </w:rPr>
        <w:t xml:space="preserve">Ketepatan Waktu </w:t>
      </w:r>
      <w:r w:rsidR="00DD07ED">
        <w:rPr>
          <w:rFonts w:ascii="Times New Roman" w:hAnsi="Times New Roman" w:cs="Times New Roman"/>
          <w:iCs/>
          <w:sz w:val="24"/>
          <w:szCs w:val="24"/>
        </w:rPr>
        <w:t>Notaris</w:t>
      </w:r>
      <w:r>
        <w:rPr>
          <w:rFonts w:ascii="Times New Roman" w:hAnsi="Times New Roman" w:cs="Times New Roman"/>
          <w:iCs/>
          <w:sz w:val="24"/>
          <w:szCs w:val="24"/>
        </w:rPr>
        <w:t xml:space="preserve"> dalam Pendaftaran Jaminan Fidusia Secara Elektronik Pada Lembaga Pembiayaan”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Jurnal hukum Magister Udayana</w:t>
      </w:r>
      <w:r>
        <w:rPr>
          <w:rFonts w:ascii="Times New Roman" w:hAnsi="Times New Roman" w:cs="Times New Roman"/>
          <w:sz w:val="24"/>
          <w:szCs w:val="24"/>
        </w:rPr>
        <w:t>, 8 (2), 2019.</w:t>
      </w:r>
    </w:p>
    <w:p w14:paraId="4BF8BF9C" w14:textId="77777777" w:rsidR="00604871" w:rsidRDefault="00004C5A">
      <w:pPr>
        <w:spacing w:before="240" w:line="276" w:lineRule="auto"/>
        <w:ind w:left="141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Teguh Rizkiawan, “Kekayaan Intelektual Sebagai Objek Jaminan Kredit Perbankan: Prospek dan Kendala”, </w:t>
      </w:r>
      <w:r>
        <w:rPr>
          <w:rFonts w:ascii="Times New Roman" w:hAnsi="Times New Roman" w:cs="Times New Roman"/>
          <w:i/>
          <w:sz w:val="24"/>
          <w:szCs w:val="24"/>
        </w:rPr>
        <w:t>Lex Renaissance</w:t>
      </w:r>
      <w:r>
        <w:rPr>
          <w:rFonts w:ascii="Times New Roman" w:hAnsi="Times New Roman" w:cs="Times New Roman"/>
          <w:sz w:val="24"/>
          <w:szCs w:val="24"/>
        </w:rPr>
        <w:t xml:space="preserve">, 4 (7), 2022. </w:t>
      </w:r>
      <w:r>
        <w:rPr>
          <w:rFonts w:ascii="Times New Roman" w:hAnsi="Times New Roman" w:cs="Times New Roman"/>
          <w:sz w:val="24"/>
          <w:szCs w:val="24"/>
          <w:u w:val="single"/>
        </w:rPr>
        <w:t>https://journal.uii.ac.id/Lex-Renaissance/article/view/28155.</w:t>
      </w:r>
    </w:p>
    <w:p w14:paraId="20DBB44B" w14:textId="7AF626ED" w:rsidR="00604871" w:rsidRDefault="00004C5A">
      <w:pPr>
        <w:spacing w:before="240" w:line="276" w:lineRule="auto"/>
        <w:ind w:left="141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Vennie Yunita Laytno, I Ketut Rai Setiabudhi</w:t>
      </w:r>
      <w:r>
        <w:rPr>
          <w:rFonts w:ascii="Times New Roman" w:hAnsi="Times New Roman" w:cs="Times New Roman"/>
          <w:sz w:val="24"/>
          <w:szCs w:val="24"/>
        </w:rPr>
        <w:t>, “</w:t>
      </w:r>
      <w:r>
        <w:rPr>
          <w:rFonts w:ascii="Times New Roman" w:hAnsi="Times New Roman" w:cs="Times New Roman"/>
          <w:bCs/>
          <w:sz w:val="24"/>
          <w:szCs w:val="24"/>
        </w:rPr>
        <w:t xml:space="preserve">Sinkronisasi Pengaturan Honorarium Jasa </w:t>
      </w:r>
      <w:r w:rsidR="00DD07ED">
        <w:rPr>
          <w:rFonts w:ascii="Times New Roman" w:hAnsi="Times New Roman" w:cs="Times New Roman"/>
          <w:bCs/>
          <w:sz w:val="24"/>
          <w:szCs w:val="24"/>
        </w:rPr>
        <w:t>Notaris</w:t>
      </w:r>
      <w:r>
        <w:rPr>
          <w:rFonts w:ascii="Times New Roman" w:hAnsi="Times New Roman" w:cs="Times New Roman"/>
          <w:bCs/>
          <w:sz w:val="24"/>
          <w:szCs w:val="24"/>
        </w:rPr>
        <w:t xml:space="preserve"> antara UUJN dengan Kode Etik </w:t>
      </w:r>
      <w:r w:rsidR="00DD07ED">
        <w:rPr>
          <w:rFonts w:ascii="Times New Roman" w:hAnsi="Times New Roman" w:cs="Times New Roman"/>
          <w:bCs/>
          <w:sz w:val="24"/>
          <w:szCs w:val="24"/>
        </w:rPr>
        <w:t>Notaris</w:t>
      </w:r>
      <w:r>
        <w:rPr>
          <w:rFonts w:ascii="Times New Roman" w:hAnsi="Times New Roman" w:cs="Times New Roman"/>
          <w:sz w:val="24"/>
          <w:szCs w:val="24"/>
        </w:rPr>
        <w:t xml:space="preserve">”, </w:t>
      </w:r>
      <w:r>
        <w:rPr>
          <w:rFonts w:ascii="Times New Roman" w:hAnsi="Times New Roman" w:cs="Times New Roman"/>
          <w:i/>
          <w:iCs/>
          <w:sz w:val="24"/>
          <w:szCs w:val="24"/>
        </w:rPr>
        <w:t>Acta Comitas : Jurnal Hukum Kenotariatan</w:t>
      </w:r>
      <w:r>
        <w:rPr>
          <w:rFonts w:ascii="Times New Roman" w:hAnsi="Times New Roman" w:cs="Times New Roman"/>
          <w:sz w:val="24"/>
          <w:szCs w:val="24"/>
        </w:rPr>
        <w:t xml:space="preserve">, 4 (1), 2019. </w:t>
      </w:r>
      <w:r>
        <w:rPr>
          <w:rFonts w:ascii="Times New Roman" w:hAnsi="Times New Roman" w:cs="Times New Roman"/>
          <w:sz w:val="24"/>
          <w:szCs w:val="24"/>
          <w:u w:val="single"/>
        </w:rPr>
        <w:t>https://ojs.unud.ac.id/index.php/actacomitas/article/download/48953/29162.</w:t>
      </w:r>
    </w:p>
    <w:p w14:paraId="27A06BF4" w14:textId="4F939ADB" w:rsidR="00604871" w:rsidRDefault="00004C5A">
      <w:pPr>
        <w:spacing w:before="240" w:line="276" w:lineRule="auto"/>
        <w:ind w:left="141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Wiriya Adhy Utama, Ghansham Anand, “Perlindungan Hukum Terhadap </w:t>
      </w:r>
      <w:r w:rsidR="00DD07ED">
        <w:rPr>
          <w:rFonts w:ascii="Times New Roman" w:hAnsi="Times New Roman" w:cs="Times New Roman"/>
          <w:sz w:val="24"/>
          <w:szCs w:val="24"/>
        </w:rPr>
        <w:t>Notaris</w:t>
      </w:r>
      <w:r>
        <w:rPr>
          <w:rFonts w:ascii="Times New Roman" w:hAnsi="Times New Roman" w:cs="Times New Roman"/>
          <w:sz w:val="24"/>
          <w:szCs w:val="24"/>
        </w:rPr>
        <w:t xml:space="preserve"> Pengganti Dalam Pemanggilan Berkaitan Dengan Kepentingan Peradilan”, </w:t>
      </w:r>
      <w:r>
        <w:rPr>
          <w:rFonts w:ascii="Times New Roman" w:hAnsi="Times New Roman" w:cs="Times New Roman"/>
          <w:i/>
          <w:sz w:val="24"/>
          <w:szCs w:val="24"/>
        </w:rPr>
        <w:t>Jurnal Panorama Hukum</w:t>
      </w:r>
      <w:r>
        <w:rPr>
          <w:rFonts w:ascii="Times New Roman" w:hAnsi="Times New Roman" w:cs="Times New Roman"/>
          <w:sz w:val="24"/>
          <w:szCs w:val="24"/>
        </w:rPr>
        <w:t xml:space="preserve">, 3, (1), 2018. </w:t>
      </w:r>
      <w:r>
        <w:rPr>
          <w:rFonts w:ascii="Times New Roman" w:hAnsi="Times New Roman" w:cs="Times New Roman"/>
          <w:sz w:val="24"/>
          <w:szCs w:val="24"/>
          <w:u w:val="single"/>
        </w:rPr>
        <w:t>https://ejournal.unikama.ac.id/index.php/jph/article/view/2344.</w:t>
      </w:r>
    </w:p>
    <w:p w14:paraId="505A26CA" w14:textId="77777777" w:rsidR="00604871" w:rsidRDefault="00004C5A">
      <w:pPr>
        <w:spacing w:before="240" w:line="276" w:lineRule="auto"/>
        <w:ind w:left="141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Wiwin Dwi Ratna Febriyanti, “</w:t>
      </w:r>
      <w:r>
        <w:rPr>
          <w:rFonts w:ascii="Times New Roman" w:hAnsi="Times New Roman" w:cs="Times New Roman"/>
          <w:bCs/>
          <w:sz w:val="24"/>
          <w:szCs w:val="24"/>
        </w:rPr>
        <w:t>Eksekusi Objek Jaminan Fidusia Pasca Putusan Mahkamah Konstitusi Nomor 18/PUU-XVII/2019</w:t>
      </w:r>
      <w:r>
        <w:rPr>
          <w:rFonts w:ascii="Times New Roman" w:hAnsi="Times New Roman" w:cs="Times New Roman"/>
          <w:sz w:val="24"/>
          <w:szCs w:val="24"/>
        </w:rPr>
        <w:t xml:space="preserve">”, </w:t>
      </w:r>
      <w:r>
        <w:rPr>
          <w:rFonts w:ascii="Times New Roman" w:hAnsi="Times New Roman" w:cs="Times New Roman"/>
          <w:i/>
          <w:sz w:val="24"/>
          <w:szCs w:val="24"/>
        </w:rPr>
        <w:t>Jurnal Hukum Acara PerdataADHAPER</w:t>
      </w:r>
      <w:r>
        <w:rPr>
          <w:rFonts w:ascii="Times New Roman" w:hAnsi="Times New Roman" w:cs="Times New Roman"/>
          <w:sz w:val="24"/>
          <w:szCs w:val="24"/>
        </w:rPr>
        <w:t xml:space="preserve">, 6 (2), 2020. </w:t>
      </w:r>
      <w:r>
        <w:rPr>
          <w:rFonts w:ascii="Times New Roman" w:hAnsi="Times New Roman" w:cs="Times New Roman"/>
          <w:sz w:val="24"/>
          <w:szCs w:val="24"/>
          <w:u w:val="single"/>
        </w:rPr>
        <w:t>http://jhaper.org /index.php /JHAPER/article/view/128.</w:t>
      </w:r>
    </w:p>
    <w:p w14:paraId="2D8EE13C" w14:textId="1C82BA08" w:rsidR="00604871" w:rsidRDefault="00004C5A">
      <w:pPr>
        <w:spacing w:before="240" w:line="276" w:lineRule="auto"/>
        <w:ind w:left="141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Yofi Permana. R</w:t>
      </w:r>
      <w:r>
        <w:rPr>
          <w:rFonts w:ascii="Times New Roman" w:hAnsi="Times New Roman" w:cs="Times New Roman"/>
          <w:sz w:val="24"/>
          <w:szCs w:val="24"/>
        </w:rPr>
        <w:t>, “</w:t>
      </w:r>
      <w:r>
        <w:rPr>
          <w:rFonts w:ascii="Times New Roman" w:hAnsi="Times New Roman" w:cs="Times New Roman"/>
          <w:bCs/>
          <w:sz w:val="24"/>
          <w:szCs w:val="24"/>
        </w:rPr>
        <w:t xml:space="preserve">Pengaturan Penyerahan Protokol </w:t>
      </w:r>
      <w:r w:rsidR="00DD07ED">
        <w:rPr>
          <w:rFonts w:ascii="Times New Roman" w:hAnsi="Times New Roman" w:cs="Times New Roman"/>
          <w:bCs/>
          <w:sz w:val="24"/>
          <w:szCs w:val="24"/>
        </w:rPr>
        <w:t>Notaris</w:t>
      </w:r>
      <w:r>
        <w:rPr>
          <w:rFonts w:ascii="Times New Roman" w:hAnsi="Times New Roman" w:cs="Times New Roman"/>
          <w:bCs/>
          <w:sz w:val="24"/>
          <w:szCs w:val="24"/>
        </w:rPr>
        <w:t xml:space="preserve"> Yang Telah Meninggal Dunia Dan Prakteknya Di Provinsi Sumatera Barat</w:t>
      </w:r>
      <w:r>
        <w:rPr>
          <w:rFonts w:ascii="Times New Roman" w:hAnsi="Times New Roman" w:cs="Times New Roman"/>
          <w:sz w:val="24"/>
          <w:szCs w:val="24"/>
        </w:rPr>
        <w:t xml:space="preserve">”, </w:t>
      </w:r>
      <w:r>
        <w:rPr>
          <w:rFonts w:ascii="Times New Roman" w:hAnsi="Times New Roman" w:cs="Times New Roman"/>
          <w:i/>
          <w:sz w:val="24"/>
          <w:szCs w:val="24"/>
        </w:rPr>
        <w:t>Jurnal Cendekia Hukum</w:t>
      </w:r>
      <w:r>
        <w:rPr>
          <w:rFonts w:ascii="Times New Roman" w:hAnsi="Times New Roman" w:cs="Times New Roman"/>
          <w:sz w:val="24"/>
          <w:szCs w:val="24"/>
        </w:rPr>
        <w:t xml:space="preserve">, 5 (1), 2019. </w:t>
      </w:r>
      <w:r>
        <w:rPr>
          <w:rFonts w:ascii="Times New Roman" w:hAnsi="Times New Roman" w:cs="Times New Roman"/>
          <w:sz w:val="24"/>
          <w:szCs w:val="24"/>
          <w:u w:val="single"/>
        </w:rPr>
        <w:t>https://www.e-jurnal.stih-pm.ac.id/index.php/cendekeahukum/article/ view/120.</w:t>
      </w:r>
    </w:p>
    <w:p w14:paraId="5D638A12" w14:textId="77777777" w:rsidR="00604871" w:rsidRDefault="00004C5A">
      <w:pPr>
        <w:ind w:left="1418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Yunita Mulyana Pasaribu, Ida Hanifah, Bahmid Bahmid, “Penerapan Pendaftaran Jaminan Fidusia Secara Elektronik Oleh Kreditur Ditinjau Dari Peraturan Menteri Hukum Dan Ham Nomor 9 Tahun 2013”, </w:t>
      </w:r>
      <w:r>
        <w:rPr>
          <w:rFonts w:ascii="Times New Roman" w:hAnsi="Times New Roman" w:cs="Times New Roman"/>
          <w:i/>
          <w:iCs/>
          <w:sz w:val="24"/>
          <w:szCs w:val="24"/>
        </w:rPr>
        <w:t>Legalitas: Jurnal Hukum</w:t>
      </w:r>
      <w:r>
        <w:rPr>
          <w:rFonts w:ascii="Times New Roman" w:hAnsi="Times New Roman" w:cs="Times New Roman"/>
          <w:sz w:val="24"/>
          <w:szCs w:val="24"/>
        </w:rPr>
        <w:t xml:space="preserve">, 14 (2), 2022. </w:t>
      </w:r>
      <w:r>
        <w:rPr>
          <w:rFonts w:ascii="Times New Roman" w:hAnsi="Times New Roman" w:cs="Times New Roman"/>
          <w:sz w:val="24"/>
          <w:szCs w:val="24"/>
          <w:u w:val="single"/>
        </w:rPr>
        <w:t>http://legalitas.unbari.ac.id/index.php/Legalitas/article/view/312.</w:t>
      </w:r>
    </w:p>
    <w:p w14:paraId="4EB4B51F" w14:textId="77777777" w:rsidR="00604871" w:rsidRDefault="00604871">
      <w:pPr>
        <w:spacing w:before="240"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954546" w14:textId="77777777" w:rsidR="00604871" w:rsidRDefault="00604871">
      <w:pPr>
        <w:spacing w:before="240"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8F4E31" w14:textId="77777777" w:rsidR="00604871" w:rsidRDefault="00004C5A">
      <w:pPr>
        <w:spacing w:before="240"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Artikel Lain :</w:t>
      </w:r>
    </w:p>
    <w:p w14:paraId="76B79DBE" w14:textId="22CFF69A" w:rsidR="00604871" w:rsidRDefault="00004C5A">
      <w:pPr>
        <w:spacing w:before="240" w:line="360" w:lineRule="auto"/>
        <w:ind w:left="141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Alisatul Aini, “</w:t>
      </w:r>
      <w:r w:rsidR="00F50553" w:rsidRPr="00F50553">
        <w:rPr>
          <w:rFonts w:ascii="Times New Roman" w:hAnsi="Times New Roman" w:cs="Times New Roman"/>
          <w:i/>
          <w:iCs/>
          <w:sz w:val="24"/>
          <w:szCs w:val="24"/>
        </w:rPr>
        <w:t>Due diligence</w:t>
      </w:r>
      <w:r>
        <w:rPr>
          <w:rFonts w:ascii="Times New Roman" w:hAnsi="Times New Roman" w:cs="Times New Roman"/>
          <w:sz w:val="24"/>
          <w:szCs w:val="24"/>
        </w:rPr>
        <w:t xml:space="preserve">: Pengertian, Jenis, dan Bedanya dengan Audit”, </w:t>
      </w:r>
      <w:r>
        <w:rPr>
          <w:rFonts w:ascii="Times New Roman" w:hAnsi="Times New Roman" w:cs="Times New Roman"/>
          <w:i/>
          <w:sz w:val="24"/>
          <w:szCs w:val="24"/>
        </w:rPr>
        <w:t>Glints</w:t>
      </w:r>
      <w:r>
        <w:rPr>
          <w:rFonts w:ascii="Times New Roman" w:hAnsi="Times New Roman" w:cs="Times New Roman"/>
          <w:sz w:val="24"/>
          <w:szCs w:val="24"/>
        </w:rPr>
        <w:t xml:space="preserve">, 13 November 2022, </w:t>
      </w:r>
      <w:r>
        <w:rPr>
          <w:rFonts w:ascii="Times New Roman" w:hAnsi="Times New Roman" w:cs="Times New Roman"/>
          <w:sz w:val="24"/>
          <w:szCs w:val="24"/>
          <w:u w:val="single"/>
        </w:rPr>
        <w:t>https://glints.com/id/lowongan /due-diligence-adalah/</w:t>
      </w:r>
      <w:r>
        <w:rPr>
          <w:rFonts w:ascii="Times New Roman" w:hAnsi="Times New Roman" w:cs="Times New Roman"/>
          <w:sz w:val="24"/>
          <w:szCs w:val="24"/>
        </w:rPr>
        <w:t>, diakses pada 21 Oktober 2023.</w:t>
      </w:r>
    </w:p>
    <w:p w14:paraId="7D2B6A18" w14:textId="2E83D24C" w:rsidR="00604871" w:rsidRDefault="00004C5A">
      <w:pPr>
        <w:spacing w:line="360" w:lineRule="auto"/>
        <w:ind w:left="141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Bagus Wicaksono, “Aspek Penting Yang Diperhatikan Dalam Membuat Laporan Uji Tuntas Legal </w:t>
      </w:r>
      <w:r w:rsidR="00F50553" w:rsidRPr="00F50553">
        <w:rPr>
          <w:rFonts w:ascii="Times New Roman" w:hAnsi="Times New Roman" w:cs="Times New Roman"/>
          <w:i/>
          <w:iCs/>
          <w:sz w:val="24"/>
          <w:szCs w:val="24"/>
          <w:lang w:val="en-US"/>
        </w:rPr>
        <w:t>Due diligence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(LDD)”,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abpadvocates.com/aspek-hukum-yang-perlu-diperhatikan-dalam-membuat-laporan-uji-tuntas-legal-due-diligence-ldd/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5922677" w14:textId="77777777" w:rsidR="00604871" w:rsidRDefault="00004C5A">
      <w:pPr>
        <w:spacing w:before="240" w:line="360" w:lineRule="auto"/>
        <w:ind w:left="141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Dewi, Aninda Adistyana., “Akibat Hukum Perampasan Objek Jaminan Fidusia Oleh Negara Tinjauan Konsep Rahn (Gadai) dan Undang-Undang Nomor 42 Tahun 1999 tentang Jaminan Fidusia”, Skripsi Sarjana Hukum, Malang: Universitas Islam Negeri Maulana Malik Ibrahim, 2017). </w:t>
      </w:r>
      <w:r>
        <w:rPr>
          <w:rFonts w:ascii="Times New Roman" w:hAnsi="Times New Roman" w:cs="Times New Roman"/>
          <w:sz w:val="24"/>
          <w:szCs w:val="24"/>
          <w:u w:val="single"/>
        </w:rPr>
        <w:t>http://etheses.uin-malang.ac.id/11155.</w:t>
      </w:r>
    </w:p>
    <w:p w14:paraId="52DA4D90" w14:textId="4A511F8C" w:rsidR="00604871" w:rsidRDefault="00004C5A">
      <w:pPr>
        <w:ind w:left="1418" w:hanging="72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Hukum </w:t>
      </w:r>
      <w:r w:rsidR="00F50553" w:rsidRPr="00F50553">
        <w:rPr>
          <w:rFonts w:ascii="Times New Roman" w:hAnsi="Times New Roman" w:cs="Times New Roman"/>
          <w:i/>
          <w:iCs/>
          <w:sz w:val="24"/>
          <w:szCs w:val="24"/>
        </w:rPr>
        <w:t>Online</w:t>
      </w:r>
      <w:r>
        <w:rPr>
          <w:rFonts w:ascii="Times New Roman" w:hAnsi="Times New Roman" w:cs="Times New Roman"/>
          <w:sz w:val="24"/>
          <w:szCs w:val="24"/>
        </w:rPr>
        <w:t xml:space="preserve">, “Kemenkumham Luncurkan Sistem Fidusia </w:t>
      </w:r>
      <w:r w:rsidR="00F50553" w:rsidRPr="00F50553">
        <w:rPr>
          <w:rFonts w:ascii="Times New Roman" w:hAnsi="Times New Roman" w:cs="Times New Roman"/>
          <w:i/>
          <w:iCs/>
          <w:sz w:val="24"/>
          <w:szCs w:val="24"/>
        </w:rPr>
        <w:t>Online</w:t>
      </w:r>
      <w:r>
        <w:rPr>
          <w:rFonts w:ascii="Times New Roman" w:hAnsi="Times New Roman" w:cs="Times New Roman"/>
          <w:sz w:val="24"/>
          <w:szCs w:val="24"/>
        </w:rPr>
        <w:t xml:space="preserve">” diakses melalui </w:t>
      </w:r>
      <w:r>
        <w:rPr>
          <w:rFonts w:ascii="Times New Roman" w:hAnsi="Times New Roman" w:cs="Times New Roman"/>
          <w:sz w:val="24"/>
          <w:szCs w:val="24"/>
          <w:u w:val="single"/>
        </w:rPr>
        <w:t>http://www.hukum</w:t>
      </w:r>
      <w:r w:rsidR="00F50553" w:rsidRPr="00F50553">
        <w:rPr>
          <w:rFonts w:ascii="Times New Roman" w:hAnsi="Times New Roman" w:cs="Times New Roman"/>
          <w:i/>
          <w:iCs/>
          <w:sz w:val="24"/>
          <w:szCs w:val="24"/>
          <w:u w:val="single"/>
        </w:rPr>
        <w:t>online</w:t>
      </w:r>
      <w:r>
        <w:rPr>
          <w:rFonts w:ascii="Times New Roman" w:hAnsi="Times New Roman" w:cs="Times New Roman"/>
          <w:sz w:val="24"/>
          <w:szCs w:val="24"/>
          <w:u w:val="single"/>
        </w:rPr>
        <w:t>.com/berita/baca/ lt513748e798da3/kemenkumhamluncurkansistemfidusia</w:t>
      </w:r>
      <w:r w:rsidR="00F50553" w:rsidRPr="00F50553">
        <w:rPr>
          <w:rFonts w:ascii="Times New Roman" w:hAnsi="Times New Roman" w:cs="Times New Roman"/>
          <w:i/>
          <w:iCs/>
          <w:sz w:val="24"/>
          <w:szCs w:val="24"/>
          <w:u w:val="single"/>
        </w:rPr>
        <w:t>online</w:t>
      </w:r>
      <w:r>
        <w:rPr>
          <w:rFonts w:ascii="Times New Roman" w:hAnsi="Times New Roman" w:cs="Times New Roman"/>
          <w:sz w:val="24"/>
          <w:szCs w:val="24"/>
        </w:rPr>
        <w:t>. pada tanggal 2 Desember 2023.</w:t>
      </w:r>
    </w:p>
    <w:p w14:paraId="1BDE7F35" w14:textId="0D8D661B" w:rsidR="00604871" w:rsidRDefault="00004C5A">
      <w:pPr>
        <w:spacing w:before="240" w:line="360" w:lineRule="auto"/>
        <w:ind w:left="1418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Meirza Anggakara, “</w:t>
      </w:r>
      <w:r w:rsidR="00F50553" w:rsidRPr="00F50553">
        <w:rPr>
          <w:rFonts w:ascii="Times New Roman" w:hAnsi="Times New Roman" w:cs="Times New Roman"/>
          <w:i/>
          <w:iCs/>
          <w:sz w:val="24"/>
          <w:szCs w:val="24"/>
        </w:rPr>
        <w:t>Due diligence</w:t>
      </w:r>
      <w:r>
        <w:rPr>
          <w:rFonts w:ascii="Times New Roman" w:hAnsi="Times New Roman" w:cs="Times New Roman"/>
          <w:sz w:val="24"/>
          <w:szCs w:val="24"/>
        </w:rPr>
        <w:t xml:space="preserve">: Pengertian, Jenis, Tujuan, Manfaat”, LinovHR, 13 Desember 2022, </w:t>
      </w:r>
      <w:r>
        <w:rPr>
          <w:rFonts w:ascii="Times New Roman" w:hAnsi="Times New Roman" w:cs="Times New Roman"/>
          <w:sz w:val="24"/>
          <w:szCs w:val="24"/>
          <w:u w:val="single"/>
        </w:rPr>
        <w:t>https://www.linovhr.com/due-diligence/</w:t>
      </w:r>
      <w:r>
        <w:rPr>
          <w:rFonts w:ascii="Times New Roman" w:hAnsi="Times New Roman" w:cs="Times New Roman"/>
          <w:sz w:val="24"/>
          <w:szCs w:val="24"/>
        </w:rPr>
        <w:t>, diakses pada 21 Oktober 2023.</w:t>
      </w:r>
    </w:p>
    <w:p w14:paraId="41C2CB54" w14:textId="2AE05DAC" w:rsidR="00604871" w:rsidRDefault="00004C5A">
      <w:pPr>
        <w:spacing w:before="240" w:line="360" w:lineRule="auto"/>
        <w:ind w:left="1418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Salsabila, Eriana, “Tanggung Jawab </w:t>
      </w:r>
      <w:r w:rsidR="00DD07ED">
        <w:rPr>
          <w:rFonts w:ascii="Times New Roman" w:hAnsi="Times New Roman" w:cs="Times New Roman"/>
          <w:sz w:val="24"/>
          <w:szCs w:val="24"/>
        </w:rPr>
        <w:t>Notaris</w:t>
      </w:r>
      <w:r>
        <w:rPr>
          <w:rFonts w:ascii="Times New Roman" w:hAnsi="Times New Roman" w:cs="Times New Roman"/>
          <w:sz w:val="24"/>
          <w:szCs w:val="24"/>
        </w:rPr>
        <w:t xml:space="preserve"> Terhadap Kreditur Pada Pendaftaran Jaminan Fidusia </w:t>
      </w:r>
      <w:r w:rsidR="00F50553" w:rsidRPr="00F50553">
        <w:rPr>
          <w:rFonts w:ascii="Times New Roman" w:hAnsi="Times New Roman" w:cs="Times New Roman"/>
          <w:i/>
          <w:iCs/>
          <w:sz w:val="24"/>
          <w:szCs w:val="24"/>
        </w:rPr>
        <w:t>Online</w:t>
      </w:r>
      <w:r>
        <w:rPr>
          <w:rFonts w:ascii="Times New Roman" w:hAnsi="Times New Roman" w:cs="Times New Roman"/>
          <w:sz w:val="24"/>
          <w:szCs w:val="24"/>
        </w:rPr>
        <w:t xml:space="preserve">”, Skripsi Sarjana Hukum, Yogyakarta: Universitas Islam Indonesia, 2018. </w:t>
      </w:r>
      <w:r>
        <w:rPr>
          <w:rFonts w:ascii="Times New Roman" w:hAnsi="Times New Roman" w:cs="Times New Roman"/>
          <w:sz w:val="24"/>
          <w:szCs w:val="24"/>
          <w:u w:val="single"/>
        </w:rPr>
        <w:t>https://dspace.uii.ac.id/bitstream/handle/123456789/6743/SKRIPSI%20ERIANA%20 SALSABILA.pdf?sequence=1.</w:t>
      </w:r>
    </w:p>
    <w:p w14:paraId="68FF1C65" w14:textId="37179A52" w:rsidR="00604871" w:rsidRDefault="00004C5A">
      <w:pPr>
        <w:spacing w:line="360" w:lineRule="auto"/>
        <w:ind w:left="141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Sovia Hasanah, “Pendaftaran Perubahan Lampiran Daftar Objek Jaminan Fidusia”, </w:t>
      </w:r>
      <w:r>
        <w:rPr>
          <w:rFonts w:ascii="Times New Roman" w:hAnsi="Times New Roman" w:cs="Times New Roman"/>
          <w:sz w:val="24"/>
          <w:szCs w:val="24"/>
          <w:u w:val="single"/>
        </w:rPr>
        <w:t>https://www.hukum</w:t>
      </w:r>
      <w:r w:rsidR="00F50553" w:rsidRPr="00F50553">
        <w:rPr>
          <w:rFonts w:ascii="Times New Roman" w:hAnsi="Times New Roman" w:cs="Times New Roman"/>
          <w:i/>
          <w:iCs/>
          <w:sz w:val="24"/>
          <w:szCs w:val="24"/>
          <w:u w:val="single"/>
        </w:rPr>
        <w:t>online</w:t>
      </w:r>
      <w:r>
        <w:rPr>
          <w:rFonts w:ascii="Times New Roman" w:hAnsi="Times New Roman" w:cs="Times New Roman"/>
          <w:sz w:val="24"/>
          <w:szCs w:val="24"/>
          <w:u w:val="single"/>
        </w:rPr>
        <w:t>.com/klinik/a/pendaftaran-perubahan-lampiran-daftar-objek-jaminan-fidusia-lt59fbe5fac8181</w:t>
      </w:r>
      <w:r>
        <w:rPr>
          <w:rFonts w:ascii="Times New Roman" w:hAnsi="Times New Roman" w:cs="Times New Roman"/>
          <w:sz w:val="24"/>
          <w:szCs w:val="24"/>
        </w:rPr>
        <w:t>, diakses pada 9 September 2023.</w:t>
      </w:r>
    </w:p>
    <w:p w14:paraId="1DF14874" w14:textId="77777777" w:rsidR="00604871" w:rsidRDefault="00004C5A">
      <w:pPr>
        <w:spacing w:before="240" w:line="360" w:lineRule="auto"/>
        <w:ind w:left="1418" w:hanging="72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Subagiyo, Dwi Tatak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, Hukum Jaminan Dalam Perspektif Undang Undang Jaminan Fidusia (Suatu Pengantar)</w:t>
      </w:r>
      <w:r>
        <w:rPr>
          <w:rFonts w:ascii="Times New Roman" w:hAnsi="Times New Roman" w:cs="Times New Roman"/>
          <w:sz w:val="24"/>
          <w:szCs w:val="24"/>
        </w:rPr>
        <w:t>, Surabaya: UWKS Press, 2018.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https://www.academia.edu/download/76436786/Buku_Jaminan_Fidusia_Dwi_Tatak_Subagiyo_ISBN.pdf.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br w:type="page"/>
      </w:r>
    </w:p>
    <w:p w14:paraId="4C7543FC" w14:textId="77777777" w:rsidR="00604871" w:rsidRDefault="00004C5A">
      <w:pPr>
        <w:pStyle w:val="Heading1"/>
        <w:jc w:val="center"/>
      </w:pPr>
      <w:bookmarkStart w:id="3" w:name="_Toc158342724"/>
      <w:bookmarkStart w:id="4" w:name="_Toc158597284"/>
      <w:bookmarkStart w:id="5" w:name="_Toc175007430"/>
      <w:r>
        <w:lastRenderedPageBreak/>
        <w:t>DAFTAR RIWAYAT HIDUP</w:t>
      </w:r>
      <w:bookmarkEnd w:id="3"/>
      <w:bookmarkEnd w:id="4"/>
      <w:bookmarkEnd w:id="5"/>
    </w:p>
    <w:p w14:paraId="49BDFD14" w14:textId="77777777" w:rsidR="00604871" w:rsidRDefault="00604871"/>
    <w:p w14:paraId="18A2BCA3" w14:textId="77777777" w:rsidR="00604871" w:rsidRDefault="00004C5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: Muhammad Rizqy Ali Akbar</w:t>
      </w:r>
    </w:p>
    <w:p w14:paraId="362B80EC" w14:textId="77777777" w:rsidR="00604871" w:rsidRDefault="00004C5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: 5120600213</w:t>
      </w:r>
    </w:p>
    <w:p w14:paraId="3DFDB10E" w14:textId="77777777" w:rsidR="00604871" w:rsidRDefault="00004C5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Tempat/Tanggal Lahir : Bandung / 18 Mei 2002</w:t>
      </w:r>
    </w:p>
    <w:p w14:paraId="487E3F53" w14:textId="77777777" w:rsidR="00604871" w:rsidRDefault="00004C5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: Palm Residence 3, Blok D/05, Desa Citayam</w:t>
      </w:r>
    </w:p>
    <w:p w14:paraId="2E5039CE" w14:textId="5B2D1CB9" w:rsidR="00604871" w:rsidRDefault="00004C5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108B" w:rsidRPr="000C10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2513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Kecamatan Tajurhalang – Kabupaten Bogor</w:t>
      </w:r>
    </w:p>
    <w:p w14:paraId="56C667D4" w14:textId="77777777" w:rsidR="00604871" w:rsidRDefault="00004C5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Riwayat Pendidikan</w:t>
      </w:r>
      <w:r>
        <w:rPr>
          <w:rFonts w:ascii="Times New Roman" w:hAnsi="Times New Roman" w:cs="Times New Roman"/>
          <w:sz w:val="24"/>
          <w:szCs w:val="24"/>
        </w:rPr>
        <w:tab/>
        <w:t xml:space="preserve"> 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3397"/>
        <w:gridCol w:w="1980"/>
        <w:gridCol w:w="1980"/>
      </w:tblGrid>
      <w:tr w:rsidR="00604871" w14:paraId="55082776" w14:textId="7777777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219C" w14:textId="77777777" w:rsidR="00604871" w:rsidRDefault="00004C5A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1F3D" w14:textId="77777777" w:rsidR="00604871" w:rsidRDefault="00004C5A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Nama Sekolah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182B" w14:textId="77777777" w:rsidR="00604871" w:rsidRDefault="00004C5A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Tahun Masuk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D528" w14:textId="77777777" w:rsidR="00604871" w:rsidRDefault="00004C5A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Tahun Lulus</w:t>
            </w:r>
          </w:p>
        </w:tc>
      </w:tr>
      <w:tr w:rsidR="00604871" w14:paraId="26345F51" w14:textId="7777777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C218" w14:textId="77777777" w:rsidR="00604871" w:rsidRDefault="00004C5A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DF98" w14:textId="77777777" w:rsidR="00604871" w:rsidRDefault="00004C5A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SD Fajar Hidayah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B1FF" w14:textId="77777777" w:rsidR="00604871" w:rsidRDefault="00004C5A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4D10" w14:textId="77777777" w:rsidR="00604871" w:rsidRDefault="00004C5A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604871" w14:paraId="7290BEB3" w14:textId="7777777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6DAF" w14:textId="77777777" w:rsidR="00604871" w:rsidRDefault="00004C5A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A273" w14:textId="77777777" w:rsidR="00604871" w:rsidRDefault="00004C5A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SMP Fajar Hidayah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E160" w14:textId="77777777" w:rsidR="00604871" w:rsidRDefault="00004C5A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2AA4" w14:textId="77777777" w:rsidR="00604871" w:rsidRDefault="00004C5A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604871" w14:paraId="4BF6A020" w14:textId="7777777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D329" w14:textId="77777777" w:rsidR="00604871" w:rsidRDefault="00004C5A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A8BA" w14:textId="77777777" w:rsidR="00604871" w:rsidRDefault="00004C5A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SMA Fajar Hidayah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E9CB" w14:textId="77777777" w:rsidR="00604871" w:rsidRDefault="00004C5A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0543" w14:textId="77777777" w:rsidR="00604871" w:rsidRDefault="00004C5A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604871" w14:paraId="38D40808" w14:textId="7777777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BBB9" w14:textId="77777777" w:rsidR="00604871" w:rsidRDefault="00004C5A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88B7" w14:textId="77777777" w:rsidR="00604871" w:rsidRDefault="00004C5A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SMA AL WAFI IBS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AC85" w14:textId="77777777" w:rsidR="00604871" w:rsidRDefault="00004C5A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5491" w14:textId="77777777" w:rsidR="00604871" w:rsidRDefault="00004C5A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604871" w14:paraId="318E17CB" w14:textId="7777777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EE14" w14:textId="77777777" w:rsidR="00604871" w:rsidRDefault="00004C5A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4092" w14:textId="77777777" w:rsidR="00604871" w:rsidRDefault="00004C5A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S1 FH UPS Tegal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E992" w14:textId="77777777" w:rsidR="00604871" w:rsidRDefault="00004C5A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5948" w14:textId="77777777" w:rsidR="00604871" w:rsidRDefault="00004C5A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</w:tbl>
    <w:p w14:paraId="33338B28" w14:textId="77777777" w:rsidR="00604871" w:rsidRDefault="00604871">
      <w:pPr>
        <w:spacing w:before="240" w:line="360" w:lineRule="auto"/>
        <w:ind w:left="1418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04871">
      <w:headerReference w:type="default" r:id="rId12"/>
      <w:footerReference w:type="default" r:id="rId13"/>
      <w:pgSz w:w="11906" w:h="16838"/>
      <w:pgMar w:top="2268" w:right="1701" w:bottom="1701" w:left="2268" w:header="1701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368D4" w14:textId="77777777" w:rsidR="00FE02D3" w:rsidRDefault="00FE02D3">
      <w:pPr>
        <w:spacing w:line="240" w:lineRule="auto"/>
      </w:pPr>
      <w:r>
        <w:separator/>
      </w:r>
    </w:p>
  </w:endnote>
  <w:endnote w:type="continuationSeparator" w:id="0">
    <w:p w14:paraId="2B393D30" w14:textId="77777777" w:rsidR="00FE02D3" w:rsidRDefault="00FE02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729BF" w14:textId="77777777" w:rsidR="00933981" w:rsidRDefault="00933981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14:paraId="06B97DD9" w14:textId="77777777" w:rsidR="00933981" w:rsidRDefault="009339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00F2E" w14:textId="77777777" w:rsidR="00933981" w:rsidRDefault="00933981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14:paraId="7B831214" w14:textId="77777777" w:rsidR="00933981" w:rsidRDefault="009339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BB6A4" w14:textId="77777777" w:rsidR="00FE02D3" w:rsidRDefault="00FE02D3">
      <w:pPr>
        <w:spacing w:after="0"/>
      </w:pPr>
      <w:r>
        <w:separator/>
      </w:r>
    </w:p>
  </w:footnote>
  <w:footnote w:type="continuationSeparator" w:id="0">
    <w:p w14:paraId="08703382" w14:textId="77777777" w:rsidR="00FE02D3" w:rsidRDefault="00FE02D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8005567"/>
    </w:sdtPr>
    <w:sdtEndPr>
      <w:rPr>
        <w:rFonts w:ascii="Times New Roman" w:hAnsi="Times New Roman" w:cs="Times New Roman"/>
        <w:sz w:val="24"/>
        <w:szCs w:val="24"/>
      </w:rPr>
    </w:sdtEndPr>
    <w:sdtContent>
      <w:p w14:paraId="67C6F056" w14:textId="77777777" w:rsidR="00933981" w:rsidRDefault="00933981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5FF0F79" w14:textId="77777777" w:rsidR="00933981" w:rsidRDefault="009339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04FE829"/>
    <w:multiLevelType w:val="singleLevel"/>
    <w:tmpl w:val="B04FE829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5D208FA"/>
    <w:multiLevelType w:val="multilevel"/>
    <w:tmpl w:val="05D208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C077E"/>
    <w:multiLevelType w:val="multilevel"/>
    <w:tmpl w:val="07FC077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11D2A"/>
    <w:multiLevelType w:val="multilevel"/>
    <w:tmpl w:val="09A11D2A"/>
    <w:lvl w:ilvl="0">
      <w:start w:val="1"/>
      <w:numFmt w:val="lowerLetter"/>
      <w:lvlText w:val="%1."/>
      <w:lvlJc w:val="left"/>
      <w:pPr>
        <w:ind w:left="1866" w:hanging="360"/>
      </w:pPr>
    </w:lvl>
    <w:lvl w:ilvl="1">
      <w:start w:val="1"/>
      <w:numFmt w:val="lowerLetter"/>
      <w:lvlText w:val="%2."/>
      <w:lvlJc w:val="left"/>
      <w:pPr>
        <w:ind w:left="2586" w:hanging="360"/>
      </w:pPr>
    </w:lvl>
    <w:lvl w:ilvl="2">
      <w:start w:val="1"/>
      <w:numFmt w:val="lowerRoman"/>
      <w:lvlText w:val="%3."/>
      <w:lvlJc w:val="right"/>
      <w:pPr>
        <w:ind w:left="3306" w:hanging="180"/>
      </w:pPr>
    </w:lvl>
    <w:lvl w:ilvl="3">
      <w:start w:val="1"/>
      <w:numFmt w:val="decimal"/>
      <w:lvlText w:val="%4."/>
      <w:lvlJc w:val="left"/>
      <w:pPr>
        <w:ind w:left="4026" w:hanging="360"/>
      </w:pPr>
    </w:lvl>
    <w:lvl w:ilvl="4">
      <w:start w:val="1"/>
      <w:numFmt w:val="lowerLetter"/>
      <w:lvlText w:val="%5."/>
      <w:lvlJc w:val="left"/>
      <w:pPr>
        <w:ind w:left="4746" w:hanging="360"/>
      </w:pPr>
    </w:lvl>
    <w:lvl w:ilvl="5">
      <w:start w:val="1"/>
      <w:numFmt w:val="lowerRoman"/>
      <w:lvlText w:val="%6."/>
      <w:lvlJc w:val="right"/>
      <w:pPr>
        <w:ind w:left="5466" w:hanging="180"/>
      </w:pPr>
    </w:lvl>
    <w:lvl w:ilvl="6">
      <w:start w:val="1"/>
      <w:numFmt w:val="decimal"/>
      <w:lvlText w:val="%7."/>
      <w:lvlJc w:val="left"/>
      <w:pPr>
        <w:ind w:left="6186" w:hanging="360"/>
      </w:pPr>
    </w:lvl>
    <w:lvl w:ilvl="7">
      <w:start w:val="1"/>
      <w:numFmt w:val="lowerLetter"/>
      <w:lvlText w:val="%8."/>
      <w:lvlJc w:val="left"/>
      <w:pPr>
        <w:ind w:left="6906" w:hanging="360"/>
      </w:pPr>
    </w:lvl>
    <w:lvl w:ilvl="8">
      <w:start w:val="1"/>
      <w:numFmt w:val="lowerRoman"/>
      <w:lvlText w:val="%9."/>
      <w:lvlJc w:val="right"/>
      <w:pPr>
        <w:ind w:left="7626" w:hanging="180"/>
      </w:pPr>
    </w:lvl>
  </w:abstractNum>
  <w:abstractNum w:abstractNumId="4" w15:restartNumberingAfterBreak="0">
    <w:nsid w:val="0A8303AD"/>
    <w:multiLevelType w:val="multilevel"/>
    <w:tmpl w:val="0A8303AD"/>
    <w:lvl w:ilvl="0">
      <w:start w:val="1"/>
      <w:numFmt w:val="lowerLetter"/>
      <w:lvlText w:val="%1."/>
      <w:lvlJc w:val="left"/>
      <w:pPr>
        <w:ind w:left="2421" w:hanging="360"/>
      </w:pPr>
    </w:lvl>
    <w:lvl w:ilvl="1">
      <w:start w:val="1"/>
      <w:numFmt w:val="lowerLetter"/>
      <w:lvlText w:val="%2."/>
      <w:lvlJc w:val="left"/>
      <w:pPr>
        <w:ind w:left="3141" w:hanging="360"/>
      </w:pPr>
    </w:lvl>
    <w:lvl w:ilvl="2">
      <w:start w:val="1"/>
      <w:numFmt w:val="lowerRoman"/>
      <w:lvlText w:val="%3."/>
      <w:lvlJc w:val="right"/>
      <w:pPr>
        <w:ind w:left="3861" w:hanging="180"/>
      </w:pPr>
    </w:lvl>
    <w:lvl w:ilvl="3">
      <w:start w:val="1"/>
      <w:numFmt w:val="decimal"/>
      <w:lvlText w:val="%4."/>
      <w:lvlJc w:val="left"/>
      <w:pPr>
        <w:ind w:left="4581" w:hanging="360"/>
      </w:pPr>
    </w:lvl>
    <w:lvl w:ilvl="4">
      <w:start w:val="1"/>
      <w:numFmt w:val="lowerLetter"/>
      <w:lvlText w:val="%5."/>
      <w:lvlJc w:val="left"/>
      <w:pPr>
        <w:ind w:left="5301" w:hanging="360"/>
      </w:pPr>
    </w:lvl>
    <w:lvl w:ilvl="5">
      <w:start w:val="1"/>
      <w:numFmt w:val="lowerRoman"/>
      <w:lvlText w:val="%6."/>
      <w:lvlJc w:val="right"/>
      <w:pPr>
        <w:ind w:left="6021" w:hanging="180"/>
      </w:pPr>
    </w:lvl>
    <w:lvl w:ilvl="6">
      <w:start w:val="1"/>
      <w:numFmt w:val="decimal"/>
      <w:lvlText w:val="%7."/>
      <w:lvlJc w:val="left"/>
      <w:pPr>
        <w:ind w:left="6741" w:hanging="360"/>
      </w:pPr>
    </w:lvl>
    <w:lvl w:ilvl="7">
      <w:start w:val="1"/>
      <w:numFmt w:val="lowerLetter"/>
      <w:lvlText w:val="%8."/>
      <w:lvlJc w:val="left"/>
      <w:pPr>
        <w:ind w:left="7461" w:hanging="360"/>
      </w:pPr>
    </w:lvl>
    <w:lvl w:ilvl="8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171A0720"/>
    <w:multiLevelType w:val="multilevel"/>
    <w:tmpl w:val="171A0720"/>
    <w:lvl w:ilvl="0">
      <w:start w:val="1"/>
      <w:numFmt w:val="lowerLetter"/>
      <w:lvlText w:val="%1.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3000" w:hanging="360"/>
      </w:pPr>
    </w:lvl>
    <w:lvl w:ilvl="2">
      <w:start w:val="1"/>
      <w:numFmt w:val="lowerRoman"/>
      <w:lvlText w:val="%3."/>
      <w:lvlJc w:val="right"/>
      <w:pPr>
        <w:ind w:left="3720" w:hanging="180"/>
      </w:pPr>
    </w:lvl>
    <w:lvl w:ilvl="3">
      <w:start w:val="1"/>
      <w:numFmt w:val="decimal"/>
      <w:lvlText w:val="%4."/>
      <w:lvlJc w:val="left"/>
      <w:pPr>
        <w:ind w:left="4440" w:hanging="360"/>
      </w:pPr>
    </w:lvl>
    <w:lvl w:ilvl="4">
      <w:start w:val="1"/>
      <w:numFmt w:val="lowerLetter"/>
      <w:lvlText w:val="%5."/>
      <w:lvlJc w:val="left"/>
      <w:pPr>
        <w:ind w:left="5160" w:hanging="360"/>
      </w:pPr>
    </w:lvl>
    <w:lvl w:ilvl="5">
      <w:start w:val="1"/>
      <w:numFmt w:val="lowerRoman"/>
      <w:lvlText w:val="%6."/>
      <w:lvlJc w:val="right"/>
      <w:pPr>
        <w:ind w:left="5880" w:hanging="180"/>
      </w:pPr>
    </w:lvl>
    <w:lvl w:ilvl="6">
      <w:start w:val="1"/>
      <w:numFmt w:val="decimal"/>
      <w:lvlText w:val="%7."/>
      <w:lvlJc w:val="left"/>
      <w:pPr>
        <w:ind w:left="6600" w:hanging="360"/>
      </w:pPr>
    </w:lvl>
    <w:lvl w:ilvl="7">
      <w:start w:val="1"/>
      <w:numFmt w:val="lowerLetter"/>
      <w:lvlText w:val="%8."/>
      <w:lvlJc w:val="left"/>
      <w:pPr>
        <w:ind w:left="7320" w:hanging="360"/>
      </w:pPr>
    </w:lvl>
    <w:lvl w:ilvl="8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173D283B"/>
    <w:multiLevelType w:val="multilevel"/>
    <w:tmpl w:val="173D283B"/>
    <w:lvl w:ilvl="0">
      <w:start w:val="1"/>
      <w:numFmt w:val="decimal"/>
      <w:lvlText w:val="%1)"/>
      <w:lvlJc w:val="left"/>
      <w:pPr>
        <w:ind w:left="3000" w:hanging="360"/>
      </w:pPr>
    </w:lvl>
    <w:lvl w:ilvl="1">
      <w:start w:val="1"/>
      <w:numFmt w:val="lowerLetter"/>
      <w:lvlText w:val="%2."/>
      <w:lvlJc w:val="left"/>
      <w:pPr>
        <w:ind w:left="3720" w:hanging="360"/>
      </w:pPr>
    </w:lvl>
    <w:lvl w:ilvl="2">
      <w:start w:val="1"/>
      <w:numFmt w:val="lowerRoman"/>
      <w:lvlText w:val="%3."/>
      <w:lvlJc w:val="right"/>
      <w:pPr>
        <w:ind w:left="4440" w:hanging="180"/>
      </w:pPr>
    </w:lvl>
    <w:lvl w:ilvl="3">
      <w:start w:val="1"/>
      <w:numFmt w:val="decimal"/>
      <w:lvlText w:val="%4."/>
      <w:lvlJc w:val="left"/>
      <w:pPr>
        <w:ind w:left="5160" w:hanging="360"/>
      </w:pPr>
    </w:lvl>
    <w:lvl w:ilvl="4">
      <w:start w:val="1"/>
      <w:numFmt w:val="lowerLetter"/>
      <w:lvlText w:val="%5."/>
      <w:lvlJc w:val="left"/>
      <w:pPr>
        <w:ind w:left="5880" w:hanging="360"/>
      </w:pPr>
    </w:lvl>
    <w:lvl w:ilvl="5">
      <w:start w:val="1"/>
      <w:numFmt w:val="lowerRoman"/>
      <w:lvlText w:val="%6."/>
      <w:lvlJc w:val="right"/>
      <w:pPr>
        <w:ind w:left="6600" w:hanging="180"/>
      </w:pPr>
    </w:lvl>
    <w:lvl w:ilvl="6">
      <w:start w:val="1"/>
      <w:numFmt w:val="decimal"/>
      <w:lvlText w:val="%7."/>
      <w:lvlJc w:val="left"/>
      <w:pPr>
        <w:ind w:left="7320" w:hanging="360"/>
      </w:pPr>
    </w:lvl>
    <w:lvl w:ilvl="7">
      <w:start w:val="1"/>
      <w:numFmt w:val="lowerLetter"/>
      <w:lvlText w:val="%8."/>
      <w:lvlJc w:val="left"/>
      <w:pPr>
        <w:ind w:left="8040" w:hanging="360"/>
      </w:pPr>
    </w:lvl>
    <w:lvl w:ilvl="8">
      <w:start w:val="1"/>
      <w:numFmt w:val="lowerRoman"/>
      <w:lvlText w:val="%9."/>
      <w:lvlJc w:val="right"/>
      <w:pPr>
        <w:ind w:left="8760" w:hanging="180"/>
      </w:pPr>
    </w:lvl>
  </w:abstractNum>
  <w:abstractNum w:abstractNumId="7" w15:restartNumberingAfterBreak="0">
    <w:nsid w:val="19F7589C"/>
    <w:multiLevelType w:val="multilevel"/>
    <w:tmpl w:val="19F7589C"/>
    <w:lvl w:ilvl="0">
      <w:start w:val="1"/>
      <w:numFmt w:val="lowerLetter"/>
      <w:lvlText w:val="%1."/>
      <w:lvlJc w:val="left"/>
      <w:pPr>
        <w:ind w:left="2421" w:hanging="360"/>
      </w:pPr>
    </w:lvl>
    <w:lvl w:ilvl="1">
      <w:start w:val="1"/>
      <w:numFmt w:val="lowerLetter"/>
      <w:lvlText w:val="%2."/>
      <w:lvlJc w:val="left"/>
      <w:pPr>
        <w:ind w:left="3141" w:hanging="360"/>
      </w:pPr>
    </w:lvl>
    <w:lvl w:ilvl="2">
      <w:start w:val="1"/>
      <w:numFmt w:val="lowerRoman"/>
      <w:lvlText w:val="%3."/>
      <w:lvlJc w:val="right"/>
      <w:pPr>
        <w:ind w:left="3861" w:hanging="180"/>
      </w:pPr>
    </w:lvl>
    <w:lvl w:ilvl="3">
      <w:start w:val="1"/>
      <w:numFmt w:val="decimal"/>
      <w:lvlText w:val="%4."/>
      <w:lvlJc w:val="left"/>
      <w:pPr>
        <w:ind w:left="4581" w:hanging="360"/>
      </w:pPr>
    </w:lvl>
    <w:lvl w:ilvl="4">
      <w:start w:val="1"/>
      <w:numFmt w:val="lowerLetter"/>
      <w:lvlText w:val="%5."/>
      <w:lvlJc w:val="left"/>
      <w:pPr>
        <w:ind w:left="5301" w:hanging="360"/>
      </w:pPr>
    </w:lvl>
    <w:lvl w:ilvl="5">
      <w:start w:val="1"/>
      <w:numFmt w:val="lowerRoman"/>
      <w:lvlText w:val="%6."/>
      <w:lvlJc w:val="right"/>
      <w:pPr>
        <w:ind w:left="6021" w:hanging="180"/>
      </w:pPr>
    </w:lvl>
    <w:lvl w:ilvl="6">
      <w:start w:val="1"/>
      <w:numFmt w:val="decimal"/>
      <w:lvlText w:val="%7."/>
      <w:lvlJc w:val="left"/>
      <w:pPr>
        <w:ind w:left="6741" w:hanging="360"/>
      </w:pPr>
    </w:lvl>
    <w:lvl w:ilvl="7">
      <w:start w:val="1"/>
      <w:numFmt w:val="lowerLetter"/>
      <w:lvlText w:val="%8."/>
      <w:lvlJc w:val="left"/>
      <w:pPr>
        <w:ind w:left="7461" w:hanging="360"/>
      </w:pPr>
    </w:lvl>
    <w:lvl w:ilvl="8">
      <w:start w:val="1"/>
      <w:numFmt w:val="lowerRoman"/>
      <w:lvlText w:val="%9."/>
      <w:lvlJc w:val="right"/>
      <w:pPr>
        <w:ind w:left="8181" w:hanging="180"/>
      </w:pPr>
    </w:lvl>
  </w:abstractNum>
  <w:abstractNum w:abstractNumId="8" w15:restartNumberingAfterBreak="0">
    <w:nsid w:val="1D254DEB"/>
    <w:multiLevelType w:val="multilevel"/>
    <w:tmpl w:val="1D254DEB"/>
    <w:lvl w:ilvl="0">
      <w:start w:val="1"/>
      <w:numFmt w:val="lowerLetter"/>
      <w:lvlText w:val="%1.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3000" w:hanging="360"/>
      </w:pPr>
    </w:lvl>
    <w:lvl w:ilvl="2">
      <w:start w:val="1"/>
      <w:numFmt w:val="lowerRoman"/>
      <w:lvlText w:val="%3."/>
      <w:lvlJc w:val="right"/>
      <w:pPr>
        <w:ind w:left="3720" w:hanging="180"/>
      </w:pPr>
    </w:lvl>
    <w:lvl w:ilvl="3">
      <w:start w:val="1"/>
      <w:numFmt w:val="decimal"/>
      <w:lvlText w:val="%4."/>
      <w:lvlJc w:val="left"/>
      <w:pPr>
        <w:ind w:left="4440" w:hanging="360"/>
      </w:pPr>
    </w:lvl>
    <w:lvl w:ilvl="4">
      <w:start w:val="1"/>
      <w:numFmt w:val="lowerLetter"/>
      <w:lvlText w:val="%5."/>
      <w:lvlJc w:val="left"/>
      <w:pPr>
        <w:ind w:left="5160" w:hanging="360"/>
      </w:pPr>
    </w:lvl>
    <w:lvl w:ilvl="5">
      <w:start w:val="1"/>
      <w:numFmt w:val="lowerRoman"/>
      <w:lvlText w:val="%6."/>
      <w:lvlJc w:val="right"/>
      <w:pPr>
        <w:ind w:left="5880" w:hanging="180"/>
      </w:pPr>
    </w:lvl>
    <w:lvl w:ilvl="6">
      <w:start w:val="1"/>
      <w:numFmt w:val="decimal"/>
      <w:lvlText w:val="%7."/>
      <w:lvlJc w:val="left"/>
      <w:pPr>
        <w:ind w:left="6600" w:hanging="360"/>
      </w:pPr>
    </w:lvl>
    <w:lvl w:ilvl="7">
      <w:start w:val="1"/>
      <w:numFmt w:val="lowerLetter"/>
      <w:lvlText w:val="%8."/>
      <w:lvlJc w:val="left"/>
      <w:pPr>
        <w:ind w:left="7320" w:hanging="360"/>
      </w:pPr>
    </w:lvl>
    <w:lvl w:ilvl="8">
      <w:start w:val="1"/>
      <w:numFmt w:val="lowerRoman"/>
      <w:lvlText w:val="%9."/>
      <w:lvlJc w:val="right"/>
      <w:pPr>
        <w:ind w:left="8040" w:hanging="180"/>
      </w:pPr>
    </w:lvl>
  </w:abstractNum>
  <w:abstractNum w:abstractNumId="9" w15:restartNumberingAfterBreak="0">
    <w:nsid w:val="20DD6A63"/>
    <w:multiLevelType w:val="multilevel"/>
    <w:tmpl w:val="20DD6A63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F0BD2"/>
    <w:multiLevelType w:val="multilevel"/>
    <w:tmpl w:val="22CF0B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178C6"/>
    <w:multiLevelType w:val="multilevel"/>
    <w:tmpl w:val="236178C6"/>
    <w:lvl w:ilvl="0">
      <w:start w:val="1"/>
      <w:numFmt w:val="decimal"/>
      <w:lvlText w:val="%1."/>
      <w:lvlJc w:val="left"/>
      <w:pPr>
        <w:ind w:left="1866" w:hanging="360"/>
      </w:pPr>
    </w:lvl>
    <w:lvl w:ilvl="1">
      <w:start w:val="1"/>
      <w:numFmt w:val="lowerLetter"/>
      <w:lvlText w:val="%2."/>
      <w:lvlJc w:val="left"/>
      <w:pPr>
        <w:ind w:left="2586" w:hanging="360"/>
      </w:pPr>
    </w:lvl>
    <w:lvl w:ilvl="2">
      <w:start w:val="1"/>
      <w:numFmt w:val="lowerRoman"/>
      <w:lvlText w:val="%3."/>
      <w:lvlJc w:val="right"/>
      <w:pPr>
        <w:ind w:left="3306" w:hanging="180"/>
      </w:pPr>
    </w:lvl>
    <w:lvl w:ilvl="3">
      <w:start w:val="1"/>
      <w:numFmt w:val="decimal"/>
      <w:lvlText w:val="%4."/>
      <w:lvlJc w:val="left"/>
      <w:pPr>
        <w:ind w:left="4026" w:hanging="360"/>
      </w:pPr>
    </w:lvl>
    <w:lvl w:ilvl="4">
      <w:start w:val="1"/>
      <w:numFmt w:val="lowerLetter"/>
      <w:lvlText w:val="%5."/>
      <w:lvlJc w:val="left"/>
      <w:pPr>
        <w:ind w:left="4746" w:hanging="360"/>
      </w:pPr>
    </w:lvl>
    <w:lvl w:ilvl="5">
      <w:start w:val="1"/>
      <w:numFmt w:val="lowerRoman"/>
      <w:lvlText w:val="%6."/>
      <w:lvlJc w:val="right"/>
      <w:pPr>
        <w:ind w:left="5466" w:hanging="180"/>
      </w:pPr>
    </w:lvl>
    <w:lvl w:ilvl="6">
      <w:start w:val="1"/>
      <w:numFmt w:val="decimal"/>
      <w:lvlText w:val="%7."/>
      <w:lvlJc w:val="left"/>
      <w:pPr>
        <w:ind w:left="6186" w:hanging="360"/>
      </w:pPr>
    </w:lvl>
    <w:lvl w:ilvl="7">
      <w:start w:val="1"/>
      <w:numFmt w:val="lowerLetter"/>
      <w:lvlText w:val="%8."/>
      <w:lvlJc w:val="left"/>
      <w:pPr>
        <w:ind w:left="6906" w:hanging="360"/>
      </w:pPr>
    </w:lvl>
    <w:lvl w:ilvl="8">
      <w:start w:val="1"/>
      <w:numFmt w:val="lowerRoman"/>
      <w:lvlText w:val="%9."/>
      <w:lvlJc w:val="right"/>
      <w:pPr>
        <w:ind w:left="7626" w:hanging="180"/>
      </w:pPr>
    </w:lvl>
  </w:abstractNum>
  <w:abstractNum w:abstractNumId="12" w15:restartNumberingAfterBreak="0">
    <w:nsid w:val="26FD7D2D"/>
    <w:multiLevelType w:val="multilevel"/>
    <w:tmpl w:val="26FD7D2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32176"/>
    <w:multiLevelType w:val="multilevel"/>
    <w:tmpl w:val="2A3321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D583E"/>
    <w:multiLevelType w:val="multilevel"/>
    <w:tmpl w:val="2A6D583E"/>
    <w:lvl w:ilvl="0">
      <w:start w:val="1"/>
      <w:numFmt w:val="lowerLetter"/>
      <w:lvlText w:val="%1."/>
      <w:lvlJc w:val="left"/>
      <w:pPr>
        <w:ind w:left="1866" w:hanging="360"/>
      </w:pPr>
    </w:lvl>
    <w:lvl w:ilvl="1">
      <w:start w:val="1"/>
      <w:numFmt w:val="lowerLetter"/>
      <w:lvlText w:val="%2."/>
      <w:lvlJc w:val="left"/>
      <w:pPr>
        <w:ind w:left="2586" w:hanging="360"/>
      </w:pPr>
    </w:lvl>
    <w:lvl w:ilvl="2">
      <w:start w:val="1"/>
      <w:numFmt w:val="lowerRoman"/>
      <w:lvlText w:val="%3."/>
      <w:lvlJc w:val="right"/>
      <w:pPr>
        <w:ind w:left="3306" w:hanging="180"/>
      </w:pPr>
    </w:lvl>
    <w:lvl w:ilvl="3">
      <w:start w:val="1"/>
      <w:numFmt w:val="decimal"/>
      <w:lvlText w:val="%4."/>
      <w:lvlJc w:val="left"/>
      <w:pPr>
        <w:ind w:left="4026" w:hanging="360"/>
      </w:pPr>
    </w:lvl>
    <w:lvl w:ilvl="4">
      <w:start w:val="1"/>
      <w:numFmt w:val="lowerLetter"/>
      <w:lvlText w:val="%5."/>
      <w:lvlJc w:val="left"/>
      <w:pPr>
        <w:ind w:left="4746" w:hanging="360"/>
      </w:pPr>
    </w:lvl>
    <w:lvl w:ilvl="5">
      <w:start w:val="1"/>
      <w:numFmt w:val="lowerRoman"/>
      <w:lvlText w:val="%6."/>
      <w:lvlJc w:val="right"/>
      <w:pPr>
        <w:ind w:left="5466" w:hanging="180"/>
      </w:pPr>
    </w:lvl>
    <w:lvl w:ilvl="6">
      <w:start w:val="1"/>
      <w:numFmt w:val="decimal"/>
      <w:lvlText w:val="%7."/>
      <w:lvlJc w:val="left"/>
      <w:pPr>
        <w:ind w:left="6186" w:hanging="360"/>
      </w:pPr>
    </w:lvl>
    <w:lvl w:ilvl="7">
      <w:start w:val="1"/>
      <w:numFmt w:val="lowerLetter"/>
      <w:lvlText w:val="%8."/>
      <w:lvlJc w:val="left"/>
      <w:pPr>
        <w:ind w:left="6906" w:hanging="360"/>
      </w:pPr>
    </w:lvl>
    <w:lvl w:ilvl="8">
      <w:start w:val="1"/>
      <w:numFmt w:val="lowerRoman"/>
      <w:lvlText w:val="%9."/>
      <w:lvlJc w:val="right"/>
      <w:pPr>
        <w:ind w:left="7626" w:hanging="180"/>
      </w:pPr>
    </w:lvl>
  </w:abstractNum>
  <w:abstractNum w:abstractNumId="15" w15:restartNumberingAfterBreak="0">
    <w:nsid w:val="2B28511F"/>
    <w:multiLevelType w:val="multilevel"/>
    <w:tmpl w:val="2B28511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0D2C92"/>
    <w:multiLevelType w:val="multilevel"/>
    <w:tmpl w:val="2C0D2C92"/>
    <w:lvl w:ilvl="0">
      <w:start w:val="4"/>
      <w:numFmt w:val="lowerLetter"/>
      <w:lvlText w:val="%1."/>
      <w:lvlJc w:val="left"/>
      <w:pPr>
        <w:ind w:left="2279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A1007"/>
    <w:multiLevelType w:val="multilevel"/>
    <w:tmpl w:val="2CCA1007"/>
    <w:lvl w:ilvl="0">
      <w:start w:val="1"/>
      <w:numFmt w:val="lowerLetter"/>
      <w:lvlText w:val="%1."/>
      <w:lvlJc w:val="left"/>
      <w:pPr>
        <w:ind w:left="2279" w:hanging="360"/>
      </w:pPr>
    </w:lvl>
    <w:lvl w:ilvl="1">
      <w:start w:val="1"/>
      <w:numFmt w:val="lowerLetter"/>
      <w:lvlText w:val="%2."/>
      <w:lvlJc w:val="left"/>
      <w:pPr>
        <w:ind w:left="2999" w:hanging="360"/>
      </w:pPr>
    </w:lvl>
    <w:lvl w:ilvl="2">
      <w:start w:val="1"/>
      <w:numFmt w:val="lowerRoman"/>
      <w:lvlText w:val="%3."/>
      <w:lvlJc w:val="right"/>
      <w:pPr>
        <w:ind w:left="3719" w:hanging="180"/>
      </w:pPr>
    </w:lvl>
    <w:lvl w:ilvl="3">
      <w:start w:val="1"/>
      <w:numFmt w:val="decimal"/>
      <w:lvlText w:val="%4."/>
      <w:lvlJc w:val="left"/>
      <w:pPr>
        <w:ind w:left="4439" w:hanging="360"/>
      </w:pPr>
    </w:lvl>
    <w:lvl w:ilvl="4">
      <w:start w:val="1"/>
      <w:numFmt w:val="lowerLetter"/>
      <w:lvlText w:val="%5."/>
      <w:lvlJc w:val="left"/>
      <w:pPr>
        <w:ind w:left="5159" w:hanging="360"/>
      </w:pPr>
    </w:lvl>
    <w:lvl w:ilvl="5">
      <w:start w:val="1"/>
      <w:numFmt w:val="lowerRoman"/>
      <w:lvlText w:val="%6."/>
      <w:lvlJc w:val="right"/>
      <w:pPr>
        <w:ind w:left="5879" w:hanging="180"/>
      </w:pPr>
    </w:lvl>
    <w:lvl w:ilvl="6">
      <w:start w:val="1"/>
      <w:numFmt w:val="decimal"/>
      <w:lvlText w:val="%7."/>
      <w:lvlJc w:val="left"/>
      <w:pPr>
        <w:ind w:left="6599" w:hanging="360"/>
      </w:pPr>
    </w:lvl>
    <w:lvl w:ilvl="7">
      <w:start w:val="1"/>
      <w:numFmt w:val="lowerLetter"/>
      <w:lvlText w:val="%8."/>
      <w:lvlJc w:val="left"/>
      <w:pPr>
        <w:ind w:left="7319" w:hanging="360"/>
      </w:pPr>
    </w:lvl>
    <w:lvl w:ilvl="8">
      <w:start w:val="1"/>
      <w:numFmt w:val="lowerRoman"/>
      <w:lvlText w:val="%9."/>
      <w:lvlJc w:val="right"/>
      <w:pPr>
        <w:ind w:left="8039" w:hanging="180"/>
      </w:pPr>
    </w:lvl>
  </w:abstractNum>
  <w:abstractNum w:abstractNumId="18" w15:restartNumberingAfterBreak="0">
    <w:nsid w:val="32995D19"/>
    <w:multiLevelType w:val="multilevel"/>
    <w:tmpl w:val="32995D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A0F87"/>
    <w:multiLevelType w:val="multilevel"/>
    <w:tmpl w:val="385A0F8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2505E"/>
    <w:multiLevelType w:val="multilevel"/>
    <w:tmpl w:val="39E2505E"/>
    <w:lvl w:ilvl="0">
      <w:start w:val="1"/>
      <w:numFmt w:val="lowerLetter"/>
      <w:lvlText w:val="%1."/>
      <w:lvlJc w:val="left"/>
      <w:pPr>
        <w:ind w:left="1866" w:hanging="360"/>
      </w:pPr>
    </w:lvl>
    <w:lvl w:ilvl="1">
      <w:start w:val="1"/>
      <w:numFmt w:val="lowerLetter"/>
      <w:lvlText w:val="%2."/>
      <w:lvlJc w:val="left"/>
      <w:pPr>
        <w:ind w:left="2586" w:hanging="360"/>
      </w:pPr>
    </w:lvl>
    <w:lvl w:ilvl="2">
      <w:start w:val="1"/>
      <w:numFmt w:val="lowerRoman"/>
      <w:lvlText w:val="%3."/>
      <w:lvlJc w:val="right"/>
      <w:pPr>
        <w:ind w:left="3306" w:hanging="180"/>
      </w:pPr>
    </w:lvl>
    <w:lvl w:ilvl="3">
      <w:start w:val="1"/>
      <w:numFmt w:val="decimal"/>
      <w:lvlText w:val="%4."/>
      <w:lvlJc w:val="left"/>
      <w:pPr>
        <w:ind w:left="4026" w:hanging="360"/>
      </w:pPr>
    </w:lvl>
    <w:lvl w:ilvl="4">
      <w:start w:val="1"/>
      <w:numFmt w:val="lowerLetter"/>
      <w:lvlText w:val="%5."/>
      <w:lvlJc w:val="left"/>
      <w:pPr>
        <w:ind w:left="4746" w:hanging="360"/>
      </w:pPr>
    </w:lvl>
    <w:lvl w:ilvl="5">
      <w:start w:val="1"/>
      <w:numFmt w:val="lowerRoman"/>
      <w:lvlText w:val="%6."/>
      <w:lvlJc w:val="right"/>
      <w:pPr>
        <w:ind w:left="5466" w:hanging="180"/>
      </w:pPr>
    </w:lvl>
    <w:lvl w:ilvl="6">
      <w:start w:val="1"/>
      <w:numFmt w:val="decimal"/>
      <w:lvlText w:val="%7."/>
      <w:lvlJc w:val="left"/>
      <w:pPr>
        <w:ind w:left="6186" w:hanging="360"/>
      </w:pPr>
    </w:lvl>
    <w:lvl w:ilvl="7">
      <w:start w:val="1"/>
      <w:numFmt w:val="lowerLetter"/>
      <w:lvlText w:val="%8."/>
      <w:lvlJc w:val="left"/>
      <w:pPr>
        <w:ind w:left="6906" w:hanging="360"/>
      </w:pPr>
    </w:lvl>
    <w:lvl w:ilvl="8">
      <w:start w:val="1"/>
      <w:numFmt w:val="lowerRoman"/>
      <w:lvlText w:val="%9."/>
      <w:lvlJc w:val="right"/>
      <w:pPr>
        <w:ind w:left="7626" w:hanging="180"/>
      </w:pPr>
    </w:lvl>
  </w:abstractNum>
  <w:abstractNum w:abstractNumId="21" w15:restartNumberingAfterBreak="0">
    <w:nsid w:val="3A953121"/>
    <w:multiLevelType w:val="hybridMultilevel"/>
    <w:tmpl w:val="E98C3B08"/>
    <w:lvl w:ilvl="0" w:tplc="3809000F">
      <w:start w:val="1"/>
      <w:numFmt w:val="decimal"/>
      <w:lvlText w:val="%1."/>
      <w:lvlJc w:val="left"/>
      <w:pPr>
        <w:ind w:left="1571" w:hanging="360"/>
      </w:pPr>
    </w:lvl>
    <w:lvl w:ilvl="1" w:tplc="38090019" w:tentative="1">
      <w:start w:val="1"/>
      <w:numFmt w:val="lowerLetter"/>
      <w:lvlText w:val="%2."/>
      <w:lvlJc w:val="left"/>
      <w:pPr>
        <w:ind w:left="2291" w:hanging="360"/>
      </w:pPr>
    </w:lvl>
    <w:lvl w:ilvl="2" w:tplc="3809001B" w:tentative="1">
      <w:start w:val="1"/>
      <w:numFmt w:val="lowerRoman"/>
      <w:lvlText w:val="%3."/>
      <w:lvlJc w:val="right"/>
      <w:pPr>
        <w:ind w:left="3011" w:hanging="180"/>
      </w:pPr>
    </w:lvl>
    <w:lvl w:ilvl="3" w:tplc="3809000F" w:tentative="1">
      <w:start w:val="1"/>
      <w:numFmt w:val="decimal"/>
      <w:lvlText w:val="%4."/>
      <w:lvlJc w:val="left"/>
      <w:pPr>
        <w:ind w:left="3731" w:hanging="360"/>
      </w:pPr>
    </w:lvl>
    <w:lvl w:ilvl="4" w:tplc="38090019" w:tentative="1">
      <w:start w:val="1"/>
      <w:numFmt w:val="lowerLetter"/>
      <w:lvlText w:val="%5."/>
      <w:lvlJc w:val="left"/>
      <w:pPr>
        <w:ind w:left="4451" w:hanging="360"/>
      </w:p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</w:lvl>
    <w:lvl w:ilvl="6" w:tplc="3809000F" w:tentative="1">
      <w:start w:val="1"/>
      <w:numFmt w:val="decimal"/>
      <w:lvlText w:val="%7."/>
      <w:lvlJc w:val="left"/>
      <w:pPr>
        <w:ind w:left="5891" w:hanging="360"/>
      </w:p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50102F1D"/>
    <w:multiLevelType w:val="multilevel"/>
    <w:tmpl w:val="50102F1D"/>
    <w:lvl w:ilvl="0">
      <w:start w:val="1"/>
      <w:numFmt w:val="lowerLetter"/>
      <w:lvlText w:val="%1."/>
      <w:lvlJc w:val="left"/>
      <w:pPr>
        <w:ind w:left="228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3000" w:hanging="360"/>
      </w:pPr>
    </w:lvl>
    <w:lvl w:ilvl="2">
      <w:start w:val="1"/>
      <w:numFmt w:val="lowerRoman"/>
      <w:lvlText w:val="%3."/>
      <w:lvlJc w:val="right"/>
      <w:pPr>
        <w:ind w:left="3720" w:hanging="180"/>
      </w:pPr>
    </w:lvl>
    <w:lvl w:ilvl="3">
      <w:start w:val="1"/>
      <w:numFmt w:val="decimal"/>
      <w:lvlText w:val="%4."/>
      <w:lvlJc w:val="left"/>
      <w:pPr>
        <w:ind w:left="4440" w:hanging="360"/>
      </w:pPr>
    </w:lvl>
    <w:lvl w:ilvl="4">
      <w:start w:val="1"/>
      <w:numFmt w:val="lowerLetter"/>
      <w:lvlText w:val="%5."/>
      <w:lvlJc w:val="left"/>
      <w:pPr>
        <w:ind w:left="5160" w:hanging="360"/>
      </w:pPr>
    </w:lvl>
    <w:lvl w:ilvl="5">
      <w:start w:val="1"/>
      <w:numFmt w:val="lowerRoman"/>
      <w:lvlText w:val="%6."/>
      <w:lvlJc w:val="right"/>
      <w:pPr>
        <w:ind w:left="5880" w:hanging="180"/>
      </w:pPr>
    </w:lvl>
    <w:lvl w:ilvl="6">
      <w:start w:val="1"/>
      <w:numFmt w:val="decimal"/>
      <w:lvlText w:val="%7."/>
      <w:lvlJc w:val="left"/>
      <w:pPr>
        <w:ind w:left="6600" w:hanging="360"/>
      </w:pPr>
    </w:lvl>
    <w:lvl w:ilvl="7">
      <w:start w:val="1"/>
      <w:numFmt w:val="lowerLetter"/>
      <w:lvlText w:val="%8."/>
      <w:lvlJc w:val="left"/>
      <w:pPr>
        <w:ind w:left="7320" w:hanging="360"/>
      </w:pPr>
    </w:lvl>
    <w:lvl w:ilvl="8">
      <w:start w:val="1"/>
      <w:numFmt w:val="lowerRoman"/>
      <w:lvlText w:val="%9."/>
      <w:lvlJc w:val="right"/>
      <w:pPr>
        <w:ind w:left="8040" w:hanging="180"/>
      </w:pPr>
    </w:lvl>
  </w:abstractNum>
  <w:abstractNum w:abstractNumId="23" w15:restartNumberingAfterBreak="0">
    <w:nsid w:val="51446E78"/>
    <w:multiLevelType w:val="multilevel"/>
    <w:tmpl w:val="51446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DD26B2"/>
    <w:multiLevelType w:val="hybridMultilevel"/>
    <w:tmpl w:val="4E3EF302"/>
    <w:lvl w:ilvl="0" w:tplc="38090019">
      <w:start w:val="1"/>
      <w:numFmt w:val="lowerLetter"/>
      <w:lvlText w:val="%1."/>
      <w:lvlJc w:val="left"/>
      <w:pPr>
        <w:ind w:left="2421" w:hanging="360"/>
      </w:pPr>
    </w:lvl>
    <w:lvl w:ilvl="1" w:tplc="38090019" w:tentative="1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5" w15:restartNumberingAfterBreak="0">
    <w:nsid w:val="53F76A5A"/>
    <w:multiLevelType w:val="multilevel"/>
    <w:tmpl w:val="53F76A5A"/>
    <w:lvl w:ilvl="0">
      <w:start w:val="1"/>
      <w:numFmt w:val="lowerLetter"/>
      <w:lvlText w:val="%1."/>
      <w:lvlJc w:val="left"/>
      <w:pPr>
        <w:ind w:left="2586" w:hanging="360"/>
      </w:pPr>
    </w:lvl>
    <w:lvl w:ilvl="1">
      <w:start w:val="1"/>
      <w:numFmt w:val="lowerLetter"/>
      <w:lvlText w:val="%2."/>
      <w:lvlJc w:val="left"/>
      <w:pPr>
        <w:ind w:left="3306" w:hanging="360"/>
      </w:pPr>
    </w:lvl>
    <w:lvl w:ilvl="2">
      <w:start w:val="1"/>
      <w:numFmt w:val="lowerRoman"/>
      <w:lvlText w:val="%3."/>
      <w:lvlJc w:val="right"/>
      <w:pPr>
        <w:ind w:left="4026" w:hanging="180"/>
      </w:pPr>
    </w:lvl>
    <w:lvl w:ilvl="3">
      <w:start w:val="1"/>
      <w:numFmt w:val="decimal"/>
      <w:lvlText w:val="%4."/>
      <w:lvlJc w:val="left"/>
      <w:pPr>
        <w:ind w:left="4746" w:hanging="360"/>
      </w:pPr>
    </w:lvl>
    <w:lvl w:ilvl="4">
      <w:start w:val="1"/>
      <w:numFmt w:val="lowerLetter"/>
      <w:lvlText w:val="%5."/>
      <w:lvlJc w:val="left"/>
      <w:pPr>
        <w:ind w:left="5466" w:hanging="360"/>
      </w:pPr>
    </w:lvl>
    <w:lvl w:ilvl="5">
      <w:start w:val="1"/>
      <w:numFmt w:val="lowerRoman"/>
      <w:lvlText w:val="%6."/>
      <w:lvlJc w:val="right"/>
      <w:pPr>
        <w:ind w:left="6186" w:hanging="180"/>
      </w:pPr>
    </w:lvl>
    <w:lvl w:ilvl="6">
      <w:start w:val="1"/>
      <w:numFmt w:val="decimal"/>
      <w:lvlText w:val="%7."/>
      <w:lvlJc w:val="left"/>
      <w:pPr>
        <w:ind w:left="6906" w:hanging="360"/>
      </w:pPr>
    </w:lvl>
    <w:lvl w:ilvl="7">
      <w:start w:val="1"/>
      <w:numFmt w:val="lowerLetter"/>
      <w:lvlText w:val="%8."/>
      <w:lvlJc w:val="left"/>
      <w:pPr>
        <w:ind w:left="7626" w:hanging="360"/>
      </w:pPr>
    </w:lvl>
    <w:lvl w:ilvl="8">
      <w:start w:val="1"/>
      <w:numFmt w:val="lowerRoman"/>
      <w:lvlText w:val="%9."/>
      <w:lvlJc w:val="right"/>
      <w:pPr>
        <w:ind w:left="8346" w:hanging="180"/>
      </w:pPr>
    </w:lvl>
  </w:abstractNum>
  <w:abstractNum w:abstractNumId="26" w15:restartNumberingAfterBreak="0">
    <w:nsid w:val="543E0414"/>
    <w:multiLevelType w:val="multilevel"/>
    <w:tmpl w:val="543E041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D93D58"/>
    <w:multiLevelType w:val="multilevel"/>
    <w:tmpl w:val="54D93D5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F60687"/>
    <w:multiLevelType w:val="multilevel"/>
    <w:tmpl w:val="55F60687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662425E"/>
    <w:multiLevelType w:val="multilevel"/>
    <w:tmpl w:val="5662425E"/>
    <w:lvl w:ilvl="0">
      <w:start w:val="1"/>
      <w:numFmt w:val="lowerLetter"/>
      <w:lvlText w:val="%1."/>
      <w:lvlJc w:val="left"/>
      <w:pPr>
        <w:ind w:left="2421" w:hanging="360"/>
      </w:pPr>
    </w:lvl>
    <w:lvl w:ilvl="1">
      <w:start w:val="1"/>
      <w:numFmt w:val="lowerLetter"/>
      <w:lvlText w:val="%2."/>
      <w:lvlJc w:val="left"/>
      <w:pPr>
        <w:ind w:left="3141" w:hanging="360"/>
      </w:pPr>
    </w:lvl>
    <w:lvl w:ilvl="2">
      <w:start w:val="1"/>
      <w:numFmt w:val="lowerRoman"/>
      <w:lvlText w:val="%3."/>
      <w:lvlJc w:val="right"/>
      <w:pPr>
        <w:ind w:left="3861" w:hanging="180"/>
      </w:pPr>
    </w:lvl>
    <w:lvl w:ilvl="3">
      <w:start w:val="1"/>
      <w:numFmt w:val="decimal"/>
      <w:lvlText w:val="%4."/>
      <w:lvlJc w:val="left"/>
      <w:pPr>
        <w:ind w:left="4581" w:hanging="360"/>
      </w:pPr>
    </w:lvl>
    <w:lvl w:ilvl="4">
      <w:start w:val="1"/>
      <w:numFmt w:val="lowerLetter"/>
      <w:lvlText w:val="%5."/>
      <w:lvlJc w:val="left"/>
      <w:pPr>
        <w:ind w:left="5301" w:hanging="360"/>
      </w:pPr>
    </w:lvl>
    <w:lvl w:ilvl="5">
      <w:start w:val="1"/>
      <w:numFmt w:val="lowerRoman"/>
      <w:lvlText w:val="%6."/>
      <w:lvlJc w:val="right"/>
      <w:pPr>
        <w:ind w:left="6021" w:hanging="180"/>
      </w:pPr>
    </w:lvl>
    <w:lvl w:ilvl="6">
      <w:start w:val="1"/>
      <w:numFmt w:val="decimal"/>
      <w:lvlText w:val="%7."/>
      <w:lvlJc w:val="left"/>
      <w:pPr>
        <w:ind w:left="6741" w:hanging="360"/>
      </w:pPr>
    </w:lvl>
    <w:lvl w:ilvl="7">
      <w:start w:val="1"/>
      <w:numFmt w:val="lowerLetter"/>
      <w:lvlText w:val="%8."/>
      <w:lvlJc w:val="left"/>
      <w:pPr>
        <w:ind w:left="7461" w:hanging="360"/>
      </w:pPr>
    </w:lvl>
    <w:lvl w:ilvl="8">
      <w:start w:val="1"/>
      <w:numFmt w:val="lowerRoman"/>
      <w:lvlText w:val="%9."/>
      <w:lvlJc w:val="right"/>
      <w:pPr>
        <w:ind w:left="8181" w:hanging="180"/>
      </w:pPr>
    </w:lvl>
  </w:abstractNum>
  <w:abstractNum w:abstractNumId="30" w15:restartNumberingAfterBreak="0">
    <w:nsid w:val="57E0703C"/>
    <w:multiLevelType w:val="multilevel"/>
    <w:tmpl w:val="57E0703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5E582B"/>
    <w:multiLevelType w:val="multilevel"/>
    <w:tmpl w:val="585E582B"/>
    <w:lvl w:ilvl="0">
      <w:start w:val="1"/>
      <w:numFmt w:val="decimal"/>
      <w:lvlText w:val="%1)"/>
      <w:lvlJc w:val="left"/>
      <w:pPr>
        <w:ind w:left="2563" w:hanging="360"/>
      </w:pPr>
    </w:lvl>
    <w:lvl w:ilvl="1">
      <w:start w:val="1"/>
      <w:numFmt w:val="lowerLetter"/>
      <w:lvlText w:val="%2."/>
      <w:lvlJc w:val="left"/>
      <w:pPr>
        <w:ind w:left="3283" w:hanging="360"/>
      </w:pPr>
    </w:lvl>
    <w:lvl w:ilvl="2">
      <w:start w:val="1"/>
      <w:numFmt w:val="lowerRoman"/>
      <w:lvlText w:val="%3."/>
      <w:lvlJc w:val="right"/>
      <w:pPr>
        <w:ind w:left="4003" w:hanging="180"/>
      </w:pPr>
    </w:lvl>
    <w:lvl w:ilvl="3">
      <w:start w:val="1"/>
      <w:numFmt w:val="decimal"/>
      <w:lvlText w:val="%4."/>
      <w:lvlJc w:val="left"/>
      <w:pPr>
        <w:ind w:left="4723" w:hanging="360"/>
      </w:pPr>
    </w:lvl>
    <w:lvl w:ilvl="4">
      <w:start w:val="1"/>
      <w:numFmt w:val="lowerLetter"/>
      <w:lvlText w:val="%5."/>
      <w:lvlJc w:val="left"/>
      <w:pPr>
        <w:ind w:left="5443" w:hanging="360"/>
      </w:pPr>
    </w:lvl>
    <w:lvl w:ilvl="5">
      <w:start w:val="1"/>
      <w:numFmt w:val="lowerRoman"/>
      <w:lvlText w:val="%6."/>
      <w:lvlJc w:val="right"/>
      <w:pPr>
        <w:ind w:left="6163" w:hanging="180"/>
      </w:pPr>
    </w:lvl>
    <w:lvl w:ilvl="6">
      <w:start w:val="1"/>
      <w:numFmt w:val="decimal"/>
      <w:lvlText w:val="%7."/>
      <w:lvlJc w:val="left"/>
      <w:pPr>
        <w:ind w:left="6883" w:hanging="360"/>
      </w:pPr>
    </w:lvl>
    <w:lvl w:ilvl="7">
      <w:start w:val="1"/>
      <w:numFmt w:val="lowerLetter"/>
      <w:lvlText w:val="%8."/>
      <w:lvlJc w:val="left"/>
      <w:pPr>
        <w:ind w:left="7603" w:hanging="360"/>
      </w:pPr>
    </w:lvl>
    <w:lvl w:ilvl="8">
      <w:start w:val="1"/>
      <w:numFmt w:val="lowerRoman"/>
      <w:lvlText w:val="%9."/>
      <w:lvlJc w:val="right"/>
      <w:pPr>
        <w:ind w:left="8323" w:hanging="180"/>
      </w:pPr>
    </w:lvl>
  </w:abstractNum>
  <w:abstractNum w:abstractNumId="32" w15:restartNumberingAfterBreak="0">
    <w:nsid w:val="5A177C56"/>
    <w:multiLevelType w:val="multilevel"/>
    <w:tmpl w:val="5A177C5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1C2223"/>
    <w:multiLevelType w:val="multilevel"/>
    <w:tmpl w:val="5A1C2223"/>
    <w:lvl w:ilvl="0">
      <w:start w:val="1"/>
      <w:numFmt w:val="lowerLetter"/>
      <w:lvlText w:val="%1."/>
      <w:lvlJc w:val="left"/>
      <w:pPr>
        <w:ind w:left="2586" w:hanging="360"/>
      </w:pPr>
    </w:lvl>
    <w:lvl w:ilvl="1">
      <w:start w:val="1"/>
      <w:numFmt w:val="lowerLetter"/>
      <w:lvlText w:val="%2."/>
      <w:lvlJc w:val="left"/>
      <w:pPr>
        <w:ind w:left="3306" w:hanging="360"/>
      </w:pPr>
    </w:lvl>
    <w:lvl w:ilvl="2">
      <w:start w:val="1"/>
      <w:numFmt w:val="lowerRoman"/>
      <w:lvlText w:val="%3."/>
      <w:lvlJc w:val="right"/>
      <w:pPr>
        <w:ind w:left="4026" w:hanging="180"/>
      </w:pPr>
    </w:lvl>
    <w:lvl w:ilvl="3">
      <w:start w:val="1"/>
      <w:numFmt w:val="decimal"/>
      <w:lvlText w:val="%4."/>
      <w:lvlJc w:val="left"/>
      <w:pPr>
        <w:ind w:left="4746" w:hanging="360"/>
      </w:pPr>
    </w:lvl>
    <w:lvl w:ilvl="4">
      <w:start w:val="1"/>
      <w:numFmt w:val="lowerLetter"/>
      <w:lvlText w:val="%5."/>
      <w:lvlJc w:val="left"/>
      <w:pPr>
        <w:ind w:left="5466" w:hanging="360"/>
      </w:pPr>
    </w:lvl>
    <w:lvl w:ilvl="5">
      <w:start w:val="1"/>
      <w:numFmt w:val="lowerRoman"/>
      <w:lvlText w:val="%6."/>
      <w:lvlJc w:val="right"/>
      <w:pPr>
        <w:ind w:left="6186" w:hanging="180"/>
      </w:pPr>
    </w:lvl>
    <w:lvl w:ilvl="6">
      <w:start w:val="1"/>
      <w:numFmt w:val="decimal"/>
      <w:lvlText w:val="%7."/>
      <w:lvlJc w:val="left"/>
      <w:pPr>
        <w:ind w:left="6906" w:hanging="360"/>
      </w:pPr>
    </w:lvl>
    <w:lvl w:ilvl="7">
      <w:start w:val="1"/>
      <w:numFmt w:val="lowerLetter"/>
      <w:lvlText w:val="%8."/>
      <w:lvlJc w:val="left"/>
      <w:pPr>
        <w:ind w:left="7626" w:hanging="360"/>
      </w:pPr>
    </w:lvl>
    <w:lvl w:ilvl="8">
      <w:start w:val="1"/>
      <w:numFmt w:val="lowerRoman"/>
      <w:lvlText w:val="%9."/>
      <w:lvlJc w:val="right"/>
      <w:pPr>
        <w:ind w:left="8346" w:hanging="180"/>
      </w:pPr>
    </w:lvl>
  </w:abstractNum>
  <w:abstractNum w:abstractNumId="34" w15:restartNumberingAfterBreak="0">
    <w:nsid w:val="5A9C6A05"/>
    <w:multiLevelType w:val="multilevel"/>
    <w:tmpl w:val="5A9C6A05"/>
    <w:lvl w:ilvl="0">
      <w:start w:val="1"/>
      <w:numFmt w:val="decimal"/>
      <w:lvlText w:val="%1."/>
      <w:lvlJc w:val="left"/>
      <w:pPr>
        <w:ind w:left="1866" w:hanging="360"/>
      </w:pPr>
    </w:lvl>
    <w:lvl w:ilvl="1">
      <w:start w:val="1"/>
      <w:numFmt w:val="lowerLetter"/>
      <w:lvlText w:val="%2."/>
      <w:lvlJc w:val="left"/>
      <w:pPr>
        <w:ind w:left="2586" w:hanging="360"/>
      </w:pPr>
    </w:lvl>
    <w:lvl w:ilvl="2">
      <w:start w:val="1"/>
      <w:numFmt w:val="lowerRoman"/>
      <w:lvlText w:val="%3."/>
      <w:lvlJc w:val="right"/>
      <w:pPr>
        <w:ind w:left="3306" w:hanging="180"/>
      </w:pPr>
    </w:lvl>
    <w:lvl w:ilvl="3">
      <w:start w:val="1"/>
      <w:numFmt w:val="decimal"/>
      <w:lvlText w:val="%4."/>
      <w:lvlJc w:val="left"/>
      <w:pPr>
        <w:ind w:left="4026" w:hanging="360"/>
      </w:pPr>
    </w:lvl>
    <w:lvl w:ilvl="4">
      <w:start w:val="1"/>
      <w:numFmt w:val="lowerLetter"/>
      <w:lvlText w:val="%5."/>
      <w:lvlJc w:val="left"/>
      <w:pPr>
        <w:ind w:left="4746" w:hanging="360"/>
      </w:pPr>
    </w:lvl>
    <w:lvl w:ilvl="5">
      <w:start w:val="1"/>
      <w:numFmt w:val="lowerRoman"/>
      <w:lvlText w:val="%6."/>
      <w:lvlJc w:val="right"/>
      <w:pPr>
        <w:ind w:left="5466" w:hanging="180"/>
      </w:pPr>
    </w:lvl>
    <w:lvl w:ilvl="6">
      <w:start w:val="1"/>
      <w:numFmt w:val="decimal"/>
      <w:lvlText w:val="%7."/>
      <w:lvlJc w:val="left"/>
      <w:pPr>
        <w:ind w:left="6186" w:hanging="360"/>
      </w:pPr>
    </w:lvl>
    <w:lvl w:ilvl="7">
      <w:start w:val="1"/>
      <w:numFmt w:val="lowerLetter"/>
      <w:lvlText w:val="%8."/>
      <w:lvlJc w:val="left"/>
      <w:pPr>
        <w:ind w:left="6906" w:hanging="360"/>
      </w:pPr>
    </w:lvl>
    <w:lvl w:ilvl="8">
      <w:start w:val="1"/>
      <w:numFmt w:val="lowerRoman"/>
      <w:lvlText w:val="%9."/>
      <w:lvlJc w:val="right"/>
      <w:pPr>
        <w:ind w:left="7626" w:hanging="180"/>
      </w:pPr>
    </w:lvl>
  </w:abstractNum>
  <w:abstractNum w:abstractNumId="35" w15:restartNumberingAfterBreak="0">
    <w:nsid w:val="5C94573D"/>
    <w:multiLevelType w:val="multilevel"/>
    <w:tmpl w:val="5C94573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165659"/>
    <w:multiLevelType w:val="multilevel"/>
    <w:tmpl w:val="5D16565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092CD8"/>
    <w:multiLevelType w:val="multilevel"/>
    <w:tmpl w:val="63092CD8"/>
    <w:lvl w:ilvl="0">
      <w:start w:val="1"/>
      <w:numFmt w:val="lowerLetter"/>
      <w:lvlText w:val="%1."/>
      <w:lvlJc w:val="left"/>
      <w:pPr>
        <w:ind w:left="2421" w:hanging="360"/>
      </w:pPr>
    </w:lvl>
    <w:lvl w:ilvl="1">
      <w:start w:val="1"/>
      <w:numFmt w:val="lowerLetter"/>
      <w:lvlText w:val="%2."/>
      <w:lvlJc w:val="left"/>
      <w:pPr>
        <w:ind w:left="3141" w:hanging="360"/>
      </w:pPr>
    </w:lvl>
    <w:lvl w:ilvl="2">
      <w:start w:val="1"/>
      <w:numFmt w:val="lowerRoman"/>
      <w:lvlText w:val="%3."/>
      <w:lvlJc w:val="right"/>
      <w:pPr>
        <w:ind w:left="3861" w:hanging="180"/>
      </w:pPr>
    </w:lvl>
    <w:lvl w:ilvl="3">
      <w:start w:val="1"/>
      <w:numFmt w:val="decimal"/>
      <w:lvlText w:val="%4."/>
      <w:lvlJc w:val="left"/>
      <w:pPr>
        <w:ind w:left="4581" w:hanging="360"/>
      </w:pPr>
    </w:lvl>
    <w:lvl w:ilvl="4">
      <w:start w:val="1"/>
      <w:numFmt w:val="lowerLetter"/>
      <w:lvlText w:val="%5."/>
      <w:lvlJc w:val="left"/>
      <w:pPr>
        <w:ind w:left="5301" w:hanging="360"/>
      </w:pPr>
    </w:lvl>
    <w:lvl w:ilvl="5">
      <w:start w:val="1"/>
      <w:numFmt w:val="lowerRoman"/>
      <w:lvlText w:val="%6."/>
      <w:lvlJc w:val="right"/>
      <w:pPr>
        <w:ind w:left="6021" w:hanging="180"/>
      </w:pPr>
    </w:lvl>
    <w:lvl w:ilvl="6">
      <w:start w:val="1"/>
      <w:numFmt w:val="decimal"/>
      <w:lvlText w:val="%7."/>
      <w:lvlJc w:val="left"/>
      <w:pPr>
        <w:ind w:left="6741" w:hanging="360"/>
      </w:pPr>
    </w:lvl>
    <w:lvl w:ilvl="7">
      <w:start w:val="1"/>
      <w:numFmt w:val="lowerLetter"/>
      <w:lvlText w:val="%8."/>
      <w:lvlJc w:val="left"/>
      <w:pPr>
        <w:ind w:left="7461" w:hanging="360"/>
      </w:pPr>
    </w:lvl>
    <w:lvl w:ilvl="8">
      <w:start w:val="1"/>
      <w:numFmt w:val="lowerRoman"/>
      <w:lvlText w:val="%9."/>
      <w:lvlJc w:val="right"/>
      <w:pPr>
        <w:ind w:left="8181" w:hanging="180"/>
      </w:pPr>
    </w:lvl>
  </w:abstractNum>
  <w:abstractNum w:abstractNumId="38" w15:restartNumberingAfterBreak="0">
    <w:nsid w:val="643F03EB"/>
    <w:multiLevelType w:val="multilevel"/>
    <w:tmpl w:val="643F03E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180B5F"/>
    <w:multiLevelType w:val="hybridMultilevel"/>
    <w:tmpl w:val="BBCE506A"/>
    <w:lvl w:ilvl="0" w:tplc="3809000F">
      <w:start w:val="1"/>
      <w:numFmt w:val="decimal"/>
      <w:lvlText w:val="%1.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0" w15:restartNumberingAfterBreak="0">
    <w:nsid w:val="657D2F1A"/>
    <w:multiLevelType w:val="multilevel"/>
    <w:tmpl w:val="657D2F1A"/>
    <w:lvl w:ilvl="0">
      <w:start w:val="1"/>
      <w:numFmt w:val="decimal"/>
      <w:lvlText w:val="%1."/>
      <w:lvlJc w:val="left"/>
      <w:pPr>
        <w:ind w:left="1866" w:hanging="360"/>
      </w:pPr>
    </w:lvl>
    <w:lvl w:ilvl="1">
      <w:start w:val="1"/>
      <w:numFmt w:val="lowerLetter"/>
      <w:lvlText w:val="%2."/>
      <w:lvlJc w:val="left"/>
      <w:pPr>
        <w:ind w:left="2586" w:hanging="360"/>
      </w:pPr>
    </w:lvl>
    <w:lvl w:ilvl="2">
      <w:start w:val="1"/>
      <w:numFmt w:val="lowerRoman"/>
      <w:lvlText w:val="%3."/>
      <w:lvlJc w:val="right"/>
      <w:pPr>
        <w:ind w:left="3306" w:hanging="180"/>
      </w:pPr>
    </w:lvl>
    <w:lvl w:ilvl="3">
      <w:start w:val="1"/>
      <w:numFmt w:val="decimal"/>
      <w:lvlText w:val="%4."/>
      <w:lvlJc w:val="left"/>
      <w:pPr>
        <w:ind w:left="4026" w:hanging="360"/>
      </w:pPr>
    </w:lvl>
    <w:lvl w:ilvl="4">
      <w:start w:val="1"/>
      <w:numFmt w:val="lowerLetter"/>
      <w:lvlText w:val="%5."/>
      <w:lvlJc w:val="left"/>
      <w:pPr>
        <w:ind w:left="4746" w:hanging="360"/>
      </w:pPr>
    </w:lvl>
    <w:lvl w:ilvl="5">
      <w:start w:val="1"/>
      <w:numFmt w:val="lowerRoman"/>
      <w:lvlText w:val="%6."/>
      <w:lvlJc w:val="right"/>
      <w:pPr>
        <w:ind w:left="5466" w:hanging="180"/>
      </w:pPr>
    </w:lvl>
    <w:lvl w:ilvl="6">
      <w:start w:val="1"/>
      <w:numFmt w:val="decimal"/>
      <w:lvlText w:val="%7."/>
      <w:lvlJc w:val="left"/>
      <w:pPr>
        <w:ind w:left="6186" w:hanging="360"/>
      </w:pPr>
    </w:lvl>
    <w:lvl w:ilvl="7">
      <w:start w:val="1"/>
      <w:numFmt w:val="lowerLetter"/>
      <w:lvlText w:val="%8."/>
      <w:lvlJc w:val="left"/>
      <w:pPr>
        <w:ind w:left="6906" w:hanging="360"/>
      </w:pPr>
    </w:lvl>
    <w:lvl w:ilvl="8">
      <w:start w:val="1"/>
      <w:numFmt w:val="lowerRoman"/>
      <w:lvlText w:val="%9."/>
      <w:lvlJc w:val="right"/>
      <w:pPr>
        <w:ind w:left="7626" w:hanging="180"/>
      </w:pPr>
    </w:lvl>
  </w:abstractNum>
  <w:abstractNum w:abstractNumId="41" w15:restartNumberingAfterBreak="0">
    <w:nsid w:val="69FF16F4"/>
    <w:multiLevelType w:val="multilevel"/>
    <w:tmpl w:val="69FF16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C252DD"/>
    <w:multiLevelType w:val="multilevel"/>
    <w:tmpl w:val="6EC252DD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09837EF"/>
    <w:multiLevelType w:val="multilevel"/>
    <w:tmpl w:val="709837EF"/>
    <w:lvl w:ilvl="0">
      <w:start w:val="1"/>
      <w:numFmt w:val="lowerLetter"/>
      <w:lvlText w:val="%1.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44" w15:restartNumberingAfterBreak="0">
    <w:nsid w:val="72E63183"/>
    <w:multiLevelType w:val="multilevel"/>
    <w:tmpl w:val="72E63183"/>
    <w:lvl w:ilvl="0">
      <w:start w:val="3"/>
      <w:numFmt w:val="lowerLetter"/>
      <w:lvlText w:val="%1."/>
      <w:lvlJc w:val="left"/>
      <w:pPr>
        <w:ind w:left="2279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57A6D"/>
    <w:multiLevelType w:val="multilevel"/>
    <w:tmpl w:val="76957A6D"/>
    <w:lvl w:ilvl="0">
      <w:start w:val="1"/>
      <w:numFmt w:val="lowerLetter"/>
      <w:lvlText w:val="%1."/>
      <w:lvlJc w:val="left"/>
      <w:pPr>
        <w:ind w:left="1866" w:hanging="360"/>
      </w:pPr>
    </w:lvl>
    <w:lvl w:ilvl="1">
      <w:start w:val="1"/>
      <w:numFmt w:val="lowerLetter"/>
      <w:lvlText w:val="%2."/>
      <w:lvlJc w:val="left"/>
      <w:pPr>
        <w:ind w:left="2586" w:hanging="360"/>
      </w:pPr>
    </w:lvl>
    <w:lvl w:ilvl="2">
      <w:start w:val="1"/>
      <w:numFmt w:val="lowerRoman"/>
      <w:lvlText w:val="%3."/>
      <w:lvlJc w:val="right"/>
      <w:pPr>
        <w:ind w:left="3306" w:hanging="180"/>
      </w:pPr>
    </w:lvl>
    <w:lvl w:ilvl="3">
      <w:start w:val="1"/>
      <w:numFmt w:val="decimal"/>
      <w:lvlText w:val="%4."/>
      <w:lvlJc w:val="left"/>
      <w:pPr>
        <w:ind w:left="4026" w:hanging="360"/>
      </w:pPr>
    </w:lvl>
    <w:lvl w:ilvl="4">
      <w:start w:val="1"/>
      <w:numFmt w:val="lowerLetter"/>
      <w:lvlText w:val="%5."/>
      <w:lvlJc w:val="left"/>
      <w:pPr>
        <w:ind w:left="4746" w:hanging="360"/>
      </w:pPr>
    </w:lvl>
    <w:lvl w:ilvl="5">
      <w:start w:val="1"/>
      <w:numFmt w:val="lowerRoman"/>
      <w:lvlText w:val="%6."/>
      <w:lvlJc w:val="right"/>
      <w:pPr>
        <w:ind w:left="5466" w:hanging="180"/>
      </w:pPr>
    </w:lvl>
    <w:lvl w:ilvl="6">
      <w:start w:val="1"/>
      <w:numFmt w:val="decimal"/>
      <w:lvlText w:val="%7."/>
      <w:lvlJc w:val="left"/>
      <w:pPr>
        <w:ind w:left="6186" w:hanging="360"/>
      </w:pPr>
    </w:lvl>
    <w:lvl w:ilvl="7">
      <w:start w:val="1"/>
      <w:numFmt w:val="lowerLetter"/>
      <w:lvlText w:val="%8."/>
      <w:lvlJc w:val="left"/>
      <w:pPr>
        <w:ind w:left="6906" w:hanging="360"/>
      </w:pPr>
    </w:lvl>
    <w:lvl w:ilvl="8">
      <w:start w:val="1"/>
      <w:numFmt w:val="lowerRoman"/>
      <w:lvlText w:val="%9."/>
      <w:lvlJc w:val="right"/>
      <w:pPr>
        <w:ind w:left="7626" w:hanging="180"/>
      </w:pPr>
    </w:lvl>
  </w:abstractNum>
  <w:abstractNum w:abstractNumId="46" w15:restartNumberingAfterBreak="0">
    <w:nsid w:val="78B22080"/>
    <w:multiLevelType w:val="multilevel"/>
    <w:tmpl w:val="78B22080"/>
    <w:lvl w:ilvl="0">
      <w:start w:val="1"/>
      <w:numFmt w:val="lowerLetter"/>
      <w:lvlText w:val="%1."/>
      <w:lvlJc w:val="left"/>
      <w:pPr>
        <w:ind w:left="2421" w:hanging="360"/>
      </w:pPr>
    </w:lvl>
    <w:lvl w:ilvl="1">
      <w:start w:val="1"/>
      <w:numFmt w:val="lowerLetter"/>
      <w:lvlText w:val="%2."/>
      <w:lvlJc w:val="left"/>
      <w:pPr>
        <w:ind w:left="3141" w:hanging="360"/>
      </w:pPr>
    </w:lvl>
    <w:lvl w:ilvl="2">
      <w:start w:val="1"/>
      <w:numFmt w:val="lowerRoman"/>
      <w:lvlText w:val="%3."/>
      <w:lvlJc w:val="right"/>
      <w:pPr>
        <w:ind w:left="3861" w:hanging="180"/>
      </w:pPr>
    </w:lvl>
    <w:lvl w:ilvl="3">
      <w:start w:val="1"/>
      <w:numFmt w:val="decimal"/>
      <w:lvlText w:val="%4."/>
      <w:lvlJc w:val="left"/>
      <w:pPr>
        <w:ind w:left="4581" w:hanging="360"/>
      </w:pPr>
    </w:lvl>
    <w:lvl w:ilvl="4">
      <w:start w:val="1"/>
      <w:numFmt w:val="lowerLetter"/>
      <w:lvlText w:val="%5."/>
      <w:lvlJc w:val="left"/>
      <w:pPr>
        <w:ind w:left="5301" w:hanging="360"/>
      </w:pPr>
    </w:lvl>
    <w:lvl w:ilvl="5">
      <w:start w:val="1"/>
      <w:numFmt w:val="lowerRoman"/>
      <w:lvlText w:val="%6."/>
      <w:lvlJc w:val="right"/>
      <w:pPr>
        <w:ind w:left="6021" w:hanging="180"/>
      </w:pPr>
    </w:lvl>
    <w:lvl w:ilvl="6">
      <w:start w:val="1"/>
      <w:numFmt w:val="decimal"/>
      <w:lvlText w:val="%7."/>
      <w:lvlJc w:val="left"/>
      <w:pPr>
        <w:ind w:left="6741" w:hanging="360"/>
      </w:pPr>
    </w:lvl>
    <w:lvl w:ilvl="7">
      <w:start w:val="1"/>
      <w:numFmt w:val="lowerLetter"/>
      <w:lvlText w:val="%8."/>
      <w:lvlJc w:val="left"/>
      <w:pPr>
        <w:ind w:left="7461" w:hanging="360"/>
      </w:pPr>
    </w:lvl>
    <w:lvl w:ilvl="8">
      <w:start w:val="1"/>
      <w:numFmt w:val="lowerRoman"/>
      <w:lvlText w:val="%9."/>
      <w:lvlJc w:val="right"/>
      <w:pPr>
        <w:ind w:left="8181" w:hanging="180"/>
      </w:pPr>
    </w:lvl>
  </w:abstractNum>
  <w:abstractNum w:abstractNumId="47" w15:restartNumberingAfterBreak="0">
    <w:nsid w:val="7CCA1569"/>
    <w:multiLevelType w:val="multilevel"/>
    <w:tmpl w:val="7CCA1569"/>
    <w:lvl w:ilvl="0">
      <w:start w:val="1"/>
      <w:numFmt w:val="decimal"/>
      <w:lvlText w:val="%1)"/>
      <w:lvlJc w:val="left"/>
      <w:pPr>
        <w:ind w:left="300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3720" w:hanging="360"/>
      </w:pPr>
    </w:lvl>
    <w:lvl w:ilvl="2">
      <w:start w:val="1"/>
      <w:numFmt w:val="lowerRoman"/>
      <w:lvlText w:val="%3."/>
      <w:lvlJc w:val="right"/>
      <w:pPr>
        <w:ind w:left="4440" w:hanging="180"/>
      </w:pPr>
    </w:lvl>
    <w:lvl w:ilvl="3">
      <w:start w:val="1"/>
      <w:numFmt w:val="decimal"/>
      <w:lvlText w:val="%4."/>
      <w:lvlJc w:val="left"/>
      <w:pPr>
        <w:ind w:left="5160" w:hanging="360"/>
      </w:pPr>
    </w:lvl>
    <w:lvl w:ilvl="4">
      <w:start w:val="1"/>
      <w:numFmt w:val="lowerLetter"/>
      <w:lvlText w:val="%5."/>
      <w:lvlJc w:val="left"/>
      <w:pPr>
        <w:ind w:left="5880" w:hanging="360"/>
      </w:pPr>
    </w:lvl>
    <w:lvl w:ilvl="5">
      <w:start w:val="1"/>
      <w:numFmt w:val="lowerRoman"/>
      <w:lvlText w:val="%6."/>
      <w:lvlJc w:val="right"/>
      <w:pPr>
        <w:ind w:left="6600" w:hanging="180"/>
      </w:pPr>
    </w:lvl>
    <w:lvl w:ilvl="6">
      <w:start w:val="1"/>
      <w:numFmt w:val="decimal"/>
      <w:lvlText w:val="%7."/>
      <w:lvlJc w:val="left"/>
      <w:pPr>
        <w:ind w:left="7320" w:hanging="360"/>
      </w:pPr>
    </w:lvl>
    <w:lvl w:ilvl="7">
      <w:start w:val="1"/>
      <w:numFmt w:val="lowerLetter"/>
      <w:lvlText w:val="%8."/>
      <w:lvlJc w:val="left"/>
      <w:pPr>
        <w:ind w:left="8040" w:hanging="360"/>
      </w:pPr>
    </w:lvl>
    <w:lvl w:ilvl="8">
      <w:start w:val="1"/>
      <w:numFmt w:val="lowerRoman"/>
      <w:lvlText w:val="%9."/>
      <w:lvlJc w:val="right"/>
      <w:pPr>
        <w:ind w:left="8760" w:hanging="180"/>
      </w:pPr>
    </w:lvl>
  </w:abstractNum>
  <w:num w:numId="1">
    <w:abstractNumId w:val="0"/>
  </w:num>
  <w:num w:numId="2">
    <w:abstractNumId w:val="23"/>
  </w:num>
  <w:num w:numId="3">
    <w:abstractNumId w:val="32"/>
  </w:num>
  <w:num w:numId="4">
    <w:abstractNumId w:val="11"/>
  </w:num>
  <w:num w:numId="5">
    <w:abstractNumId w:val="40"/>
  </w:num>
  <w:num w:numId="6">
    <w:abstractNumId w:val="18"/>
  </w:num>
  <w:num w:numId="7">
    <w:abstractNumId w:val="30"/>
  </w:num>
  <w:num w:numId="8">
    <w:abstractNumId w:val="15"/>
  </w:num>
  <w:num w:numId="9">
    <w:abstractNumId w:val="28"/>
  </w:num>
  <w:num w:numId="10">
    <w:abstractNumId w:val="42"/>
  </w:num>
  <w:num w:numId="11">
    <w:abstractNumId w:val="34"/>
  </w:num>
  <w:num w:numId="12">
    <w:abstractNumId w:val="19"/>
  </w:num>
  <w:num w:numId="13">
    <w:abstractNumId w:val="27"/>
  </w:num>
  <w:num w:numId="14">
    <w:abstractNumId w:val="9"/>
  </w:num>
  <w:num w:numId="15">
    <w:abstractNumId w:val="36"/>
  </w:num>
  <w:num w:numId="16">
    <w:abstractNumId w:val="4"/>
  </w:num>
  <w:num w:numId="17">
    <w:abstractNumId w:val="46"/>
  </w:num>
  <w:num w:numId="18">
    <w:abstractNumId w:val="37"/>
  </w:num>
  <w:num w:numId="19">
    <w:abstractNumId w:val="7"/>
  </w:num>
  <w:num w:numId="20">
    <w:abstractNumId w:val="29"/>
  </w:num>
  <w:num w:numId="21">
    <w:abstractNumId w:val="35"/>
  </w:num>
  <w:num w:numId="22">
    <w:abstractNumId w:val="17"/>
  </w:num>
  <w:num w:numId="23">
    <w:abstractNumId w:val="22"/>
  </w:num>
  <w:num w:numId="24">
    <w:abstractNumId w:val="47"/>
  </w:num>
  <w:num w:numId="25">
    <w:abstractNumId w:val="6"/>
  </w:num>
  <w:num w:numId="26">
    <w:abstractNumId w:val="44"/>
  </w:num>
  <w:num w:numId="27">
    <w:abstractNumId w:val="16"/>
  </w:num>
  <w:num w:numId="28">
    <w:abstractNumId w:val="1"/>
  </w:num>
  <w:num w:numId="29">
    <w:abstractNumId w:val="10"/>
  </w:num>
  <w:num w:numId="30">
    <w:abstractNumId w:val="8"/>
  </w:num>
  <w:num w:numId="31">
    <w:abstractNumId w:val="5"/>
  </w:num>
  <w:num w:numId="32">
    <w:abstractNumId w:val="2"/>
  </w:num>
  <w:num w:numId="33">
    <w:abstractNumId w:val="12"/>
  </w:num>
  <w:num w:numId="34">
    <w:abstractNumId w:val="33"/>
  </w:num>
  <w:num w:numId="35">
    <w:abstractNumId w:val="25"/>
  </w:num>
  <w:num w:numId="36">
    <w:abstractNumId w:val="45"/>
  </w:num>
  <w:num w:numId="37">
    <w:abstractNumId w:val="31"/>
  </w:num>
  <w:num w:numId="38">
    <w:abstractNumId w:val="20"/>
  </w:num>
  <w:num w:numId="39">
    <w:abstractNumId w:val="38"/>
  </w:num>
  <w:num w:numId="40">
    <w:abstractNumId w:val="14"/>
  </w:num>
  <w:num w:numId="41">
    <w:abstractNumId w:val="43"/>
  </w:num>
  <w:num w:numId="42">
    <w:abstractNumId w:val="3"/>
  </w:num>
  <w:num w:numId="43">
    <w:abstractNumId w:val="26"/>
  </w:num>
  <w:num w:numId="44">
    <w:abstractNumId w:val="13"/>
  </w:num>
  <w:num w:numId="45">
    <w:abstractNumId w:val="41"/>
  </w:num>
  <w:num w:numId="46">
    <w:abstractNumId w:val="24"/>
  </w:num>
  <w:num w:numId="47">
    <w:abstractNumId w:val="21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B63"/>
    <w:rsid w:val="00002E2C"/>
    <w:rsid w:val="00004C5A"/>
    <w:rsid w:val="00012C0A"/>
    <w:rsid w:val="000131F6"/>
    <w:rsid w:val="000204E9"/>
    <w:rsid w:val="00021A78"/>
    <w:rsid w:val="00022D7B"/>
    <w:rsid w:val="0002338D"/>
    <w:rsid w:val="00026C86"/>
    <w:rsid w:val="0002791E"/>
    <w:rsid w:val="000341F8"/>
    <w:rsid w:val="00037281"/>
    <w:rsid w:val="00037B9D"/>
    <w:rsid w:val="00040486"/>
    <w:rsid w:val="0005020C"/>
    <w:rsid w:val="00051582"/>
    <w:rsid w:val="000566BD"/>
    <w:rsid w:val="000654E5"/>
    <w:rsid w:val="00070429"/>
    <w:rsid w:val="00070B12"/>
    <w:rsid w:val="00071E79"/>
    <w:rsid w:val="00072541"/>
    <w:rsid w:val="00074770"/>
    <w:rsid w:val="00074B55"/>
    <w:rsid w:val="000810F6"/>
    <w:rsid w:val="000814D3"/>
    <w:rsid w:val="00083820"/>
    <w:rsid w:val="000850CB"/>
    <w:rsid w:val="00085F8F"/>
    <w:rsid w:val="000900A4"/>
    <w:rsid w:val="00095B63"/>
    <w:rsid w:val="000A2DC3"/>
    <w:rsid w:val="000A4284"/>
    <w:rsid w:val="000A7EF8"/>
    <w:rsid w:val="000B07D0"/>
    <w:rsid w:val="000B0DE2"/>
    <w:rsid w:val="000B27A3"/>
    <w:rsid w:val="000B382C"/>
    <w:rsid w:val="000B484D"/>
    <w:rsid w:val="000B6B7C"/>
    <w:rsid w:val="000B7618"/>
    <w:rsid w:val="000C108B"/>
    <w:rsid w:val="000C361B"/>
    <w:rsid w:val="000C5405"/>
    <w:rsid w:val="000C6EF1"/>
    <w:rsid w:val="000D137E"/>
    <w:rsid w:val="000D1681"/>
    <w:rsid w:val="000E14B7"/>
    <w:rsid w:val="000E3F99"/>
    <w:rsid w:val="000F174F"/>
    <w:rsid w:val="000F64BC"/>
    <w:rsid w:val="00101C04"/>
    <w:rsid w:val="00102755"/>
    <w:rsid w:val="00104153"/>
    <w:rsid w:val="001050B6"/>
    <w:rsid w:val="00125B8A"/>
    <w:rsid w:val="001274F9"/>
    <w:rsid w:val="00127E22"/>
    <w:rsid w:val="00131FA9"/>
    <w:rsid w:val="001455AD"/>
    <w:rsid w:val="001609E0"/>
    <w:rsid w:val="001647E5"/>
    <w:rsid w:val="0016640C"/>
    <w:rsid w:val="00173F51"/>
    <w:rsid w:val="00174174"/>
    <w:rsid w:val="00183738"/>
    <w:rsid w:val="001974D1"/>
    <w:rsid w:val="001A0F38"/>
    <w:rsid w:val="001A161A"/>
    <w:rsid w:val="001A1C6A"/>
    <w:rsid w:val="001A389A"/>
    <w:rsid w:val="001A4BB8"/>
    <w:rsid w:val="001A6A6A"/>
    <w:rsid w:val="001B27F3"/>
    <w:rsid w:val="001C09A9"/>
    <w:rsid w:val="001C29A9"/>
    <w:rsid w:val="001D035D"/>
    <w:rsid w:val="001D2C57"/>
    <w:rsid w:val="001D6150"/>
    <w:rsid w:val="001E40CC"/>
    <w:rsid w:val="001F3224"/>
    <w:rsid w:val="001F7A4D"/>
    <w:rsid w:val="00201ED0"/>
    <w:rsid w:val="00201FBA"/>
    <w:rsid w:val="0020317F"/>
    <w:rsid w:val="00203ABD"/>
    <w:rsid w:val="00204662"/>
    <w:rsid w:val="002072AF"/>
    <w:rsid w:val="00226932"/>
    <w:rsid w:val="00226AB8"/>
    <w:rsid w:val="00230A41"/>
    <w:rsid w:val="00235A25"/>
    <w:rsid w:val="00235BD5"/>
    <w:rsid w:val="00242ACF"/>
    <w:rsid w:val="00244207"/>
    <w:rsid w:val="002460B5"/>
    <w:rsid w:val="00246673"/>
    <w:rsid w:val="0024679D"/>
    <w:rsid w:val="00246B6A"/>
    <w:rsid w:val="0025076F"/>
    <w:rsid w:val="00255072"/>
    <w:rsid w:val="00262274"/>
    <w:rsid w:val="00262857"/>
    <w:rsid w:val="00270C75"/>
    <w:rsid w:val="00271577"/>
    <w:rsid w:val="00276D96"/>
    <w:rsid w:val="00283811"/>
    <w:rsid w:val="00283AF2"/>
    <w:rsid w:val="00284AEE"/>
    <w:rsid w:val="00295C87"/>
    <w:rsid w:val="002A0D35"/>
    <w:rsid w:val="002A3A59"/>
    <w:rsid w:val="002B1A75"/>
    <w:rsid w:val="002C5D8E"/>
    <w:rsid w:val="002C7860"/>
    <w:rsid w:val="002D4CED"/>
    <w:rsid w:val="002E0CAD"/>
    <w:rsid w:val="002E1F2F"/>
    <w:rsid w:val="002E3B08"/>
    <w:rsid w:val="002E627E"/>
    <w:rsid w:val="002E6C96"/>
    <w:rsid w:val="002F6225"/>
    <w:rsid w:val="002F741E"/>
    <w:rsid w:val="00313519"/>
    <w:rsid w:val="00323FE9"/>
    <w:rsid w:val="00325DE8"/>
    <w:rsid w:val="00326427"/>
    <w:rsid w:val="00331AB2"/>
    <w:rsid w:val="00332F57"/>
    <w:rsid w:val="003347D1"/>
    <w:rsid w:val="003426B6"/>
    <w:rsid w:val="003515E5"/>
    <w:rsid w:val="00352C39"/>
    <w:rsid w:val="00366E4C"/>
    <w:rsid w:val="003674CB"/>
    <w:rsid w:val="00367EDD"/>
    <w:rsid w:val="003716F2"/>
    <w:rsid w:val="00372E04"/>
    <w:rsid w:val="003765C2"/>
    <w:rsid w:val="00382FAD"/>
    <w:rsid w:val="003926D4"/>
    <w:rsid w:val="00394B60"/>
    <w:rsid w:val="00395902"/>
    <w:rsid w:val="003972C5"/>
    <w:rsid w:val="003A4408"/>
    <w:rsid w:val="003A4EBB"/>
    <w:rsid w:val="003A681F"/>
    <w:rsid w:val="003B0C0E"/>
    <w:rsid w:val="003C28F5"/>
    <w:rsid w:val="003C38E4"/>
    <w:rsid w:val="003C3B3F"/>
    <w:rsid w:val="003C4355"/>
    <w:rsid w:val="003C4600"/>
    <w:rsid w:val="003D3378"/>
    <w:rsid w:val="003D6CE9"/>
    <w:rsid w:val="003D7389"/>
    <w:rsid w:val="003E57AD"/>
    <w:rsid w:val="003F020F"/>
    <w:rsid w:val="003F5E2C"/>
    <w:rsid w:val="003F6D64"/>
    <w:rsid w:val="00400CC6"/>
    <w:rsid w:val="0040560F"/>
    <w:rsid w:val="004062FD"/>
    <w:rsid w:val="00406E0D"/>
    <w:rsid w:val="00412E3E"/>
    <w:rsid w:val="004149CC"/>
    <w:rsid w:val="00415D7C"/>
    <w:rsid w:val="00417D06"/>
    <w:rsid w:val="00425FCD"/>
    <w:rsid w:val="00433C22"/>
    <w:rsid w:val="00435985"/>
    <w:rsid w:val="00443C8B"/>
    <w:rsid w:val="00444BA9"/>
    <w:rsid w:val="00447F58"/>
    <w:rsid w:val="004504C3"/>
    <w:rsid w:val="0045239E"/>
    <w:rsid w:val="004567B1"/>
    <w:rsid w:val="00472C7B"/>
    <w:rsid w:val="00476A70"/>
    <w:rsid w:val="00484105"/>
    <w:rsid w:val="00487B1F"/>
    <w:rsid w:val="0049132C"/>
    <w:rsid w:val="004A0940"/>
    <w:rsid w:val="004A383D"/>
    <w:rsid w:val="004A69E2"/>
    <w:rsid w:val="004A7B0A"/>
    <w:rsid w:val="004B2F06"/>
    <w:rsid w:val="004B7353"/>
    <w:rsid w:val="004C7922"/>
    <w:rsid w:val="004D3289"/>
    <w:rsid w:val="004D36EF"/>
    <w:rsid w:val="004D3DAE"/>
    <w:rsid w:val="004D743E"/>
    <w:rsid w:val="004D7F6C"/>
    <w:rsid w:val="004E07F0"/>
    <w:rsid w:val="004E1D96"/>
    <w:rsid w:val="004E4DC8"/>
    <w:rsid w:val="004E6BE1"/>
    <w:rsid w:val="004F264A"/>
    <w:rsid w:val="004F453A"/>
    <w:rsid w:val="0050675C"/>
    <w:rsid w:val="00514F98"/>
    <w:rsid w:val="00522336"/>
    <w:rsid w:val="00523D1B"/>
    <w:rsid w:val="00540EEE"/>
    <w:rsid w:val="0054392C"/>
    <w:rsid w:val="00547064"/>
    <w:rsid w:val="005517A4"/>
    <w:rsid w:val="005611F2"/>
    <w:rsid w:val="00565564"/>
    <w:rsid w:val="00572FE8"/>
    <w:rsid w:val="00575596"/>
    <w:rsid w:val="00583511"/>
    <w:rsid w:val="00585766"/>
    <w:rsid w:val="005902CD"/>
    <w:rsid w:val="00592E14"/>
    <w:rsid w:val="005A13F5"/>
    <w:rsid w:val="005A1959"/>
    <w:rsid w:val="005A27E1"/>
    <w:rsid w:val="005A741E"/>
    <w:rsid w:val="005C61C1"/>
    <w:rsid w:val="005D02DF"/>
    <w:rsid w:val="005D5C0D"/>
    <w:rsid w:val="005F6A6E"/>
    <w:rsid w:val="00602E82"/>
    <w:rsid w:val="00604871"/>
    <w:rsid w:val="006348C3"/>
    <w:rsid w:val="00652D0B"/>
    <w:rsid w:val="00653DB6"/>
    <w:rsid w:val="006579A9"/>
    <w:rsid w:val="00660818"/>
    <w:rsid w:val="00661870"/>
    <w:rsid w:val="006668AB"/>
    <w:rsid w:val="0067487A"/>
    <w:rsid w:val="006751AD"/>
    <w:rsid w:val="00675AC2"/>
    <w:rsid w:val="00683823"/>
    <w:rsid w:val="00684C0D"/>
    <w:rsid w:val="006913A0"/>
    <w:rsid w:val="006A53BB"/>
    <w:rsid w:val="006A6CF2"/>
    <w:rsid w:val="006B444B"/>
    <w:rsid w:val="006C0FDB"/>
    <w:rsid w:val="006C2B72"/>
    <w:rsid w:val="006C4BA6"/>
    <w:rsid w:val="006C74BA"/>
    <w:rsid w:val="006C7847"/>
    <w:rsid w:val="006D3F89"/>
    <w:rsid w:val="006D51F5"/>
    <w:rsid w:val="006E5415"/>
    <w:rsid w:val="006E798F"/>
    <w:rsid w:val="006F0ADE"/>
    <w:rsid w:val="006F7FFB"/>
    <w:rsid w:val="00700590"/>
    <w:rsid w:val="007102BC"/>
    <w:rsid w:val="007150A4"/>
    <w:rsid w:val="00720EA4"/>
    <w:rsid w:val="0072193A"/>
    <w:rsid w:val="00723DF5"/>
    <w:rsid w:val="0072720A"/>
    <w:rsid w:val="00743A87"/>
    <w:rsid w:val="0074484A"/>
    <w:rsid w:val="007607FE"/>
    <w:rsid w:val="007670FF"/>
    <w:rsid w:val="00777F00"/>
    <w:rsid w:val="00781C99"/>
    <w:rsid w:val="00781E6F"/>
    <w:rsid w:val="00782886"/>
    <w:rsid w:val="007851D2"/>
    <w:rsid w:val="00785725"/>
    <w:rsid w:val="00792AFC"/>
    <w:rsid w:val="007959B7"/>
    <w:rsid w:val="007A1FF1"/>
    <w:rsid w:val="007A51EF"/>
    <w:rsid w:val="007A7026"/>
    <w:rsid w:val="007A71EB"/>
    <w:rsid w:val="007A76CA"/>
    <w:rsid w:val="007B54CA"/>
    <w:rsid w:val="007B6069"/>
    <w:rsid w:val="007C0AD9"/>
    <w:rsid w:val="007C24B8"/>
    <w:rsid w:val="007C2590"/>
    <w:rsid w:val="007D0465"/>
    <w:rsid w:val="007D5410"/>
    <w:rsid w:val="007D630F"/>
    <w:rsid w:val="007E583B"/>
    <w:rsid w:val="007F6F66"/>
    <w:rsid w:val="007F7A8D"/>
    <w:rsid w:val="00803974"/>
    <w:rsid w:val="00804176"/>
    <w:rsid w:val="00810110"/>
    <w:rsid w:val="0082201C"/>
    <w:rsid w:val="008274FC"/>
    <w:rsid w:val="00831D27"/>
    <w:rsid w:val="00833764"/>
    <w:rsid w:val="00840BE1"/>
    <w:rsid w:val="00842C14"/>
    <w:rsid w:val="0084709C"/>
    <w:rsid w:val="00853974"/>
    <w:rsid w:val="00857646"/>
    <w:rsid w:val="00861ACB"/>
    <w:rsid w:val="0086218A"/>
    <w:rsid w:val="00866907"/>
    <w:rsid w:val="0086693D"/>
    <w:rsid w:val="00867428"/>
    <w:rsid w:val="0088417A"/>
    <w:rsid w:val="00887D7A"/>
    <w:rsid w:val="00887DF8"/>
    <w:rsid w:val="008A5816"/>
    <w:rsid w:val="008B6DAF"/>
    <w:rsid w:val="008C318D"/>
    <w:rsid w:val="008D239E"/>
    <w:rsid w:val="008D2769"/>
    <w:rsid w:val="008D27AE"/>
    <w:rsid w:val="008D349E"/>
    <w:rsid w:val="008D5C25"/>
    <w:rsid w:val="008D6153"/>
    <w:rsid w:val="008D7775"/>
    <w:rsid w:val="008E2FBB"/>
    <w:rsid w:val="008E4358"/>
    <w:rsid w:val="008E6104"/>
    <w:rsid w:val="008F35C6"/>
    <w:rsid w:val="0090452C"/>
    <w:rsid w:val="00911926"/>
    <w:rsid w:val="00930903"/>
    <w:rsid w:val="00930C1A"/>
    <w:rsid w:val="009328A7"/>
    <w:rsid w:val="00933981"/>
    <w:rsid w:val="00935C5D"/>
    <w:rsid w:val="009414FC"/>
    <w:rsid w:val="0095189F"/>
    <w:rsid w:val="00951DF4"/>
    <w:rsid w:val="00955C6D"/>
    <w:rsid w:val="00960F1D"/>
    <w:rsid w:val="00960FA4"/>
    <w:rsid w:val="009628DE"/>
    <w:rsid w:val="0096543C"/>
    <w:rsid w:val="00966F90"/>
    <w:rsid w:val="0098599C"/>
    <w:rsid w:val="0099513D"/>
    <w:rsid w:val="009A0EBA"/>
    <w:rsid w:val="009A4879"/>
    <w:rsid w:val="009B089E"/>
    <w:rsid w:val="009B1A38"/>
    <w:rsid w:val="009B35C4"/>
    <w:rsid w:val="009B6DB6"/>
    <w:rsid w:val="009C02E2"/>
    <w:rsid w:val="009C4A7C"/>
    <w:rsid w:val="009D0665"/>
    <w:rsid w:val="009D6B72"/>
    <w:rsid w:val="009D7081"/>
    <w:rsid w:val="009D7A8E"/>
    <w:rsid w:val="009E318E"/>
    <w:rsid w:val="009E3273"/>
    <w:rsid w:val="009E33CF"/>
    <w:rsid w:val="009E41CD"/>
    <w:rsid w:val="009E6A53"/>
    <w:rsid w:val="009F00F6"/>
    <w:rsid w:val="00A0195F"/>
    <w:rsid w:val="00A024E6"/>
    <w:rsid w:val="00A0537B"/>
    <w:rsid w:val="00A067E3"/>
    <w:rsid w:val="00A16897"/>
    <w:rsid w:val="00A223BB"/>
    <w:rsid w:val="00A2401F"/>
    <w:rsid w:val="00A27A2E"/>
    <w:rsid w:val="00A30148"/>
    <w:rsid w:val="00A31E9D"/>
    <w:rsid w:val="00A42DE8"/>
    <w:rsid w:val="00A43608"/>
    <w:rsid w:val="00A54B2A"/>
    <w:rsid w:val="00A8483A"/>
    <w:rsid w:val="00A900B6"/>
    <w:rsid w:val="00A90634"/>
    <w:rsid w:val="00A93C42"/>
    <w:rsid w:val="00A93FE5"/>
    <w:rsid w:val="00A96210"/>
    <w:rsid w:val="00A9781A"/>
    <w:rsid w:val="00AA0ABD"/>
    <w:rsid w:val="00AA1085"/>
    <w:rsid w:val="00AA3C0A"/>
    <w:rsid w:val="00AB032F"/>
    <w:rsid w:val="00AB3E47"/>
    <w:rsid w:val="00AB60AD"/>
    <w:rsid w:val="00AC2AD3"/>
    <w:rsid w:val="00AC566F"/>
    <w:rsid w:val="00AC7A3C"/>
    <w:rsid w:val="00AC7C77"/>
    <w:rsid w:val="00AE5A97"/>
    <w:rsid w:val="00AF138C"/>
    <w:rsid w:val="00B05F11"/>
    <w:rsid w:val="00B109CC"/>
    <w:rsid w:val="00B17071"/>
    <w:rsid w:val="00B4069A"/>
    <w:rsid w:val="00B41D5B"/>
    <w:rsid w:val="00B55348"/>
    <w:rsid w:val="00B563AD"/>
    <w:rsid w:val="00B67A63"/>
    <w:rsid w:val="00B75DAE"/>
    <w:rsid w:val="00B77020"/>
    <w:rsid w:val="00B80EDE"/>
    <w:rsid w:val="00B86E94"/>
    <w:rsid w:val="00B925CC"/>
    <w:rsid w:val="00BA10A2"/>
    <w:rsid w:val="00BA2964"/>
    <w:rsid w:val="00BA54DD"/>
    <w:rsid w:val="00BB3674"/>
    <w:rsid w:val="00BB701B"/>
    <w:rsid w:val="00BC05D2"/>
    <w:rsid w:val="00BC4FC6"/>
    <w:rsid w:val="00BC6F3B"/>
    <w:rsid w:val="00BE0DEB"/>
    <w:rsid w:val="00BE1C85"/>
    <w:rsid w:val="00BE1F61"/>
    <w:rsid w:val="00BF478B"/>
    <w:rsid w:val="00BF4E75"/>
    <w:rsid w:val="00C01F8C"/>
    <w:rsid w:val="00C14553"/>
    <w:rsid w:val="00C20B38"/>
    <w:rsid w:val="00C20CC8"/>
    <w:rsid w:val="00C21F50"/>
    <w:rsid w:val="00C330E3"/>
    <w:rsid w:val="00C4472A"/>
    <w:rsid w:val="00C54689"/>
    <w:rsid w:val="00C54AB0"/>
    <w:rsid w:val="00C57EE7"/>
    <w:rsid w:val="00C64FB8"/>
    <w:rsid w:val="00C7157A"/>
    <w:rsid w:val="00C74342"/>
    <w:rsid w:val="00C84601"/>
    <w:rsid w:val="00C876C8"/>
    <w:rsid w:val="00C93DB3"/>
    <w:rsid w:val="00C943E8"/>
    <w:rsid w:val="00CA213F"/>
    <w:rsid w:val="00CA4723"/>
    <w:rsid w:val="00CB5C82"/>
    <w:rsid w:val="00CB63BD"/>
    <w:rsid w:val="00CC0718"/>
    <w:rsid w:val="00CC0E2B"/>
    <w:rsid w:val="00CC13F7"/>
    <w:rsid w:val="00CC3330"/>
    <w:rsid w:val="00CC735B"/>
    <w:rsid w:val="00CD30D6"/>
    <w:rsid w:val="00CE10D2"/>
    <w:rsid w:val="00CE24A4"/>
    <w:rsid w:val="00CF1152"/>
    <w:rsid w:val="00CF1D60"/>
    <w:rsid w:val="00CF4A4B"/>
    <w:rsid w:val="00CF5FE6"/>
    <w:rsid w:val="00CF665D"/>
    <w:rsid w:val="00CF66F4"/>
    <w:rsid w:val="00CF68C3"/>
    <w:rsid w:val="00CF6FE5"/>
    <w:rsid w:val="00D06336"/>
    <w:rsid w:val="00D17A64"/>
    <w:rsid w:val="00D227DF"/>
    <w:rsid w:val="00D2484F"/>
    <w:rsid w:val="00D3152B"/>
    <w:rsid w:val="00D31A17"/>
    <w:rsid w:val="00D33AE1"/>
    <w:rsid w:val="00D33E4E"/>
    <w:rsid w:val="00D35216"/>
    <w:rsid w:val="00D6004C"/>
    <w:rsid w:val="00D61579"/>
    <w:rsid w:val="00D63713"/>
    <w:rsid w:val="00D64AF3"/>
    <w:rsid w:val="00D66C77"/>
    <w:rsid w:val="00D80801"/>
    <w:rsid w:val="00D82279"/>
    <w:rsid w:val="00D863F2"/>
    <w:rsid w:val="00D87489"/>
    <w:rsid w:val="00D91657"/>
    <w:rsid w:val="00D92AF5"/>
    <w:rsid w:val="00D97375"/>
    <w:rsid w:val="00DA19C0"/>
    <w:rsid w:val="00DC168C"/>
    <w:rsid w:val="00DC4377"/>
    <w:rsid w:val="00DC755E"/>
    <w:rsid w:val="00DD07ED"/>
    <w:rsid w:val="00DD0C90"/>
    <w:rsid w:val="00DE0DF5"/>
    <w:rsid w:val="00DE10B2"/>
    <w:rsid w:val="00DE1D01"/>
    <w:rsid w:val="00DE5FD8"/>
    <w:rsid w:val="00DE683C"/>
    <w:rsid w:val="00DF0624"/>
    <w:rsid w:val="00DF2B9F"/>
    <w:rsid w:val="00DF466B"/>
    <w:rsid w:val="00DF4903"/>
    <w:rsid w:val="00DF5164"/>
    <w:rsid w:val="00DF645C"/>
    <w:rsid w:val="00DF7FF6"/>
    <w:rsid w:val="00E005A3"/>
    <w:rsid w:val="00E02CAF"/>
    <w:rsid w:val="00E04891"/>
    <w:rsid w:val="00E062F0"/>
    <w:rsid w:val="00E1497E"/>
    <w:rsid w:val="00E16C68"/>
    <w:rsid w:val="00E27D13"/>
    <w:rsid w:val="00E27EC2"/>
    <w:rsid w:val="00E36302"/>
    <w:rsid w:val="00E4011F"/>
    <w:rsid w:val="00E40B3B"/>
    <w:rsid w:val="00E4165D"/>
    <w:rsid w:val="00E44B7D"/>
    <w:rsid w:val="00E56023"/>
    <w:rsid w:val="00E56739"/>
    <w:rsid w:val="00E567C4"/>
    <w:rsid w:val="00E61719"/>
    <w:rsid w:val="00E63FCB"/>
    <w:rsid w:val="00E708F4"/>
    <w:rsid w:val="00E71A15"/>
    <w:rsid w:val="00E73266"/>
    <w:rsid w:val="00E73ED1"/>
    <w:rsid w:val="00E76235"/>
    <w:rsid w:val="00E81A40"/>
    <w:rsid w:val="00E82483"/>
    <w:rsid w:val="00E836B5"/>
    <w:rsid w:val="00E9290F"/>
    <w:rsid w:val="00E96CDB"/>
    <w:rsid w:val="00E96FF2"/>
    <w:rsid w:val="00EA11C0"/>
    <w:rsid w:val="00EA1619"/>
    <w:rsid w:val="00EA1794"/>
    <w:rsid w:val="00EA30A7"/>
    <w:rsid w:val="00EA7026"/>
    <w:rsid w:val="00EB40BD"/>
    <w:rsid w:val="00EB4A6F"/>
    <w:rsid w:val="00EB5B25"/>
    <w:rsid w:val="00EC4FFA"/>
    <w:rsid w:val="00ED2994"/>
    <w:rsid w:val="00ED71C5"/>
    <w:rsid w:val="00F15E94"/>
    <w:rsid w:val="00F160FC"/>
    <w:rsid w:val="00F178EA"/>
    <w:rsid w:val="00F20161"/>
    <w:rsid w:val="00F212B0"/>
    <w:rsid w:val="00F21DCC"/>
    <w:rsid w:val="00F2513F"/>
    <w:rsid w:val="00F27328"/>
    <w:rsid w:val="00F336C4"/>
    <w:rsid w:val="00F3486C"/>
    <w:rsid w:val="00F3592F"/>
    <w:rsid w:val="00F36768"/>
    <w:rsid w:val="00F40D0E"/>
    <w:rsid w:val="00F40F13"/>
    <w:rsid w:val="00F41935"/>
    <w:rsid w:val="00F42A81"/>
    <w:rsid w:val="00F42BCB"/>
    <w:rsid w:val="00F4344A"/>
    <w:rsid w:val="00F43F16"/>
    <w:rsid w:val="00F45EDD"/>
    <w:rsid w:val="00F461B8"/>
    <w:rsid w:val="00F472B5"/>
    <w:rsid w:val="00F50553"/>
    <w:rsid w:val="00F52BB1"/>
    <w:rsid w:val="00F53FFB"/>
    <w:rsid w:val="00F57D06"/>
    <w:rsid w:val="00F645DF"/>
    <w:rsid w:val="00F647E0"/>
    <w:rsid w:val="00F70F78"/>
    <w:rsid w:val="00F73216"/>
    <w:rsid w:val="00F73B24"/>
    <w:rsid w:val="00F762F9"/>
    <w:rsid w:val="00F76420"/>
    <w:rsid w:val="00F86556"/>
    <w:rsid w:val="00F94BB9"/>
    <w:rsid w:val="00F96A0D"/>
    <w:rsid w:val="00FA1003"/>
    <w:rsid w:val="00FA1CF7"/>
    <w:rsid w:val="00FA6F68"/>
    <w:rsid w:val="00FB036D"/>
    <w:rsid w:val="00FB42D3"/>
    <w:rsid w:val="00FB5A79"/>
    <w:rsid w:val="00FD024F"/>
    <w:rsid w:val="00FD20E4"/>
    <w:rsid w:val="00FD2DE7"/>
    <w:rsid w:val="00FE02D3"/>
    <w:rsid w:val="00FE6E38"/>
    <w:rsid w:val="00FE76DD"/>
    <w:rsid w:val="00FF053D"/>
    <w:rsid w:val="00FF30B1"/>
    <w:rsid w:val="00FF428C"/>
    <w:rsid w:val="256E4623"/>
    <w:rsid w:val="48C11BF7"/>
    <w:rsid w:val="7D49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629DD4F"/>
  <w15:docId w15:val="{821D28D7-0ED0-4259-8901-04B01162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zh-CN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unhideWhenUsed/>
    <w:pPr>
      <w:spacing w:after="100"/>
    </w:pPr>
  </w:style>
  <w:style w:type="paragraph" w:styleId="TOC2">
    <w:name w:val="toc 2"/>
    <w:basedOn w:val="Normal"/>
    <w:next w:val="Normal"/>
    <w:uiPriority w:val="39"/>
    <w:unhideWhenUsed/>
    <w:pPr>
      <w:tabs>
        <w:tab w:val="left" w:pos="660"/>
        <w:tab w:val="right" w:leader="dot" w:pos="7927"/>
      </w:tabs>
      <w:spacing w:before="240" w:after="100" w:line="360" w:lineRule="auto"/>
      <w:ind w:left="709" w:hanging="489"/>
      <w:jc w:val="both"/>
    </w:pPr>
  </w:style>
  <w:style w:type="paragraph" w:styleId="TOC3">
    <w:name w:val="toc 3"/>
    <w:basedOn w:val="Normal"/>
    <w:next w:val="Normal"/>
    <w:uiPriority w:val="39"/>
    <w:unhideWhenUsed/>
    <w:pPr>
      <w:tabs>
        <w:tab w:val="left" w:pos="880"/>
        <w:tab w:val="right" w:leader="dot" w:pos="7927"/>
      </w:tabs>
      <w:spacing w:before="240" w:after="100" w:line="360" w:lineRule="auto"/>
      <w:ind w:left="851" w:hanging="284"/>
      <w:jc w:val="both"/>
    </w:pPr>
  </w:style>
  <w:style w:type="paragraph" w:styleId="NoSpacing">
    <w:name w:val="No Spacing"/>
    <w:uiPriority w:val="1"/>
    <w:qFormat/>
    <w:rPr>
      <w:rFonts w:eastAsia="Calibri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897"/>
    <w:pPr>
      <w:spacing w:line="240" w:lineRule="auto"/>
    </w:pPr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6897"/>
    <w:rPr>
      <w:rFonts w:asciiTheme="minorHAnsi" w:eastAsiaTheme="minorHAnsi" w:hAnsiTheme="minorHAnsi" w:cstheme="minorBidi"/>
      <w:sz w:val="22"/>
      <w:szCs w:val="22"/>
      <w:lang w:val="zh-CN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897"/>
    <w:rPr>
      <w:rFonts w:asciiTheme="minorHAnsi" w:eastAsiaTheme="minorHAnsi" w:hAnsiTheme="minorHAnsi" w:cstheme="minorBidi"/>
      <w:b/>
      <w:bCs/>
      <w:sz w:val="22"/>
      <w:szCs w:val="22"/>
      <w:lang w:val="zh-CN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21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9C7E3D-5739-4377-B4A2-492CCEA6F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2620</Words>
  <Characters>14940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Rizqy Ali</dc:creator>
  <cp:lastModifiedBy>faqih gustianto</cp:lastModifiedBy>
  <cp:revision>12</cp:revision>
  <cp:lastPrinted>2024-08-19T17:50:00Z</cp:lastPrinted>
  <dcterms:created xsi:type="dcterms:W3CDTF">2024-08-19T17:45:00Z</dcterms:created>
  <dcterms:modified xsi:type="dcterms:W3CDTF">2024-08-22T23:28:00Z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1033-12.2.0.13214</vt:lpwstr>
  </property>
  <property fmtid="{D5CDD505-2E9C-101B-9397-08002B2CF9AE}" pid="3" name="ICV">
    <vt:lpwstr>449FD4979F6B406DA529ECE0F1D60E91_13</vt:lpwstr>
  </property>
</Properties>
</file>