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Default Extension="jpeg" ContentType="image/jpeg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3731" w:right="3264" w:firstLine="0"/>
        <w:jc w:val="center"/>
        <w:rPr>
          <w:b/>
          <w:sz w:val="24"/>
        </w:rPr>
      </w:pPr>
      <w:r>
        <w:rPr>
          <w:b/>
          <w:sz w:val="24"/>
        </w:rPr>
        <w:t>REFERENCES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480" w:lineRule="auto"/>
        <w:ind w:left="588" w:right="116"/>
        <w:jc w:val="both"/>
      </w:pPr>
      <w:r>
        <w:rPr/>
        <w:t>Akbar,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>
          <w:i/>
        </w:rPr>
        <w:t>[Online]</w:t>
      </w:r>
      <w:r>
        <w:rPr/>
        <w:t>.</w:t>
      </w:r>
      <w:r>
        <w:rPr>
          <w:spacing w:val="1"/>
        </w:rPr>
        <w:t> </w:t>
      </w:r>
      <w:hyperlink r:id="rId5">
        <w:r>
          <w:rPr/>
          <w:t>http://akbar-</w:t>
        </w:r>
      </w:hyperlink>
      <w:r>
        <w:rPr>
          <w:spacing w:val="1"/>
        </w:rPr>
        <w:t> </w:t>
      </w:r>
      <w:r>
        <w:rPr/>
        <w:t>iskandar.blogspot.com/2011/12/validitas-test.html</w:t>
      </w:r>
    </w:p>
    <w:p>
      <w:pPr>
        <w:pStyle w:val="BodyText"/>
        <w:spacing w:line="480" w:lineRule="auto"/>
        <w:ind w:left="1068" w:right="115" w:hanging="480"/>
        <w:jc w:val="both"/>
      </w:pPr>
      <w:r>
        <w:rPr/>
        <w:t>Alfia Rachma Firnanda, M. A. and S. (2021). The Use of Padlet Application to</w:t>
      </w:r>
      <w:r>
        <w:rPr>
          <w:spacing w:val="1"/>
        </w:rPr>
        <w:t> </w:t>
      </w:r>
      <w:r>
        <w:rPr/>
        <w:t>Improve Students’ Writing Skill. </w:t>
      </w:r>
      <w:r>
        <w:rPr>
          <w:i/>
        </w:rPr>
        <w:t>Teori, Penelitian, Dan Pengembangan</w:t>
      </w:r>
      <w:r>
        <w:rPr/>
        <w:t>, </w:t>
      </w:r>
      <w:r>
        <w:rPr>
          <w:i/>
        </w:rPr>
        <w:t>6</w:t>
      </w:r>
      <w:r>
        <w:rPr/>
        <w:t>.</w:t>
      </w:r>
      <w:r>
        <w:rPr>
          <w:spacing w:val="1"/>
        </w:rPr>
        <w:t> </w:t>
      </w:r>
      <w:r>
        <w:rPr/>
        <w:t>https://doi</w:t>
      </w:r>
      <w:hyperlink r:id="rId6">
        <w:r>
          <w:rPr/>
          <w:t>.org/ht</w:t>
        </w:r>
      </w:hyperlink>
      <w:r>
        <w:rPr/>
        <w:t>tp://</w:t>
      </w:r>
      <w:hyperlink r:id="rId6">
        <w:r>
          <w:rPr/>
          <w:t>dx.doi.org/10.17977/jptpp.v6i11.15106</w:t>
        </w:r>
      </w:hyperlink>
    </w:p>
    <w:p>
      <w:pPr>
        <w:spacing w:line="480" w:lineRule="auto" w:before="1"/>
        <w:ind w:left="1068" w:right="115" w:hanging="480"/>
        <w:jc w:val="both"/>
        <w:rPr>
          <w:sz w:val="24"/>
        </w:rPr>
      </w:pPr>
      <w:r>
        <w:rPr>
          <w:sz w:val="24"/>
        </w:rPr>
        <w:t>Apuke, O. D. (2017). Quantitative Research Methods : A Synopsis Approach.</w:t>
      </w:r>
      <w:r>
        <w:rPr>
          <w:spacing w:val="1"/>
          <w:sz w:val="24"/>
        </w:rPr>
        <w:t> </w:t>
      </w:r>
      <w:r>
        <w:rPr>
          <w:i/>
          <w:sz w:val="24"/>
        </w:rPr>
        <w:t>Kuwait Chapter of Arabian Journal of Business and Management Review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(11),</w:t>
      </w:r>
      <w:r>
        <w:rPr>
          <w:spacing w:val="-1"/>
          <w:sz w:val="24"/>
        </w:rPr>
        <w:t> </w:t>
      </w:r>
      <w:r>
        <w:rPr>
          <w:sz w:val="24"/>
        </w:rPr>
        <w:t>40–47. https://doi.org/10.12816/0040336</w:t>
      </w:r>
    </w:p>
    <w:p>
      <w:pPr>
        <w:pStyle w:val="BodyText"/>
        <w:spacing w:line="480" w:lineRule="auto"/>
        <w:ind w:left="1068" w:right="122" w:hanging="480"/>
        <w:jc w:val="both"/>
      </w:pPr>
      <w:r>
        <w:rPr/>
        <w:t>Azzahra, S. F., Dewi, C., &amp; Lestari, S. (2022). Pengaruh Aplikasi Padlet untuk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Menulis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Berfikir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Dasar.</w:t>
      </w:r>
      <w:r>
        <w:rPr>
          <w:spacing w:val="1"/>
        </w:rPr>
        <w:t> </w:t>
      </w:r>
      <w:r>
        <w:rPr>
          <w:i/>
        </w:rPr>
        <w:t>Prosiding</w:t>
      </w:r>
      <w:r>
        <w:rPr>
          <w:i/>
          <w:spacing w:val="-1"/>
        </w:rPr>
        <w:t> </w:t>
      </w:r>
      <w:r>
        <w:rPr>
          <w:i/>
        </w:rPr>
        <w:t>Konferensi Ilmiah …</w:t>
      </w:r>
      <w:r>
        <w:rPr/>
        <w:t>, </w:t>
      </w:r>
      <w:r>
        <w:rPr>
          <w:i/>
        </w:rPr>
        <w:t>3</w:t>
      </w:r>
      <w:r>
        <w:rPr/>
        <w:t>.</w:t>
      </w:r>
    </w:p>
    <w:p>
      <w:pPr>
        <w:tabs>
          <w:tab w:pos="2272" w:val="left" w:leader="none"/>
          <w:tab w:pos="3318" w:val="left" w:leader="none"/>
          <w:tab w:pos="3855" w:val="left" w:leader="none"/>
          <w:tab w:pos="4741" w:val="left" w:leader="none"/>
          <w:tab w:pos="5679" w:val="left" w:leader="none"/>
          <w:tab w:pos="6206" w:val="left" w:leader="none"/>
          <w:tab w:pos="6878" w:val="left" w:leader="none"/>
          <w:tab w:pos="7866" w:val="left" w:leader="none"/>
        </w:tabs>
        <w:spacing w:line="480" w:lineRule="auto" w:before="1"/>
        <w:ind w:left="1068" w:right="115" w:hanging="480"/>
        <w:jc w:val="left"/>
        <w:rPr>
          <w:sz w:val="24"/>
        </w:rPr>
      </w:pPr>
      <w:r>
        <w:rPr>
          <w:sz w:val="24"/>
        </w:rPr>
        <w:t>Betty</w:t>
      </w:r>
      <w:r>
        <w:rPr>
          <w:spacing w:val="4"/>
          <w:sz w:val="24"/>
        </w:rPr>
        <w:t> </w:t>
      </w:r>
      <w:r>
        <w:rPr>
          <w:sz w:val="24"/>
        </w:rPr>
        <w:t>Mahardica</w:t>
      </w:r>
      <w:r>
        <w:rPr>
          <w:spacing w:val="6"/>
          <w:sz w:val="24"/>
        </w:rPr>
        <w:t> </w:t>
      </w:r>
      <w:r>
        <w:rPr>
          <w:sz w:val="24"/>
        </w:rPr>
        <w:t>Ismawardani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Irwan</w:t>
      </w:r>
      <w:r>
        <w:rPr>
          <w:spacing w:val="4"/>
          <w:sz w:val="24"/>
        </w:rPr>
        <w:t> </w:t>
      </w:r>
      <w:r>
        <w:rPr>
          <w:sz w:val="24"/>
        </w:rPr>
        <w:t>Sulistyanto.</w:t>
      </w:r>
      <w:r>
        <w:rPr>
          <w:spacing w:val="5"/>
          <w:sz w:val="24"/>
        </w:rPr>
        <w:t> </w:t>
      </w:r>
      <w:r>
        <w:rPr>
          <w:sz w:val="24"/>
        </w:rPr>
        <w:t>(2019).</w:t>
      </w:r>
      <w:r>
        <w:rPr>
          <w:spacing w:val="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Effectiveness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Teaching</w:t>
        <w:tab/>
        <w:t>Writing</w:t>
        <w:tab/>
        <w:t>by</w:t>
        <w:tab/>
        <w:t>Using</w:t>
        <w:tab/>
        <w:t>Padlet</w:t>
        <w:tab/>
        <w:t>as</w:t>
        <w:tab/>
        <w:t>The</w:t>
        <w:tab/>
        <w:t>Media</w:t>
      </w:r>
      <w:r>
        <w:rPr>
          <w:sz w:val="24"/>
        </w:rPr>
        <w:t>.</w:t>
        <w:tab/>
        <w:t>66–71.</w:t>
      </w:r>
      <w:r>
        <w:rPr>
          <w:spacing w:val="-57"/>
          <w:sz w:val="24"/>
        </w:rPr>
        <w:t> </w:t>
      </w:r>
      <w:r>
        <w:rPr>
          <w:sz w:val="24"/>
        </w:rPr>
        <w:t>https://ejournal.uniska-</w:t>
      </w:r>
      <w:r>
        <w:rPr>
          <w:spacing w:val="1"/>
          <w:sz w:val="24"/>
        </w:rPr>
        <w:t> </w:t>
      </w:r>
      <w:r>
        <w:rPr>
          <w:sz w:val="24"/>
        </w:rPr>
        <w:t>kediri.ac.id/index.php/PROFICIENCY/article/view/713/560</w:t>
      </w:r>
    </w:p>
    <w:p>
      <w:pPr>
        <w:pStyle w:val="BodyText"/>
        <w:ind w:left="588"/>
      </w:pPr>
      <w:r>
        <w:rPr/>
        <w:t>Brown,</w:t>
      </w:r>
      <w:r>
        <w:rPr>
          <w:spacing w:val="47"/>
        </w:rPr>
        <w:t> </w:t>
      </w:r>
      <w:r>
        <w:rPr/>
        <w:t>H.</w:t>
      </w:r>
      <w:r>
        <w:rPr>
          <w:spacing w:val="105"/>
        </w:rPr>
        <w:t> </w:t>
      </w:r>
      <w:r>
        <w:rPr/>
        <w:t>D.</w:t>
      </w:r>
      <w:r>
        <w:rPr>
          <w:spacing w:val="106"/>
        </w:rPr>
        <w:t> </w:t>
      </w:r>
      <w:r>
        <w:rPr/>
        <w:t>(2007).</w:t>
      </w:r>
      <w:r>
        <w:rPr>
          <w:spacing w:val="108"/>
        </w:rPr>
        <w:t> </w:t>
      </w:r>
      <w:r>
        <w:rPr/>
        <w:t>Principle</w:t>
      </w:r>
      <w:r>
        <w:rPr>
          <w:spacing w:val="105"/>
        </w:rPr>
        <w:t> </w:t>
      </w:r>
      <w:r>
        <w:rPr/>
        <w:t>of</w:t>
      </w:r>
      <w:r>
        <w:rPr>
          <w:spacing w:val="106"/>
        </w:rPr>
        <w:t> </w:t>
      </w:r>
      <w:r>
        <w:rPr/>
        <w:t>Language</w:t>
      </w:r>
      <w:r>
        <w:rPr>
          <w:spacing w:val="105"/>
        </w:rPr>
        <w:t> </w:t>
      </w:r>
      <w:r>
        <w:rPr/>
        <w:t>Learning</w:t>
      </w:r>
      <w:r>
        <w:rPr>
          <w:spacing w:val="105"/>
        </w:rPr>
        <w:t> </w:t>
      </w:r>
      <w:r>
        <w:rPr/>
        <w:t>and</w:t>
      </w:r>
      <w:r>
        <w:rPr>
          <w:spacing w:val="106"/>
        </w:rPr>
        <w:t> </w:t>
      </w:r>
      <w:r>
        <w:rPr/>
        <w:t>Teahcing.</w:t>
      </w:r>
      <w:r>
        <w:rPr>
          <w:spacing w:val="107"/>
        </w:rPr>
        <w:t> </w:t>
      </w:r>
      <w:r>
        <w:rPr/>
        <w:t>In</w:t>
      </w:r>
    </w:p>
    <w:p>
      <w:pPr>
        <w:pStyle w:val="BodyText"/>
      </w:pPr>
    </w:p>
    <w:p>
      <w:pPr>
        <w:spacing w:before="0"/>
        <w:ind w:left="1068" w:right="0" w:firstLine="0"/>
        <w:jc w:val="left"/>
        <w:rPr>
          <w:sz w:val="24"/>
        </w:rPr>
      </w:pPr>
      <w:r>
        <w:rPr>
          <w:i/>
          <w:sz w:val="24"/>
        </w:rPr>
        <w:t>Encyclopedia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2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1743–1745).</w:t>
      </w:r>
    </w:p>
    <w:p>
      <w:pPr>
        <w:pStyle w:val="BodyText"/>
      </w:pPr>
    </w:p>
    <w:p>
      <w:pPr>
        <w:spacing w:line="480" w:lineRule="auto" w:before="0"/>
        <w:ind w:left="1068" w:right="115" w:hanging="480"/>
        <w:jc w:val="left"/>
        <w:rPr>
          <w:sz w:val="24"/>
        </w:rPr>
      </w:pPr>
      <w:r>
        <w:rPr>
          <w:sz w:val="24"/>
        </w:rPr>
        <w:t>Creswell,</w:t>
      </w:r>
      <w:r>
        <w:rPr>
          <w:spacing w:val="-7"/>
          <w:sz w:val="24"/>
        </w:rPr>
        <w:t> </w:t>
      </w:r>
      <w:r>
        <w:rPr>
          <w:sz w:val="24"/>
        </w:rPr>
        <w:t>J.</w:t>
      </w:r>
      <w:r>
        <w:rPr>
          <w:spacing w:val="-7"/>
          <w:sz w:val="24"/>
        </w:rPr>
        <w:t> </w:t>
      </w:r>
      <w:r>
        <w:rPr>
          <w:sz w:val="24"/>
        </w:rPr>
        <w:t>W.,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Creswell,</w:t>
      </w:r>
      <w:r>
        <w:rPr>
          <w:spacing w:val="-7"/>
          <w:sz w:val="24"/>
        </w:rPr>
        <w:t> </w:t>
      </w:r>
      <w:r>
        <w:rPr>
          <w:sz w:val="24"/>
        </w:rPr>
        <w:t>J.</w:t>
      </w:r>
      <w:r>
        <w:rPr>
          <w:spacing w:val="-7"/>
          <w:sz w:val="24"/>
        </w:rPr>
        <w:t> </w:t>
      </w:r>
      <w:r>
        <w:rPr>
          <w:sz w:val="24"/>
        </w:rPr>
        <w:t>D.</w:t>
      </w:r>
      <w:r>
        <w:rPr>
          <w:spacing w:val="-8"/>
          <w:sz w:val="24"/>
        </w:rPr>
        <w:t> </w:t>
      </w:r>
      <w:r>
        <w:rPr>
          <w:sz w:val="24"/>
        </w:rPr>
        <w:t>(2018).</w:t>
      </w:r>
      <w:r>
        <w:rPr>
          <w:spacing w:val="-8"/>
          <w:sz w:val="24"/>
        </w:rPr>
        <w:t> </w:t>
      </w:r>
      <w:r>
        <w:rPr>
          <w:sz w:val="24"/>
        </w:rPr>
        <w:t>Mixed</w:t>
      </w:r>
      <w:r>
        <w:rPr>
          <w:spacing w:val="-10"/>
          <w:sz w:val="24"/>
        </w:rPr>
        <w:t> </w:t>
      </w:r>
      <w:r>
        <w:rPr>
          <w:sz w:val="24"/>
        </w:rPr>
        <w:t>Methods</w:t>
      </w:r>
      <w:r>
        <w:rPr>
          <w:spacing w:val="-7"/>
          <w:sz w:val="24"/>
        </w:rPr>
        <w:t> </w:t>
      </w:r>
      <w:r>
        <w:rPr>
          <w:sz w:val="24"/>
        </w:rPr>
        <w:t>Procedures.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Defign: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Qualitative, Quantitative,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Mixed 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ethods Approaches</w:t>
      </w:r>
      <w:r>
        <w:rPr>
          <w:sz w:val="24"/>
        </w:rPr>
        <w:t>.</w:t>
      </w:r>
    </w:p>
    <w:p>
      <w:pPr>
        <w:spacing w:before="1"/>
        <w:ind w:left="588" w:right="0" w:firstLine="0"/>
        <w:jc w:val="left"/>
        <w:rPr>
          <w:sz w:val="24"/>
        </w:rPr>
      </w:pPr>
      <w:r>
        <w:rPr>
          <w:sz w:val="24"/>
        </w:rPr>
        <w:t>Fenti</w:t>
      </w:r>
      <w:r>
        <w:rPr>
          <w:spacing w:val="-2"/>
          <w:sz w:val="24"/>
        </w:rPr>
        <w:t> </w:t>
      </w:r>
      <w:r>
        <w:rPr>
          <w:sz w:val="24"/>
        </w:rPr>
        <w:t>Hikmawati.</w:t>
      </w:r>
      <w:r>
        <w:rPr>
          <w:spacing w:val="-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Manajemen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Rajawali</w:t>
      </w:r>
      <w:r>
        <w:rPr>
          <w:spacing w:val="-1"/>
          <w:sz w:val="24"/>
        </w:rPr>
        <w:t> </w:t>
      </w:r>
      <w:r>
        <w:rPr>
          <w:sz w:val="24"/>
        </w:rPr>
        <w:t>Pers.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68" w:right="115" w:hanging="480"/>
      </w:pPr>
      <w:r>
        <w:rPr/>
        <w:t>Fisher,</w:t>
      </w:r>
      <w:r>
        <w:rPr>
          <w:spacing w:val="14"/>
        </w:rPr>
        <w:t> </w:t>
      </w:r>
      <w:r>
        <w:rPr/>
        <w:t>C.</w:t>
      </w:r>
      <w:r>
        <w:rPr>
          <w:spacing w:val="16"/>
        </w:rPr>
        <w:t> </w:t>
      </w:r>
      <w:r>
        <w:rPr/>
        <w:t>D.</w:t>
      </w:r>
      <w:r>
        <w:rPr>
          <w:spacing w:val="13"/>
        </w:rPr>
        <w:t> </w:t>
      </w:r>
      <w:r>
        <w:rPr/>
        <w:t>(2017).</w:t>
      </w:r>
      <w:r>
        <w:rPr>
          <w:spacing w:val="15"/>
        </w:rPr>
        <w:t> </w:t>
      </w:r>
      <w:r>
        <w:rPr/>
        <w:t>Padlet: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Online</w:t>
      </w:r>
      <w:r>
        <w:rPr>
          <w:spacing w:val="13"/>
        </w:rPr>
        <w:t> </w:t>
      </w:r>
      <w:r>
        <w:rPr/>
        <w:t>Tool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Learner</w:t>
      </w:r>
      <w:r>
        <w:rPr>
          <w:spacing w:val="13"/>
        </w:rPr>
        <w:t> </w:t>
      </w:r>
      <w:r>
        <w:rPr/>
        <w:t>Engagement</w:t>
      </w:r>
      <w:r>
        <w:rPr>
          <w:spacing w:val="14"/>
        </w:rPr>
        <w:t> </w:t>
      </w:r>
      <w:r>
        <w:rPr/>
        <w:t>and</w:t>
      </w:r>
      <w:r>
        <w:rPr>
          <w:spacing w:val="-57"/>
        </w:rPr>
        <w:t> </w:t>
      </w:r>
      <w:r>
        <w:rPr/>
        <w:t>Collaboration,</w:t>
      </w:r>
      <w:r>
        <w:rPr>
          <w:spacing w:val="4"/>
        </w:rPr>
        <w:t> </w:t>
      </w:r>
      <w:r>
        <w:rPr/>
        <w:t>Available</w:t>
      </w:r>
      <w:r>
        <w:rPr>
          <w:spacing w:val="4"/>
        </w:rPr>
        <w:t> </w:t>
      </w:r>
      <w:r>
        <w:rPr/>
        <w:t>at</w:t>
      </w:r>
      <w:r>
        <w:rPr>
          <w:spacing w:val="5"/>
        </w:rPr>
        <w:t> </w:t>
      </w:r>
      <w:r>
        <w:rPr/>
        <w:t>https://Padlet.comPadlet:</w:t>
      </w:r>
      <w:r>
        <w:rPr>
          <w:spacing w:val="5"/>
        </w:rPr>
        <w:t> </w:t>
      </w:r>
      <w:r>
        <w:rPr/>
        <w:t>An</w:t>
      </w:r>
      <w:r>
        <w:rPr>
          <w:spacing w:val="4"/>
        </w:rPr>
        <w:t> </w:t>
      </w:r>
      <w:r>
        <w:rPr/>
        <w:t>Online</w:t>
      </w:r>
      <w:r>
        <w:rPr>
          <w:spacing w:val="4"/>
        </w:rPr>
        <w:t> </w:t>
      </w:r>
      <w:r>
        <w:rPr/>
        <w:t>Tool</w:t>
      </w:r>
      <w:r>
        <w:rPr>
          <w:spacing w:val="5"/>
        </w:rPr>
        <w:t> </w:t>
      </w:r>
      <w:r>
        <w:rPr/>
        <w:t>for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56"/>
        <w:ind w:left="3731" w:right="326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94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680" w:right="15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line="480" w:lineRule="auto" w:before="90"/>
        <w:ind w:left="1068" w:right="115" w:firstLine="0"/>
        <w:jc w:val="both"/>
        <w:rPr>
          <w:sz w:val="24"/>
        </w:rPr>
      </w:pPr>
      <w:r>
        <w:rPr>
          <w:sz w:val="24"/>
        </w:rPr>
        <w:t>Learner</w:t>
      </w:r>
      <w:r>
        <w:rPr>
          <w:spacing w:val="1"/>
          <w:sz w:val="24"/>
        </w:rPr>
        <w:t> </w:t>
      </w:r>
      <w:r>
        <w:rPr>
          <w:sz w:val="24"/>
        </w:rPr>
        <w:t>Engagement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Collaboration,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https://Padlet.com.</w:t>
      </w:r>
      <w:r>
        <w:rPr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163–165.</w:t>
      </w:r>
      <w:r>
        <w:rPr>
          <w:spacing w:val="1"/>
          <w:sz w:val="24"/>
        </w:rPr>
        <w:t> </w:t>
      </w:r>
      <w:r>
        <w:rPr>
          <w:sz w:val="24"/>
        </w:rPr>
        <w:t>https://doi.org/10.5465/amle.2017.0055</w:t>
      </w:r>
    </w:p>
    <w:p>
      <w:pPr>
        <w:spacing w:line="480" w:lineRule="auto" w:before="0"/>
        <w:ind w:left="1068" w:right="119" w:hanging="480"/>
        <w:jc w:val="left"/>
        <w:rPr>
          <w:sz w:val="24"/>
        </w:rPr>
      </w:pPr>
      <w:r>
        <w:rPr>
          <w:sz w:val="24"/>
        </w:rPr>
        <w:t>Fitriani,</w:t>
      </w:r>
      <w:r>
        <w:rPr>
          <w:spacing w:val="-6"/>
          <w:sz w:val="24"/>
        </w:rPr>
        <w:t> </w:t>
      </w:r>
      <w:r>
        <w:rPr>
          <w:sz w:val="24"/>
        </w:rPr>
        <w:t>Y.</w:t>
      </w:r>
      <w:r>
        <w:rPr>
          <w:spacing w:val="-5"/>
          <w:sz w:val="24"/>
        </w:rPr>
        <w:t> </w:t>
      </w:r>
      <w:r>
        <w:rPr>
          <w:sz w:val="24"/>
        </w:rPr>
        <w:t>(2021).</w:t>
      </w:r>
      <w:r>
        <w:rPr>
          <w:spacing w:val="-5"/>
          <w:sz w:val="24"/>
        </w:rPr>
        <w:t> </w:t>
      </w:r>
      <w:r>
        <w:rPr>
          <w:sz w:val="24"/>
        </w:rPr>
        <w:t>Penggunaan</w:t>
      </w:r>
      <w:r>
        <w:rPr>
          <w:spacing w:val="-6"/>
          <w:sz w:val="24"/>
        </w:rPr>
        <w:t> </w:t>
      </w:r>
      <w:r>
        <w:rPr>
          <w:sz w:val="24"/>
        </w:rPr>
        <w:t>Aplikasi</w:t>
      </w:r>
      <w:r>
        <w:rPr>
          <w:spacing w:val="-4"/>
          <w:sz w:val="24"/>
        </w:rPr>
        <w:t> </w:t>
      </w:r>
      <w:r>
        <w:rPr>
          <w:sz w:val="24"/>
        </w:rPr>
        <w:t>Padlet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Pembelajaran</w:t>
      </w:r>
      <w:r>
        <w:rPr>
          <w:spacing w:val="-6"/>
          <w:sz w:val="24"/>
        </w:rPr>
        <w:t> </w:t>
      </w:r>
      <w:r>
        <w:rPr>
          <w:sz w:val="24"/>
        </w:rPr>
        <w:t>Menulis</w:t>
      </w:r>
      <w:r>
        <w:rPr>
          <w:spacing w:val="-5"/>
          <w:sz w:val="24"/>
        </w:rPr>
        <w:t> </w:t>
      </w:r>
      <w:r>
        <w:rPr>
          <w:sz w:val="24"/>
        </w:rPr>
        <w:t>Teks</w:t>
      </w:r>
      <w:r>
        <w:rPr>
          <w:spacing w:val="-57"/>
          <w:sz w:val="24"/>
        </w:rPr>
        <w:t> </w:t>
      </w:r>
      <w:r>
        <w:rPr>
          <w:sz w:val="24"/>
        </w:rPr>
        <w:t>Eksposisi. </w:t>
      </w:r>
      <w:r>
        <w:rPr>
          <w:i/>
          <w:sz w:val="24"/>
        </w:rPr>
        <w:t>Dinamika: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Jurnal Bahasa,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Sastra,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Pembelajarannya</w:t>
      </w:r>
      <w:r>
        <w:rPr>
          <w:sz w:val="24"/>
        </w:rPr>
        <w:t>, </w:t>
      </w:r>
      <w:r>
        <w:rPr>
          <w:i/>
          <w:sz w:val="24"/>
        </w:rPr>
        <w:t>4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1–15.</w:t>
      </w:r>
    </w:p>
    <w:p>
      <w:pPr>
        <w:spacing w:line="480" w:lineRule="auto" w:before="1"/>
        <w:ind w:left="1068" w:right="115" w:hanging="480"/>
        <w:jc w:val="left"/>
        <w:rPr>
          <w:sz w:val="24"/>
        </w:rPr>
      </w:pPr>
      <w:r>
        <w:rPr>
          <w:sz w:val="24"/>
        </w:rPr>
        <w:t>Fraser</w:t>
      </w:r>
      <w:r>
        <w:rPr>
          <w:spacing w:val="5"/>
          <w:sz w:val="24"/>
        </w:rPr>
        <w:t> </w:t>
      </w:r>
      <w:r>
        <w:rPr>
          <w:sz w:val="24"/>
        </w:rPr>
        <w:t>Health</w:t>
      </w:r>
      <w:r>
        <w:rPr>
          <w:spacing w:val="5"/>
          <w:sz w:val="24"/>
        </w:rPr>
        <w:t> </w:t>
      </w:r>
      <w:r>
        <w:rPr>
          <w:sz w:val="24"/>
        </w:rPr>
        <w:t>Authority.</w:t>
      </w:r>
      <w:r>
        <w:rPr>
          <w:spacing w:val="6"/>
          <w:sz w:val="24"/>
        </w:rPr>
        <w:t> </w:t>
      </w:r>
      <w:r>
        <w:rPr>
          <w:sz w:val="24"/>
        </w:rPr>
        <w:t>(2011).</w:t>
      </w:r>
      <w:r>
        <w:rPr>
          <w:spacing w:val="5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Tools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1–83.</w:t>
      </w:r>
      <w:r>
        <w:rPr>
          <w:spacing w:val="-57"/>
          <w:sz w:val="24"/>
        </w:rPr>
        <w:t> </w:t>
      </w:r>
      <w:r>
        <w:rPr>
          <w:sz w:val="24"/>
        </w:rPr>
        <w:t>https://researchmethod.net/quantitative-research/</w:t>
      </w:r>
    </w:p>
    <w:p>
      <w:pPr>
        <w:pStyle w:val="BodyText"/>
        <w:tabs>
          <w:tab w:pos="3255" w:val="left" w:leader="none"/>
          <w:tab w:pos="4783" w:val="left" w:leader="none"/>
          <w:tab w:pos="6721" w:val="left" w:leader="none"/>
          <w:tab w:pos="8348" w:val="left" w:leader="none"/>
        </w:tabs>
        <w:spacing w:line="480" w:lineRule="auto"/>
        <w:ind w:left="1068" w:right="115" w:hanging="480"/>
      </w:pPr>
      <w:r>
        <w:rPr/>
        <w:t>Fuchs,</w:t>
      </w:r>
      <w:r>
        <w:rPr>
          <w:spacing w:val="51"/>
        </w:rPr>
        <w:t> </w:t>
      </w:r>
      <w:r>
        <w:rPr/>
        <w:t>B.</w:t>
      </w:r>
      <w:r>
        <w:rPr>
          <w:spacing w:val="52"/>
        </w:rPr>
        <w:t> </w:t>
      </w:r>
      <w:r>
        <w:rPr/>
        <w:t>(2014).</w:t>
      </w:r>
      <w:r>
        <w:rPr>
          <w:spacing w:val="50"/>
        </w:rPr>
        <w:t> </w:t>
      </w:r>
      <w:r>
        <w:rPr/>
        <w:t>The</w:t>
      </w:r>
      <w:r>
        <w:rPr>
          <w:spacing w:val="53"/>
        </w:rPr>
        <w:t> </w:t>
      </w:r>
      <w:r>
        <w:rPr/>
        <w:t>Writing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Wall:</w:t>
      </w:r>
      <w:r>
        <w:rPr>
          <w:spacing w:val="50"/>
        </w:rPr>
        <w:t> </w:t>
      </w:r>
      <w:r>
        <w:rPr/>
        <w:t>Using</w:t>
      </w:r>
      <w:r>
        <w:rPr>
          <w:spacing w:val="51"/>
        </w:rPr>
        <w:t> </w:t>
      </w:r>
      <w:r>
        <w:rPr/>
        <w:t>Padlet</w:t>
      </w:r>
      <w:r>
        <w:rPr>
          <w:spacing w:val="52"/>
        </w:rPr>
        <w:t> </w:t>
      </w:r>
      <w:r>
        <w:rPr/>
        <w:t>for</w:t>
      </w:r>
      <w:r>
        <w:rPr>
          <w:spacing w:val="50"/>
        </w:rPr>
        <w:t> </w:t>
      </w:r>
      <w:r>
        <w:rPr/>
        <w:t>Whole-Class</w:t>
      </w:r>
      <w:r>
        <w:rPr>
          <w:spacing w:val="-57"/>
        </w:rPr>
        <w:t> </w:t>
      </w:r>
      <w:r>
        <w:rPr/>
        <w:t>Engagement.</w:t>
        <w:tab/>
      </w:r>
      <w:r>
        <w:rPr>
          <w:i/>
        </w:rPr>
        <w:t>LOEX</w:t>
        <w:tab/>
        <w:t>Quarterly</w:t>
      </w:r>
      <w:r>
        <w:rPr/>
        <w:t>,</w:t>
        <w:tab/>
      </w:r>
      <w:r>
        <w:rPr>
          <w:i/>
        </w:rPr>
        <w:t>240</w:t>
      </w:r>
      <w:r>
        <w:rPr/>
        <w:t>(4),</w:t>
        <w:tab/>
      </w:r>
      <w:r>
        <w:rPr>
          <w:spacing w:val="-1"/>
        </w:rPr>
        <w:t>7.</w:t>
      </w:r>
    </w:p>
    <w:p>
      <w:pPr>
        <w:pStyle w:val="BodyText"/>
        <w:spacing w:line="480" w:lineRule="auto"/>
        <w:ind w:left="1068"/>
      </w:pPr>
      <w:r>
        <w:rPr>
          <w:spacing w:val="-1"/>
        </w:rPr>
        <w:t>https://uknowledge.uky.edu/libraries_facpubhttps://uknowledge.uky.edu/libr</w:t>
      </w:r>
      <w:r>
        <w:rPr/>
        <w:t> aries_facpub/240</w:t>
      </w:r>
    </w:p>
    <w:p>
      <w:pPr>
        <w:spacing w:line="480" w:lineRule="auto" w:before="0"/>
        <w:ind w:left="1068" w:right="115" w:hanging="480"/>
        <w:jc w:val="both"/>
        <w:rPr>
          <w:sz w:val="24"/>
        </w:rPr>
      </w:pPr>
      <w:r>
        <w:rPr>
          <w:sz w:val="24"/>
        </w:rPr>
        <w:t>Haris, M., Yunus, M., &amp; Badusah., J. (2017). the Effectiveness of Using Padlet in</w:t>
      </w:r>
      <w:r>
        <w:rPr>
          <w:spacing w:val="1"/>
          <w:sz w:val="24"/>
        </w:rPr>
        <w:t> </w:t>
      </w:r>
      <w:r>
        <w:rPr>
          <w:sz w:val="24"/>
        </w:rPr>
        <w:t>Esl Classroom. </w:t>
      </w:r>
      <w:r>
        <w:rPr>
          <w:i/>
          <w:sz w:val="24"/>
        </w:rPr>
        <w:t>International Journal of Advanced Research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(2), 783–788.</w:t>
      </w:r>
      <w:r>
        <w:rPr>
          <w:spacing w:val="1"/>
          <w:sz w:val="24"/>
        </w:rPr>
        <w:t> </w:t>
      </w:r>
      <w:r>
        <w:rPr>
          <w:sz w:val="24"/>
        </w:rPr>
        <w:t>https://doi.org/10.21474/ijar01/3214</w:t>
      </w:r>
    </w:p>
    <w:p>
      <w:pPr>
        <w:spacing w:before="1"/>
        <w:ind w:left="588" w:right="0" w:firstLine="0"/>
        <w:jc w:val="both"/>
        <w:rPr>
          <w:sz w:val="24"/>
        </w:rPr>
      </w:pPr>
      <w:r>
        <w:rPr>
          <w:sz w:val="24"/>
        </w:rPr>
        <w:t>Harmer,</w:t>
      </w:r>
      <w:r>
        <w:rPr>
          <w:spacing w:val="-1"/>
          <w:sz w:val="24"/>
        </w:rPr>
        <w:t> </w:t>
      </w:r>
      <w:r>
        <w:rPr>
          <w:sz w:val="24"/>
        </w:rPr>
        <w:t>J. (2004).</w:t>
      </w:r>
      <w:r>
        <w:rPr>
          <w:spacing w:val="-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Writing </w:t>
      </w:r>
      <w:r>
        <w:rPr>
          <w:sz w:val="24"/>
        </w:rPr>
        <w:t>(p.</w:t>
      </w:r>
      <w:r>
        <w:rPr>
          <w:spacing w:val="-1"/>
          <w:sz w:val="24"/>
        </w:rPr>
        <w:t> </w:t>
      </w:r>
      <w:r>
        <w:rPr>
          <w:sz w:val="24"/>
        </w:rPr>
        <w:t>6).</w:t>
      </w:r>
      <w:r>
        <w:rPr>
          <w:spacing w:val="-1"/>
          <w:sz w:val="24"/>
        </w:rPr>
        <w:t> </w:t>
      </w:r>
      <w:hyperlink r:id="rId8">
        <w:r>
          <w:rPr>
            <w:sz w:val="24"/>
          </w:rPr>
          <w:t>www.longman.com</w:t>
        </w:r>
      </w:hyperlink>
    </w:p>
    <w:p>
      <w:pPr>
        <w:pStyle w:val="BodyText"/>
      </w:pPr>
    </w:p>
    <w:p>
      <w:pPr>
        <w:pStyle w:val="BodyText"/>
        <w:spacing w:line="480" w:lineRule="auto"/>
        <w:ind w:left="1068" w:right="116" w:hanging="480"/>
        <w:jc w:val="both"/>
      </w:pPr>
      <w:r>
        <w:rPr/>
        <w:t>Herminawati, C., Riandi, R., &amp; Munawaroh, T. (2022). The Effect Of Padlet</w:t>
      </w:r>
      <w:r>
        <w:rPr>
          <w:spacing w:val="1"/>
        </w:rPr>
        <w:t> </w:t>
      </w:r>
      <w:r>
        <w:rPr/>
        <w:t>Application Towards Students’ Writing Skill of Recount Text At the Tenth</w:t>
      </w:r>
      <w:r>
        <w:rPr>
          <w:spacing w:val="1"/>
        </w:rPr>
        <w:t> </w:t>
      </w:r>
      <w:r>
        <w:rPr/>
        <w:t>Grade of SMAN 1 Malingping Lebak-Banten. </w:t>
      </w:r>
      <w:r>
        <w:rPr>
          <w:i/>
        </w:rPr>
        <w:t>Journal of English Language</w:t>
      </w:r>
      <w:r>
        <w:rPr>
          <w:i/>
          <w:spacing w:val="1"/>
        </w:rPr>
        <w:t> </w:t>
      </w:r>
      <w:r>
        <w:rPr>
          <w:i/>
        </w:rPr>
        <w:t>Learning</w:t>
      </w:r>
      <w:r>
        <w:rPr/>
        <w:t>,</w:t>
      </w:r>
      <w:r>
        <w:rPr>
          <w:spacing w:val="-1"/>
        </w:rPr>
        <w:t> </w:t>
      </w:r>
      <w:r>
        <w:rPr>
          <w:i/>
        </w:rPr>
        <w:t>6</w:t>
      </w:r>
      <w:r>
        <w:rPr/>
        <w:t>(2), 155–162. https://doi.org/10.31949/jell.v6i2.3628</w:t>
      </w:r>
    </w:p>
    <w:p>
      <w:pPr>
        <w:spacing w:line="480" w:lineRule="auto" w:before="1"/>
        <w:ind w:left="1068" w:right="118" w:hanging="480"/>
        <w:jc w:val="both"/>
        <w:rPr>
          <w:sz w:val="24"/>
        </w:rPr>
      </w:pPr>
      <w:r>
        <w:rPr>
          <w:sz w:val="24"/>
        </w:rPr>
        <w:t>Jacob L Holly,</w:t>
      </w:r>
      <w:r>
        <w:rPr>
          <w:spacing w:val="1"/>
          <w:sz w:val="24"/>
        </w:rPr>
        <w:t> </w:t>
      </w:r>
      <w:r>
        <w:rPr>
          <w:sz w:val="24"/>
        </w:rPr>
        <w:t>at al. (1981). </w:t>
      </w:r>
      <w:r>
        <w:rPr>
          <w:i/>
          <w:sz w:val="24"/>
        </w:rPr>
        <w:t>Testing ESL composition: A practical approach,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rowley,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massachuest</w:t>
      </w:r>
      <w:r>
        <w:rPr>
          <w:sz w:val="24"/>
        </w:rPr>
        <w:t>. </w:t>
      </w:r>
      <w:r>
        <w:rPr>
          <w:i/>
          <w:sz w:val="24"/>
        </w:rPr>
        <w:t>August</w:t>
      </w:r>
      <w:r>
        <w:rPr>
          <w:sz w:val="24"/>
        </w:rPr>
        <w:t>, 29.</w:t>
      </w:r>
    </w:p>
    <w:p>
      <w:pPr>
        <w:spacing w:line="480" w:lineRule="auto" w:before="0"/>
        <w:ind w:left="1068" w:right="121" w:hanging="480"/>
        <w:jc w:val="both"/>
        <w:rPr>
          <w:sz w:val="24"/>
        </w:rPr>
      </w:pPr>
      <w:r>
        <w:rPr>
          <w:sz w:val="24"/>
        </w:rPr>
        <w:t>Jeremy</w:t>
      </w:r>
      <w:r>
        <w:rPr>
          <w:spacing w:val="1"/>
          <w:sz w:val="24"/>
        </w:rPr>
        <w:t> </w:t>
      </w:r>
      <w:r>
        <w:rPr>
          <w:sz w:val="24"/>
        </w:rPr>
        <w:t>Harmer.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Edition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7"/>
          <w:pgSz w:w="11910" w:h="16840"/>
          <w:pgMar w:header="751" w:footer="0" w:top="1580" w:bottom="280" w:left="1680" w:right="1580"/>
          <w:pgNumType w:start="9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068" w:right="115"/>
      </w:pPr>
      <w:r>
        <w:rPr>
          <w:spacing w:val="-1"/>
        </w:rPr>
        <w:t>https:/</w:t>
      </w:r>
      <w:hyperlink r:id="rId9">
        <w:r>
          <w:rPr>
            <w:spacing w:val="-1"/>
          </w:rPr>
          <w:t>/www.a</w:t>
        </w:r>
      </w:hyperlink>
      <w:r>
        <w:rPr>
          <w:spacing w:val="-1"/>
        </w:rPr>
        <w:t>c</w:t>
      </w:r>
      <w:hyperlink r:id="rId9">
        <w:r>
          <w:rPr>
            <w:spacing w:val="-1"/>
          </w:rPr>
          <w:t>ademia.edu/25472823/The_Practice_of_English_Language_T</w:t>
        </w:r>
      </w:hyperlink>
      <w:r>
        <w:rPr/>
        <w:t> eaching_4th_Edition_Jeremy_Harmer</w:t>
      </w:r>
    </w:p>
    <w:p>
      <w:pPr>
        <w:spacing w:line="480" w:lineRule="auto" w:before="0"/>
        <w:ind w:left="1068" w:right="119" w:hanging="480"/>
        <w:jc w:val="both"/>
        <w:rPr>
          <w:sz w:val="24"/>
        </w:rPr>
      </w:pPr>
      <w:r>
        <w:rPr>
          <w:sz w:val="24"/>
        </w:rPr>
        <w:t>Md Deni, A. R., &amp; Zainal, Z. I. (2018). Padlet as an educational tool: Pedagogical</w:t>
      </w:r>
      <w:r>
        <w:rPr>
          <w:spacing w:val="1"/>
          <w:sz w:val="24"/>
        </w:rPr>
        <w:t> </w:t>
      </w:r>
      <w:r>
        <w:rPr>
          <w:sz w:val="24"/>
        </w:rPr>
        <w:t>considerations and lessons learnt. </w:t>
      </w:r>
      <w:r>
        <w:rPr>
          <w:i/>
          <w:sz w:val="24"/>
        </w:rPr>
        <w:t>ACM International Conference Proceeding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Series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December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156–162.</w:t>
      </w:r>
      <w:r>
        <w:rPr>
          <w:spacing w:val="-1"/>
          <w:sz w:val="24"/>
        </w:rPr>
        <w:t> </w:t>
      </w:r>
      <w:r>
        <w:rPr>
          <w:sz w:val="24"/>
        </w:rPr>
        <w:t>https://doi.org/10.1145/3290511.3290512</w:t>
      </w:r>
    </w:p>
    <w:p>
      <w:pPr>
        <w:pStyle w:val="BodyText"/>
        <w:spacing w:line="480" w:lineRule="auto" w:before="1"/>
        <w:ind w:left="1068" w:right="120" w:hanging="480"/>
        <w:jc w:val="both"/>
      </w:pPr>
      <w:r>
        <w:rPr/>
        <w:t>Mhd.</w:t>
      </w:r>
      <w:r>
        <w:rPr>
          <w:spacing w:val="1"/>
        </w:rPr>
        <w:t> </w:t>
      </w:r>
      <w:r>
        <w:rPr/>
        <w:t>Syahdan</w:t>
      </w:r>
      <w:r>
        <w:rPr>
          <w:spacing w:val="1"/>
        </w:rPr>
        <w:t> </w:t>
      </w:r>
      <w:r>
        <w:rPr/>
        <w:t>lubis.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Mengajar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yang Berkemajuan.</w:t>
      </w:r>
      <w:r>
        <w:rPr>
          <w:spacing w:val="1"/>
        </w:rPr>
        <w:t> </w:t>
      </w:r>
      <w:r>
        <w:rPr>
          <w:i/>
        </w:rPr>
        <w:t>Literasiologi</w:t>
      </w:r>
      <w:r>
        <w:rPr/>
        <w:t>, </w:t>
      </w:r>
      <w:r>
        <w:rPr>
          <w:i/>
        </w:rPr>
        <w:t>5</w:t>
      </w:r>
      <w:r>
        <w:rPr/>
        <w:t>(2), 95–105.</w:t>
      </w:r>
    </w:p>
    <w:p>
      <w:pPr>
        <w:spacing w:line="480" w:lineRule="auto" w:before="0"/>
        <w:ind w:left="1068" w:right="117" w:hanging="480"/>
        <w:jc w:val="both"/>
        <w:rPr>
          <w:sz w:val="24"/>
        </w:rPr>
      </w:pPr>
      <w:r>
        <w:rPr>
          <w:sz w:val="24"/>
        </w:rPr>
        <w:t>Mohsin, A. (2016). A Manual for Selecting Sampling Techniques in Research.</w:t>
      </w:r>
      <w:r>
        <w:rPr>
          <w:spacing w:val="1"/>
          <w:sz w:val="24"/>
        </w:rPr>
        <w:t> </w:t>
      </w:r>
      <w:r>
        <w:rPr>
          <w:sz w:val="24"/>
        </w:rPr>
        <w:t>University of Karachi, Iqra. University. </w:t>
      </w:r>
      <w:r>
        <w:rPr>
          <w:i/>
          <w:sz w:val="24"/>
        </w:rPr>
        <w:t>Munich Personal RePEC Archive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2016</w:t>
      </w:r>
      <w:r>
        <w:rPr>
          <w:sz w:val="24"/>
        </w:rPr>
        <w:t>, 1–56.</w:t>
      </w:r>
    </w:p>
    <w:p>
      <w:pPr>
        <w:tabs>
          <w:tab w:pos="2663" w:val="left" w:leader="none"/>
          <w:tab w:pos="4753" w:val="left" w:leader="none"/>
          <w:tab w:pos="6452" w:val="left" w:leader="none"/>
          <w:tab w:pos="7868" w:val="left" w:leader="none"/>
        </w:tabs>
        <w:spacing w:line="480" w:lineRule="auto" w:before="0"/>
        <w:ind w:left="1068" w:right="115" w:hanging="480"/>
        <w:jc w:val="both"/>
        <w:rPr>
          <w:sz w:val="24"/>
        </w:rPr>
      </w:pPr>
      <w:r>
        <w:rPr>
          <w:sz w:val="24"/>
        </w:rPr>
        <w:t>Muhajir Arman, &amp; Rahmat Maberur. (2022). Perancangan Aplikasi Point Of Sales</w:t>
      </w:r>
      <w:r>
        <w:rPr>
          <w:spacing w:val="-57"/>
          <w:sz w:val="24"/>
        </w:rPr>
        <w:t> </w:t>
      </w:r>
      <w:r>
        <w:rPr>
          <w:sz w:val="24"/>
        </w:rPr>
        <w:t>Pada Toko Cahaya Purnama Soppeng. </w:t>
      </w:r>
      <w:r>
        <w:rPr>
          <w:i/>
          <w:sz w:val="24"/>
        </w:rPr>
        <w:t>Jurnal Ilmiah Sistem Informasi 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Teknik</w:t>
        <w:tab/>
        <w:t>Informatika</w:t>
        <w:tab/>
        <w:t>(JISTI)</w:t>
      </w:r>
      <w:r>
        <w:rPr>
          <w:sz w:val="24"/>
        </w:rPr>
        <w:t>,</w:t>
        <w:tab/>
      </w:r>
      <w:r>
        <w:rPr>
          <w:i/>
          <w:sz w:val="24"/>
        </w:rPr>
        <w:t>5</w:t>
      </w:r>
      <w:r>
        <w:rPr>
          <w:sz w:val="24"/>
        </w:rPr>
        <w:t>(1),</w:t>
        <w:tab/>
      </w:r>
      <w:r>
        <w:rPr>
          <w:spacing w:val="-1"/>
          <w:sz w:val="24"/>
        </w:rPr>
        <w:t>43–50.</w:t>
      </w:r>
      <w:r>
        <w:rPr>
          <w:spacing w:val="-58"/>
          <w:sz w:val="24"/>
        </w:rPr>
        <w:t> </w:t>
      </w:r>
      <w:r>
        <w:rPr>
          <w:sz w:val="24"/>
        </w:rPr>
        <w:t>https://doi.org/10.57093/jisti.v5i1.108</w:t>
      </w:r>
    </w:p>
    <w:p>
      <w:pPr>
        <w:spacing w:line="480" w:lineRule="auto" w:before="1"/>
        <w:ind w:left="1068" w:right="115" w:hanging="480"/>
        <w:jc w:val="both"/>
        <w:rPr>
          <w:sz w:val="24"/>
        </w:rPr>
      </w:pPr>
      <w:r>
        <w:rPr>
          <w:sz w:val="24"/>
        </w:rPr>
        <w:t>Musdir, Z., Asriati, S., &amp; Baso,</w:t>
      </w:r>
      <w:r>
        <w:rPr>
          <w:spacing w:val="1"/>
          <w:sz w:val="24"/>
        </w:rPr>
        <w:t> </w:t>
      </w:r>
      <w:r>
        <w:rPr>
          <w:sz w:val="24"/>
        </w:rPr>
        <w:t>farisha A. (2018). </w:t>
      </w:r>
      <w:r>
        <w:rPr>
          <w:i/>
          <w:sz w:val="24"/>
        </w:rPr>
        <w:t>The Use of Padlet Application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(PA)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Enhance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Ability :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1–</w:t>
      </w:r>
      <w:r>
        <w:rPr>
          <w:spacing w:val="-57"/>
          <w:sz w:val="24"/>
        </w:rPr>
        <w:t> </w:t>
      </w:r>
      <w:r>
        <w:rPr>
          <w:sz w:val="24"/>
        </w:rPr>
        <w:t>23.</w:t>
      </w:r>
    </w:p>
    <w:p>
      <w:pPr>
        <w:pStyle w:val="BodyText"/>
        <w:spacing w:line="480" w:lineRule="auto"/>
        <w:ind w:left="1068" w:right="115" w:hanging="480"/>
        <w:jc w:val="both"/>
      </w:pPr>
      <w:r>
        <w:rPr/>
        <w:t>Nurmalita, S., &amp; Hafrison, M. (2022). Kontribusi Penguasaan Kosakata terhadap</w:t>
      </w:r>
      <w:r>
        <w:rPr>
          <w:spacing w:val="1"/>
        </w:rPr>
        <w:t> </w:t>
      </w:r>
      <w:r>
        <w:rPr/>
        <w:t>Keterampilan Menulis Teks Eksposisi Siswa Kelas X SMA Negeri 2 Koto XI</w:t>
      </w:r>
      <w:r>
        <w:rPr>
          <w:spacing w:val="-57"/>
        </w:rPr>
        <w:t> </w:t>
      </w:r>
      <w:r>
        <w:rPr/>
        <w:t>Tarusan. </w:t>
      </w:r>
      <w:r>
        <w:rPr>
          <w:i/>
        </w:rPr>
        <w:t>Jurnal Pendidikan Bahasa Dan Sastra Indonesia</w:t>
      </w:r>
      <w:r>
        <w:rPr/>
        <w:t>, </w:t>
      </w:r>
      <w:r>
        <w:rPr>
          <w:i/>
        </w:rPr>
        <w:t>11</w:t>
      </w:r>
      <w:r>
        <w:rPr/>
        <w:t>(3), 15–23.</w:t>
      </w:r>
      <w:r>
        <w:rPr>
          <w:spacing w:val="1"/>
        </w:rPr>
        <w:t> </w:t>
      </w:r>
      <w:r>
        <w:rPr/>
        <w:t>https://ejournal.unp.ac.id/index.php/pbs/article/view/118392</w:t>
      </w:r>
    </w:p>
    <w:p>
      <w:pPr>
        <w:pStyle w:val="BodyText"/>
        <w:spacing w:line="480" w:lineRule="auto"/>
        <w:ind w:left="1068" w:right="117" w:hanging="480"/>
        <w:jc w:val="both"/>
      </w:pPr>
      <w:r>
        <w:rPr/>
        <w:t>Permanasari, D. (2017). Kemampuan Menulis Teks Deskripsi Siswa Kelas VII</w:t>
      </w:r>
      <w:r>
        <w:rPr>
          <w:spacing w:val="1"/>
        </w:rPr>
        <w:t> </w:t>
      </w:r>
      <w:r>
        <w:rPr/>
        <w:t>SMP</w:t>
      </w:r>
      <w:r>
        <w:rPr>
          <w:spacing w:val="16"/>
        </w:rPr>
        <w:t> </w:t>
      </w:r>
      <w:r>
        <w:rPr/>
        <w:t>Negeri</w:t>
      </w:r>
      <w:r>
        <w:rPr>
          <w:spacing w:val="16"/>
        </w:rPr>
        <w:t> </w:t>
      </w:r>
      <w:r>
        <w:rPr/>
        <w:t>1</w:t>
      </w:r>
      <w:r>
        <w:rPr>
          <w:spacing w:val="18"/>
        </w:rPr>
        <w:t> </w:t>
      </w:r>
      <w:r>
        <w:rPr/>
        <w:t>Sumber</w:t>
      </w:r>
      <w:r>
        <w:rPr>
          <w:spacing w:val="15"/>
        </w:rPr>
        <w:t> </w:t>
      </w:r>
      <w:r>
        <w:rPr/>
        <w:t>Jaya</w:t>
      </w:r>
      <w:r>
        <w:rPr>
          <w:spacing w:val="15"/>
        </w:rPr>
        <w:t> </w:t>
      </w:r>
      <w:r>
        <w:rPr/>
        <w:t>Lampung</w:t>
      </w:r>
      <w:r>
        <w:rPr>
          <w:spacing w:val="17"/>
        </w:rPr>
        <w:t> </w:t>
      </w:r>
      <w:r>
        <w:rPr/>
        <w:t>Barat.</w:t>
      </w:r>
      <w:r>
        <w:rPr>
          <w:spacing w:val="21"/>
        </w:rPr>
        <w:t> </w:t>
      </w:r>
      <w:r>
        <w:rPr>
          <w:i/>
        </w:rPr>
        <w:t>Jurnal</w:t>
      </w:r>
      <w:r>
        <w:rPr>
          <w:i/>
          <w:spacing w:val="17"/>
        </w:rPr>
        <w:t> </w:t>
      </w:r>
      <w:r>
        <w:rPr>
          <w:i/>
        </w:rPr>
        <w:t>Pesona</w:t>
      </w:r>
      <w:r>
        <w:rPr/>
        <w:t>,</w:t>
      </w:r>
      <w:r>
        <w:rPr>
          <w:spacing w:val="16"/>
        </w:rPr>
        <w:t> </w:t>
      </w:r>
      <w:r>
        <w:rPr>
          <w:i/>
        </w:rPr>
        <w:t>3</w:t>
      </w:r>
      <w:r>
        <w:rPr/>
        <w:t>(2),</w:t>
      </w:r>
      <w:r>
        <w:rPr>
          <w:spacing w:val="15"/>
        </w:rPr>
        <w:t> </w:t>
      </w:r>
      <w:r>
        <w:rPr/>
        <w:t>156–162.</w:t>
      </w:r>
    </w:p>
    <w:p>
      <w:pPr>
        <w:spacing w:after="0" w:line="480" w:lineRule="auto"/>
        <w:jc w:val="both"/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068"/>
      </w:pPr>
      <w:r>
        <w:rPr/>
        <w:t>https://doi.org/10.26638/jp.444.2080</w:t>
      </w:r>
    </w:p>
    <w:p>
      <w:pPr>
        <w:pStyle w:val="BodyText"/>
      </w:pPr>
    </w:p>
    <w:p>
      <w:pPr>
        <w:pStyle w:val="BodyText"/>
        <w:spacing w:line="480" w:lineRule="auto"/>
        <w:ind w:left="1068" w:right="122" w:hanging="480"/>
        <w:jc w:val="both"/>
      </w:pPr>
      <w:r>
        <w:rPr/>
        <w:t>Peter</w:t>
      </w:r>
      <w:r>
        <w:rPr>
          <w:spacing w:val="1"/>
        </w:rPr>
        <w:t> </w:t>
      </w:r>
      <w:r>
        <w:rPr/>
        <w:t>Knapp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Megan</w:t>
      </w:r>
      <w:r>
        <w:rPr>
          <w:spacing w:val="1"/>
        </w:rPr>
        <w:t> </w:t>
      </w:r>
      <w:r>
        <w:rPr/>
        <w:t>Watkins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Genre,</w:t>
      </w:r>
      <w:r>
        <w:rPr>
          <w:spacing w:val="1"/>
        </w:rPr>
        <w:t> </w:t>
      </w:r>
      <w:r>
        <w:rPr/>
        <w:t>Text,</w:t>
      </w:r>
      <w:r>
        <w:rPr>
          <w:spacing w:val="1"/>
        </w:rPr>
        <w:t> </w:t>
      </w:r>
      <w:r>
        <w:rPr/>
        <w:t>Grammar:</w:t>
      </w:r>
      <w:r>
        <w:rPr>
          <w:spacing w:val="1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Teaching and Assessing</w:t>
      </w:r>
      <w:r>
        <w:rPr>
          <w:spacing w:val="-1"/>
        </w:rPr>
        <w:t> </w:t>
      </w:r>
      <w:r>
        <w:rPr/>
        <w:t>Writing.</w:t>
      </w:r>
      <w:r>
        <w:rPr>
          <w:spacing w:val="2"/>
        </w:rPr>
        <w:t> </w:t>
      </w:r>
      <w:r>
        <w:rPr>
          <w:i/>
        </w:rPr>
        <w:t>UNSW Press</w:t>
      </w:r>
      <w:r>
        <w:rPr/>
        <w:t>.</w:t>
      </w:r>
    </w:p>
    <w:p>
      <w:pPr>
        <w:spacing w:before="0"/>
        <w:ind w:left="588" w:right="0" w:firstLine="0"/>
        <w:jc w:val="left"/>
        <w:rPr>
          <w:sz w:val="24"/>
        </w:rPr>
      </w:pPr>
      <w:r>
        <w:rPr>
          <w:sz w:val="24"/>
        </w:rPr>
        <w:t>Rahmat,</w:t>
      </w:r>
      <w:r>
        <w:rPr>
          <w:spacing w:val="-1"/>
          <w:sz w:val="24"/>
        </w:rPr>
        <w:t> </w:t>
      </w:r>
      <w:r>
        <w:rPr>
          <w:sz w:val="24"/>
        </w:rPr>
        <w:t>N. (2018).</w:t>
      </w:r>
      <w:r>
        <w:rPr>
          <w:spacing w:val="-1"/>
          <w:sz w:val="24"/>
        </w:rPr>
        <w:t> </w:t>
      </w:r>
      <w:r>
        <w:rPr>
          <w:i/>
          <w:sz w:val="24"/>
        </w:rPr>
        <w:t>Modul Pelatihan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Karya Tulis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Bagi Guru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sz w:val="24"/>
        </w:rPr>
        <w:t>Roger</w:t>
      </w:r>
      <w:r>
        <w:rPr>
          <w:spacing w:val="25"/>
          <w:sz w:val="24"/>
        </w:rPr>
        <w:t> </w:t>
      </w:r>
      <w:r>
        <w:rPr>
          <w:sz w:val="24"/>
        </w:rPr>
        <w:t>S.</w:t>
      </w:r>
      <w:r>
        <w:rPr>
          <w:spacing w:val="84"/>
          <w:sz w:val="24"/>
        </w:rPr>
        <w:t> </w:t>
      </w:r>
      <w:r>
        <w:rPr>
          <w:sz w:val="24"/>
        </w:rPr>
        <w:t>Pressman</w:t>
      </w:r>
      <w:r>
        <w:rPr>
          <w:spacing w:val="85"/>
          <w:sz w:val="24"/>
        </w:rPr>
        <w:t> </w:t>
      </w:r>
      <w:r>
        <w:rPr>
          <w:sz w:val="24"/>
        </w:rPr>
        <w:t>and</w:t>
      </w:r>
      <w:r>
        <w:rPr>
          <w:spacing w:val="85"/>
          <w:sz w:val="24"/>
        </w:rPr>
        <w:t> </w:t>
      </w:r>
      <w:r>
        <w:rPr>
          <w:sz w:val="24"/>
        </w:rPr>
        <w:t>Bruce</w:t>
      </w:r>
      <w:r>
        <w:rPr>
          <w:spacing w:val="84"/>
          <w:sz w:val="24"/>
        </w:rPr>
        <w:t> </w:t>
      </w:r>
      <w:r>
        <w:rPr>
          <w:sz w:val="24"/>
        </w:rPr>
        <w:t>R.</w:t>
      </w:r>
      <w:r>
        <w:rPr>
          <w:spacing w:val="85"/>
          <w:sz w:val="24"/>
        </w:rPr>
        <w:t> </w:t>
      </w:r>
      <w:r>
        <w:rPr>
          <w:sz w:val="24"/>
        </w:rPr>
        <w:t>Maxim.</w:t>
      </w:r>
      <w:r>
        <w:rPr>
          <w:spacing w:val="85"/>
          <w:sz w:val="24"/>
        </w:rPr>
        <w:t> </w:t>
      </w:r>
      <w:r>
        <w:rPr>
          <w:sz w:val="24"/>
        </w:rPr>
        <w:t>(2015).</w:t>
      </w:r>
      <w:r>
        <w:rPr>
          <w:spacing w:val="89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84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A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068" w:right="0" w:firstLine="0"/>
        <w:jc w:val="left"/>
        <w:rPr>
          <w:sz w:val="24"/>
        </w:rPr>
      </w:pPr>
      <w:r>
        <w:rPr>
          <w:i/>
          <w:sz w:val="24"/>
        </w:rPr>
        <w:t>Practitioner’s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-2"/>
          <w:sz w:val="24"/>
        </w:rPr>
        <w:t> </w:t>
      </w:r>
      <w:r>
        <w:rPr>
          <w:sz w:val="24"/>
        </w:rPr>
        <w:t>(Eighth</w:t>
      </w:r>
      <w:r>
        <w:rPr>
          <w:spacing w:val="-1"/>
          <w:sz w:val="24"/>
        </w:rPr>
        <w:t> </w:t>
      </w:r>
      <w:r>
        <w:rPr>
          <w:sz w:val="24"/>
        </w:rPr>
        <w:t>Edi).</w:t>
      </w:r>
    </w:p>
    <w:p>
      <w:pPr>
        <w:pStyle w:val="BodyText"/>
      </w:pPr>
    </w:p>
    <w:p>
      <w:pPr>
        <w:tabs>
          <w:tab w:pos="2795" w:val="left" w:leader="none"/>
          <w:tab w:pos="4746" w:val="left" w:leader="none"/>
          <w:tab w:pos="6776" w:val="left" w:leader="none"/>
          <w:tab w:pos="8228" w:val="left" w:leader="none"/>
        </w:tabs>
        <w:spacing w:line="480" w:lineRule="auto" w:before="0"/>
        <w:ind w:left="1068" w:right="116" w:hanging="480"/>
        <w:jc w:val="both"/>
        <w:rPr>
          <w:sz w:val="24"/>
        </w:rPr>
      </w:pPr>
      <w:r>
        <w:rPr>
          <w:sz w:val="24"/>
        </w:rPr>
        <w:t>Safitri, R., &amp; Maisaroh,</w:t>
      </w:r>
      <w:r>
        <w:rPr>
          <w:spacing w:val="1"/>
          <w:sz w:val="24"/>
        </w:rPr>
        <w:t> </w:t>
      </w:r>
      <w:r>
        <w:rPr>
          <w:sz w:val="24"/>
        </w:rPr>
        <w:t>E. (2022). The Effect</w:t>
      </w:r>
      <w:r>
        <w:rPr>
          <w:spacing w:val="1"/>
          <w:sz w:val="24"/>
        </w:rPr>
        <w:t> </w:t>
      </w:r>
      <w:r>
        <w:rPr>
          <w:sz w:val="24"/>
        </w:rPr>
        <w:t>Of Gallery Walk Strategy On</w:t>
      </w:r>
      <w:r>
        <w:rPr>
          <w:spacing w:val="1"/>
          <w:sz w:val="24"/>
        </w:rPr>
        <w:t> </w:t>
      </w:r>
      <w:r>
        <w:rPr>
          <w:sz w:val="24"/>
        </w:rPr>
        <w:t>Students’ Ability In Writing Procedure Text. </w:t>
      </w:r>
      <w:r>
        <w:rPr>
          <w:i/>
          <w:sz w:val="24"/>
        </w:rPr>
        <w:t>Journal MELT (Medium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</w:t>
        <w:tab/>
        <w:t>Language</w:t>
        <w:tab/>
        <w:t>Teaching)</w:t>
      </w:r>
      <w:r>
        <w:rPr>
          <w:sz w:val="24"/>
        </w:rPr>
        <w:t>,</w:t>
        <w:tab/>
      </w:r>
      <w:r>
        <w:rPr>
          <w:i/>
          <w:sz w:val="24"/>
        </w:rPr>
        <w:t>7</w:t>
      </w:r>
      <w:r>
        <w:rPr>
          <w:sz w:val="24"/>
        </w:rPr>
        <w:t>(1),</w:t>
        <w:tab/>
      </w:r>
      <w:r>
        <w:rPr>
          <w:spacing w:val="-1"/>
          <w:sz w:val="24"/>
        </w:rPr>
        <w:t>95.</w:t>
      </w:r>
    </w:p>
    <w:p>
      <w:pPr>
        <w:pStyle w:val="BodyText"/>
        <w:ind w:left="1068"/>
      </w:pPr>
      <w:r>
        <w:rPr/>
        <w:t>https://doi.org/10.22303/melt.7.1.2022.95-105</w:t>
      </w:r>
    </w:p>
    <w:p>
      <w:pPr>
        <w:pStyle w:val="BodyText"/>
      </w:pPr>
    </w:p>
    <w:p>
      <w:pPr>
        <w:tabs>
          <w:tab w:pos="2368" w:val="left" w:leader="none"/>
          <w:tab w:pos="4187" w:val="left" w:leader="none"/>
          <w:tab w:pos="6229" w:val="left" w:leader="none"/>
          <w:tab w:pos="7628" w:val="left" w:leader="none"/>
        </w:tabs>
        <w:spacing w:line="480" w:lineRule="auto" w:before="0"/>
        <w:ind w:left="1068" w:right="115" w:hanging="480"/>
        <w:jc w:val="both"/>
        <w:rPr>
          <w:sz w:val="24"/>
        </w:rPr>
      </w:pPr>
      <w:r>
        <w:rPr>
          <w:sz w:val="24"/>
        </w:rPr>
        <w:t>Sehuddin, M. F., Noni, N., &amp; Jabu, B. (2021). The Implementation of Padlet to</w:t>
      </w:r>
      <w:r>
        <w:rPr>
          <w:spacing w:val="1"/>
          <w:sz w:val="24"/>
        </w:rPr>
        <w:t> </w:t>
      </w:r>
      <w:r>
        <w:rPr>
          <w:sz w:val="24"/>
        </w:rPr>
        <w:t>Foster</w:t>
      </w:r>
      <w:r>
        <w:rPr>
          <w:spacing w:val="-14"/>
          <w:sz w:val="24"/>
        </w:rPr>
        <w:t> </w:t>
      </w:r>
      <w:r>
        <w:rPr>
          <w:sz w:val="24"/>
        </w:rPr>
        <w:t>EFL</w:t>
      </w:r>
      <w:r>
        <w:rPr>
          <w:spacing w:val="-14"/>
          <w:sz w:val="24"/>
        </w:rPr>
        <w:t> </w:t>
      </w:r>
      <w:r>
        <w:rPr>
          <w:sz w:val="24"/>
        </w:rPr>
        <w:t>Students’</w:t>
      </w:r>
      <w:r>
        <w:rPr>
          <w:spacing w:val="-11"/>
          <w:sz w:val="24"/>
        </w:rPr>
        <w:t> </w:t>
      </w:r>
      <w:r>
        <w:rPr>
          <w:sz w:val="24"/>
        </w:rPr>
        <w:t>Achievement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Writing.</w:t>
      </w:r>
      <w:r>
        <w:rPr>
          <w:spacing w:val="-11"/>
          <w:sz w:val="24"/>
        </w:rPr>
        <w:t> </w:t>
      </w:r>
      <w:r>
        <w:rPr>
          <w:i/>
          <w:sz w:val="24"/>
        </w:rPr>
        <w:t>EduLine: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  <w:tab/>
        <w:t>Learning</w:t>
        <w:tab/>
        <w:t>Innovation</w:t>
      </w:r>
      <w:r>
        <w:rPr>
          <w:sz w:val="24"/>
        </w:rPr>
        <w:t>,</w:t>
        <w:tab/>
      </w:r>
      <w:r>
        <w:rPr>
          <w:i/>
          <w:sz w:val="24"/>
        </w:rPr>
        <w:t>1</w:t>
      </w:r>
      <w:r>
        <w:rPr>
          <w:sz w:val="24"/>
        </w:rPr>
        <w:t>(2),</w:t>
        <w:tab/>
      </w:r>
      <w:r>
        <w:rPr>
          <w:spacing w:val="-1"/>
          <w:sz w:val="24"/>
        </w:rPr>
        <w:t>132–140.</w:t>
      </w:r>
      <w:r>
        <w:rPr>
          <w:spacing w:val="-58"/>
          <w:sz w:val="24"/>
        </w:rPr>
        <w:t> </w:t>
      </w:r>
      <w:r>
        <w:rPr>
          <w:sz w:val="24"/>
        </w:rPr>
        <w:t>https://doi.org/10.35877/454ri.eduline589</w:t>
      </w:r>
    </w:p>
    <w:p>
      <w:pPr>
        <w:spacing w:line="480" w:lineRule="auto" w:before="1"/>
        <w:ind w:left="1068" w:right="117" w:hanging="480"/>
        <w:jc w:val="both"/>
        <w:rPr>
          <w:sz w:val="24"/>
        </w:rPr>
      </w:pPr>
      <w:r>
        <w:rPr>
          <w:sz w:val="24"/>
        </w:rPr>
        <w:t>Simbolon, H., Tuahman Sipayung, K., Triana Sinaga, N., &amp; Naibaho, T. (2023).</w:t>
      </w:r>
      <w:r>
        <w:rPr>
          <w:spacing w:val="1"/>
          <w:sz w:val="24"/>
        </w:rPr>
        <w:t> </w:t>
      </w:r>
      <w:r>
        <w:rPr>
          <w:sz w:val="24"/>
        </w:rPr>
        <w:t>Kammer</w:t>
      </w:r>
      <w:r>
        <w:rPr>
          <w:spacing w:val="1"/>
          <w:sz w:val="24"/>
        </w:rPr>
        <w:t> </w:t>
      </w:r>
      <w:r>
        <w:rPr>
          <w:sz w:val="24"/>
        </w:rPr>
        <w:t>Tuahman</w:t>
      </w:r>
      <w:r>
        <w:rPr>
          <w:spacing w:val="1"/>
          <w:sz w:val="24"/>
        </w:rPr>
        <w:t> </w:t>
      </w:r>
      <w:r>
        <w:rPr>
          <w:sz w:val="24"/>
        </w:rPr>
        <w:t>Sipayung,</w:t>
      </w:r>
      <w:r>
        <w:rPr>
          <w:spacing w:val="1"/>
          <w:sz w:val="24"/>
        </w:rPr>
        <w:t> </w:t>
      </w:r>
      <w:r>
        <w:rPr>
          <w:sz w:val="24"/>
        </w:rPr>
        <w:t>Nenni</w:t>
      </w:r>
      <w:r>
        <w:rPr>
          <w:spacing w:val="1"/>
          <w:sz w:val="24"/>
        </w:rPr>
        <w:t> </w:t>
      </w:r>
      <w:r>
        <w:rPr>
          <w:sz w:val="24"/>
        </w:rPr>
        <w:t>Triana</w:t>
      </w:r>
      <w:r>
        <w:rPr>
          <w:spacing w:val="1"/>
          <w:sz w:val="24"/>
        </w:rPr>
        <w:t> </w:t>
      </w:r>
      <w:r>
        <w:rPr>
          <w:sz w:val="24"/>
        </w:rPr>
        <w:t>Sinaga.</w:t>
      </w:r>
      <w:r>
        <w:rPr>
          <w:spacing w:val="1"/>
          <w:sz w:val="24"/>
        </w:rPr>
        <w:t> </w:t>
      </w:r>
      <w:r>
        <w:rPr>
          <w:i/>
          <w:sz w:val="24"/>
        </w:rPr>
        <w:t>Tutiarny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Naibaho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Social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, 3578–3591.</w:t>
      </w:r>
    </w:p>
    <w:p>
      <w:pPr>
        <w:pStyle w:val="BodyText"/>
        <w:spacing w:line="480" w:lineRule="auto"/>
        <w:ind w:left="1068" w:right="122" w:hanging="480"/>
        <w:jc w:val="both"/>
      </w:pPr>
      <w:r>
        <w:rPr/>
        <w:t>Starkweather, D. J. (1988). Homogeneity of Variances Research and Statistical</w:t>
      </w:r>
      <w:r>
        <w:rPr>
          <w:spacing w:val="1"/>
        </w:rPr>
        <w:t> </w:t>
      </w:r>
      <w:r>
        <w:rPr/>
        <w:t>Support consultant This month we touch on a fundamental issue in statistical</w:t>
      </w:r>
      <w:r>
        <w:rPr>
          <w:spacing w:val="1"/>
        </w:rPr>
        <w:t> </w:t>
      </w:r>
      <w:r>
        <w:rPr/>
        <w:t>evaluation that often gets overlooked. Testing assumptions for parametric</w:t>
      </w:r>
      <w:r>
        <w:rPr>
          <w:spacing w:val="1"/>
        </w:rPr>
        <w:t> </w:t>
      </w:r>
      <w:r>
        <w:rPr/>
        <w:t>analysis.</w:t>
      </w:r>
      <w:r>
        <w:rPr>
          <w:spacing w:val="-1"/>
        </w:rPr>
        <w:t> </w:t>
      </w:r>
      <w:r>
        <w:rPr>
          <w:i/>
        </w:rPr>
        <w:t>Psychological</w:t>
      </w:r>
      <w:r>
        <w:rPr>
          <w:i/>
          <w:spacing w:val="2"/>
        </w:rPr>
        <w:t> </w:t>
      </w:r>
      <w:r>
        <w:rPr>
          <w:i/>
        </w:rPr>
        <w:t>Bulletin,</w:t>
      </w:r>
      <w:r>
        <w:rPr>
          <w:i/>
          <w:spacing w:val="-1"/>
        </w:rPr>
        <w:t> </w:t>
      </w:r>
      <w:r>
        <w:rPr>
          <w:i/>
        </w:rPr>
        <w:t>104(3), 396</w:t>
      </w:r>
      <w:r>
        <w:rPr>
          <w:i/>
          <w:spacing w:val="1"/>
        </w:rPr>
        <w:t> </w:t>
      </w:r>
      <w:r>
        <w:rPr>
          <w:i/>
        </w:rPr>
        <w:t>– 404.</w:t>
      </w:r>
      <w:r>
        <w:rPr/>
        <w:t>,</w:t>
      </w:r>
      <w:r>
        <w:rPr>
          <w:spacing w:val="-1"/>
        </w:rPr>
        <w:t> </w:t>
      </w:r>
      <w:r>
        <w:rPr>
          <w:i/>
        </w:rPr>
        <w:t>103</w:t>
      </w:r>
      <w:r>
        <w:rPr/>
        <w:t>(3), 396–404.</w:t>
      </w:r>
    </w:p>
    <w:p>
      <w:pPr>
        <w:spacing w:line="480" w:lineRule="auto" w:before="0"/>
        <w:ind w:left="1068" w:right="120" w:hanging="480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Metodologi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Kuantitatif,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Kualitatif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Alfabeta.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068" w:right="117" w:hanging="480"/>
        <w:jc w:val="both"/>
      </w:pPr>
      <w:r>
        <w:rPr/>
        <w:t>Utami,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elvira,</w:t>
      </w:r>
      <w:r>
        <w:rPr>
          <w:spacing w:val="1"/>
        </w:rPr>
        <w:t> </w:t>
      </w:r>
      <w:r>
        <w:rPr/>
        <w:t>Tiwana,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Alfauzi,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Maharani,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(2023).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Kemampuan Menulis Dalam Pembelajaran Bahasa Indonesia Kelas X Smk</w:t>
      </w:r>
      <w:r>
        <w:rPr>
          <w:spacing w:val="1"/>
        </w:rPr>
        <w:t> </w:t>
      </w:r>
      <w:r>
        <w:rPr/>
        <w:t>Alwashliyah Pasar Senen Medan. </w:t>
      </w:r>
      <w:r>
        <w:rPr>
          <w:i/>
        </w:rPr>
        <w:t>Pedagogi: Jurnal Ilmiah Pendidikan</w:t>
      </w:r>
      <w:r>
        <w:rPr/>
        <w:t>, </w:t>
      </w:r>
      <w:r>
        <w:rPr>
          <w:i/>
        </w:rPr>
        <w:t>9</w:t>
      </w:r>
      <w:r>
        <w:rPr/>
        <w:t>(1),</w:t>
      </w:r>
      <w:r>
        <w:rPr>
          <w:spacing w:val="1"/>
        </w:rPr>
        <w:t> </w:t>
      </w:r>
      <w:r>
        <w:rPr/>
        <w:t>1–11.</w:t>
      </w:r>
      <w:r>
        <w:rPr>
          <w:spacing w:val="-1"/>
        </w:rPr>
        <w:t> </w:t>
      </w:r>
      <w:r>
        <w:rPr/>
        <w:t>https://doi.org/10.47662/pedagogi.v9i1.537</w:t>
      </w:r>
    </w:p>
    <w:p>
      <w:pPr>
        <w:pStyle w:val="BodyText"/>
        <w:spacing w:line="480" w:lineRule="auto"/>
        <w:ind w:left="1068" w:right="115" w:hanging="480"/>
        <w:jc w:val="both"/>
      </w:pPr>
      <w:r>
        <w:rPr/>
        <w:t>Warsita, B. (2018). Mobile Learning Sebagai Model Pembelajaran Yang Efektif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Inovatif.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Teknodik</w:t>
      </w:r>
      <w:r>
        <w:rPr/>
        <w:t>,</w:t>
      </w:r>
      <w:r>
        <w:rPr>
          <w:spacing w:val="1"/>
        </w:rPr>
        <w:t> </w:t>
      </w:r>
      <w:r>
        <w:rPr>
          <w:i/>
        </w:rPr>
        <w:t>XIV</w:t>
      </w:r>
      <w:r>
        <w:rPr/>
        <w:t>(1),</w:t>
      </w:r>
      <w:r>
        <w:rPr>
          <w:spacing w:val="1"/>
        </w:rPr>
        <w:t> </w:t>
      </w:r>
      <w:r>
        <w:rPr/>
        <w:t>062–073.</w:t>
      </w:r>
      <w:r>
        <w:rPr>
          <w:spacing w:val="1"/>
        </w:rPr>
        <w:t> </w:t>
      </w:r>
      <w:r>
        <w:rPr/>
        <w:t>https://doi.org/10.32550/teknodik.v14i1.452</w:t>
      </w:r>
    </w:p>
    <w:p>
      <w:pPr>
        <w:spacing w:line="480" w:lineRule="auto" w:before="1"/>
        <w:ind w:left="1068" w:right="116" w:hanging="480"/>
        <w:jc w:val="both"/>
        <w:rPr>
          <w:sz w:val="24"/>
        </w:rPr>
      </w:pPr>
      <w:r>
        <w:rPr>
          <w:sz w:val="24"/>
        </w:rPr>
        <w:t>Whitaker, A. (2009). City University of Seattle. </w:t>
      </w:r>
      <w:r>
        <w:rPr>
          <w:i/>
          <w:sz w:val="24"/>
        </w:rPr>
        <w:t>Academic Writing Guide:A Step-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by-Step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Guide to Writing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Papers</w:t>
      </w:r>
      <w:r>
        <w:rPr>
          <w:sz w:val="24"/>
        </w:rPr>
        <w:t>, </w:t>
      </w:r>
      <w:r>
        <w:rPr>
          <w:i/>
          <w:sz w:val="24"/>
        </w:rPr>
        <w:t>September</w:t>
      </w:r>
      <w:r>
        <w:rPr>
          <w:sz w:val="24"/>
        </w:rPr>
        <w:t>, 0–28.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3731" w:right="3264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Validation</w:t>
      </w:r>
    </w:p>
    <w:p>
      <w:pPr>
        <w:pStyle w:val="BodyText"/>
        <w:spacing w:before="8"/>
        <w:rPr>
          <w:b/>
          <w:sz w:val="16"/>
        </w:rPr>
      </w:pPr>
      <w:r>
        <w:rPr/>
        <w:pict>
          <v:group style="position:absolute;margin-left:115.080215pt;margin-top:11.560781pt;width:396.15pt;height:538pt;mso-position-horizontal-relative:page;mso-position-vertical-relative:paragraph;z-index:-15728640;mso-wrap-distance-left:0;mso-wrap-distance-right:0" coordorigin="2302,231" coordsize="7923,10760">
            <v:shape style="position:absolute;left:2301;top:231;width:7923;height:10760" type="#_x0000_t75" stroked="false">
              <v:imagedata r:id="rId11" o:title=""/>
            </v:shape>
            <v:shape style="position:absolute;left:2388;top:303;width:7665;height:10515" type="#_x0000_t75" stroked="false">
              <v:imagedata r:id="rId12" o:title=""/>
            </v:shape>
            <v:rect style="position:absolute;left:2358;top:273;width:7725;height:10575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56"/>
        <w:ind w:left="3731" w:right="326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99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10"/>
          <w:pgSz w:w="11910" w:h="16840"/>
          <w:pgMar w:header="0" w:footer="0" w:top="1580" w:bottom="280" w:left="1680" w:right="15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pStyle w:val="BodyText"/>
        <w:ind w:left="621" w:right="-1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99.65pt;height:532.35pt;mso-position-horizontal-relative:char;mso-position-vertical-relative:line" coordorigin="0,0" coordsize="7993,10647">
            <v:shape style="position:absolute;left:0;top:0;width:7993;height:10647" type="#_x0000_t75" stroked="false">
              <v:imagedata r:id="rId14" o:title=""/>
            </v:shape>
            <v:shape style="position:absolute;left:86;top:72;width:7740;height:10410" type="#_x0000_t75" stroked="false">
              <v:imagedata r:id="rId15" o:title=""/>
            </v:shape>
            <v:rect style="position:absolute;left:56;top:42;width:7800;height:10470" filled="false" stroked="true" strokeweight="3pt" strokecolor="#00000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13"/>
          <w:pgSz w:w="11910" w:h="16840"/>
          <w:pgMar w:header="751" w:footer="0" w:top="1580" w:bottom="280" w:left="1680" w:right="1580"/>
          <w:pgNumType w:start="1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pStyle w:val="BodyText"/>
        <w:ind w:left="621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98.05pt;height:629.9pt;mso-position-horizontal-relative:char;mso-position-vertical-relative:line" coordorigin="0,0" coordsize="7961,12598">
            <v:shape style="position:absolute;left:0;top:0;width:7961;height:12598" type="#_x0000_t75" stroked="false">
              <v:imagedata r:id="rId16" o:title=""/>
            </v:shape>
            <v:shape style="position:absolute;left:86;top:72;width:7710;height:12360" type="#_x0000_t75" stroked="false">
              <v:imagedata r:id="rId17" o:title=""/>
            </v:shape>
            <v:rect style="position:absolute;left:56;top:42;width:7770;height:12420" filled="false" stroked="true" strokeweight="3pt" strokecolor="#00000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 w:after="1"/>
        <w:rPr>
          <w:rFonts w:ascii="Calibri"/>
          <w:sz w:val="11"/>
        </w:rPr>
      </w:pPr>
    </w:p>
    <w:p>
      <w:pPr>
        <w:pStyle w:val="BodyText"/>
        <w:ind w:left="621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98.05pt;height:556.35pt;mso-position-horizontal-relative:char;mso-position-vertical-relative:line" coordorigin="0,0" coordsize="7961,11127">
            <v:shape style="position:absolute;left:0;top:0;width:7961;height:11127" type="#_x0000_t75" stroked="false">
              <v:imagedata r:id="rId18" o:title=""/>
            </v:shape>
            <v:shape style="position:absolute;left:86;top:72;width:7710;height:10890" type="#_x0000_t75" stroked="false">
              <v:imagedata r:id="rId19" o:title=""/>
            </v:shape>
            <v:rect style="position:absolute;left:56;top:42;width:7770;height:10950" filled="false" stroked="true" strokeweight="3pt" strokecolor="#00000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pStyle w:val="BodyText"/>
        <w:ind w:left="621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96.6pt;height:591.65pt;mso-position-horizontal-relative:char;mso-position-vertical-relative:line" coordorigin="0,0" coordsize="7932,11833">
            <v:shape style="position:absolute;left:0;top:0;width:7932;height:11833" type="#_x0000_t75" stroked="false">
              <v:imagedata r:id="rId20" o:title=""/>
            </v:shape>
            <v:shape style="position:absolute;left:86;top:72;width:7680;height:11595" type="#_x0000_t75" stroked="false">
              <v:imagedata r:id="rId21" o:title=""/>
            </v:shape>
            <v:rect style="position:absolute;left:56;top:42;width:7740;height:11655" filled="false" stroked="true" strokeweight="3pt" strokecolor="#00000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BodyText"/>
        <w:ind w:left="511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03.45pt;height:557.2pt;mso-position-horizontal-relative:char;mso-position-vertical-relative:line" coordorigin="0,0" coordsize="8069,11144">
            <v:shape style="position:absolute;left:0;top:0;width:8069;height:11144" type="#_x0000_t75" stroked="false">
              <v:imagedata r:id="rId22" o:title=""/>
            </v:shape>
            <v:shape style="position:absolute;left:73;top:73;width:7830;height:10905" type="#_x0000_t75" stroked="false">
              <v:imagedata r:id="rId23" o:title=""/>
            </v:shape>
            <v:rect style="position:absolute;left:43;top:43;width:7890;height:10965" filled="false" stroked="true" strokeweight="3pt" strokecolor="#00000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pStyle w:val="BodyText"/>
        <w:ind w:left="513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01.05pt;height:593.9pt;mso-position-horizontal-relative:char;mso-position-vertical-relative:line" coordorigin="0,0" coordsize="8021,11878">
            <v:shape style="position:absolute;left:0;top:0;width:8021;height:11878" type="#_x0000_t75" stroked="false">
              <v:imagedata r:id="rId24" o:title=""/>
            </v:shape>
            <v:shape style="position:absolute;left:86;top:72;width:7770;height:11640" type="#_x0000_t75" stroked="false">
              <v:imagedata r:id="rId25" o:title=""/>
            </v:shape>
            <v:rect style="position:absolute;left:56;top:42;width:7830;height:11700" filled="false" stroked="true" strokeweight="3pt" strokecolor="#00000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BodyText"/>
        <w:ind w:left="513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02.65pt;height:591.75pt;mso-position-horizontal-relative:char;mso-position-vertical-relative:line" coordorigin="0,0" coordsize="8053,11835">
            <v:shape style="position:absolute;left:0;top:0;width:8053;height:11835" type="#_x0000_t75" stroked="false">
              <v:imagedata r:id="rId26" o:title=""/>
            </v:shape>
            <v:shape style="position:absolute;left:86;top:73;width:7800;height:11595" type="#_x0000_t75" stroked="false">
              <v:imagedata r:id="rId27" o:title=""/>
            </v:shape>
            <v:rect style="position:absolute;left:56;top:43;width:7860;height:11655" filled="false" stroked="true" strokeweight="3pt" strokecolor="#00000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/>
        <w:pict>
          <v:group style="position:absolute;margin-left:114.120003pt;margin-top:24.053152pt;width:398.2pt;height:575.050pt;mso-position-horizontal-relative:page;mso-position-vertical-relative:paragraph;z-index:-15724544;mso-wrap-distance-left:0;mso-wrap-distance-right:0" coordorigin="2282,481" coordsize="7964,11501">
            <v:shape style="position:absolute;left:6136;top:509;width:4109;height:5804" type="#_x0000_t75" stroked="false">
              <v:imagedata r:id="rId28" o:title=""/>
            </v:shape>
            <v:shape style="position:absolute;left:6210;top:582;width:3870;height:5565" type="#_x0000_t75" stroked="false">
              <v:imagedata r:id="rId29" o:title=""/>
            </v:shape>
            <v:rect style="position:absolute;left:6180;top:552;width:3930;height:5625" filled="false" stroked="true" strokeweight="3pt" strokecolor="#000000">
              <v:stroke dashstyle="solid"/>
            </v:rect>
            <v:shape style="position:absolute;left:4082;top:6195;width:4227;height:5787" type="#_x0000_t75" stroked="false">
              <v:imagedata r:id="rId30" o:title=""/>
            </v:shape>
            <v:shape style="position:absolute;left:4185;top:6297;width:3945;height:5505" type="#_x0000_t75" stroked="false">
              <v:imagedata r:id="rId31" o:title=""/>
            </v:shape>
            <v:rect style="position:absolute;left:4155;top:6267;width:4005;height:5565" filled="false" stroked="true" strokeweight="3pt" strokecolor="#000000">
              <v:stroke dashstyle="solid"/>
            </v:rect>
            <v:shape style="position:absolute;left:2282;top:481;width:3987;height:5847" type="#_x0000_t75" stroked="false">
              <v:imagedata r:id="rId32" o:title=""/>
            </v:shape>
            <v:shape style="position:absolute;left:2385;top:582;width:3705;height:5565" type="#_x0000_t75" stroked="false">
              <v:imagedata r:id="rId33" o:title=""/>
            </v:shape>
            <v:rect style="position:absolute;left:2355;top:552;width:3765;height:5625" filled="false" stroked="true" strokeweight="3pt" strokecolor="#000000">
              <v:stroke dashstyle="solid"/>
            </v:rect>
            <w10:wrap type="topAndBottom"/>
          </v:group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Pre-Test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Sheet</w:t>
      </w:r>
    </w:p>
    <w:p>
      <w:pPr>
        <w:spacing w:after="0"/>
        <w:jc w:val="lef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/>
        <w:pict>
          <v:group style="position:absolute;margin-left:112.678352pt;margin-top:25.473152pt;width:407.8pt;height:578.8pt;mso-position-horizontal-relative:page;mso-position-vertical-relative:paragraph;z-index:15733248" coordorigin="2254,509" coordsize="8156,11576">
            <v:shape style="position:absolute;left:2253;top:538;width:4153;height:5818" type="#_x0000_t75" stroked="false">
              <v:imagedata r:id="rId34" o:title=""/>
            </v:shape>
            <v:shape style="position:absolute;left:2340;top:611;width:3900;height:5580" type="#_x0000_t75" stroked="false">
              <v:imagedata r:id="rId35" o:title=""/>
            </v:shape>
            <v:rect style="position:absolute;left:2310;top:581;width:3960;height:5640" filled="false" stroked="true" strokeweight="3pt" strokecolor="#000000">
              <v:stroke dashstyle="solid"/>
            </v:rect>
            <v:shape style="position:absolute;left:6288;top:509;width:4121;height:5861" type="#_x0000_t75" stroked="false">
              <v:imagedata r:id="rId36" o:title=""/>
            </v:shape>
            <v:shape style="position:absolute;left:6390;top:611;width:3840;height:5580" type="#_x0000_t75" stroked="false">
              <v:imagedata r:id="rId37" o:title=""/>
            </v:shape>
            <v:rect style="position:absolute;left:6360;top:581;width:3900;height:5640" filled="false" stroked="true" strokeweight="3pt" strokecolor="#000000">
              <v:stroke dashstyle="solid"/>
            </v:rect>
            <v:shape style="position:absolute;left:4233;top:6209;width:4121;height:5876" type="#_x0000_t75" stroked="false">
              <v:imagedata r:id="rId38" o:title=""/>
            </v:shape>
            <v:shape style="position:absolute;left:4335;top:6311;width:3840;height:5595" type="#_x0000_t75" stroked="false">
              <v:imagedata r:id="rId39" o:title=""/>
            </v:shape>
            <v:rect style="position:absolute;left:4305;top:6281;width:3900;height:5655" filled="false" stroked="true" strokeweight="3pt" strokecolor="#000000">
              <v:stroke dashstyle="solid"/>
            </v:rect>
            <w10:wrap type="none"/>
          </v:group>
        </w:pict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Post-Test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Sheet</w:t>
      </w:r>
    </w:p>
    <w:p>
      <w:pPr>
        <w:spacing w:after="0"/>
        <w:jc w:val="lef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/>
        <w:pict>
          <v:group style="position:absolute;margin-left:108.120003pt;margin-top:27.033152pt;width:404.9pt;height:587.050pt;mso-position-horizontal-relative:page;mso-position-vertical-relative:paragraph;z-index:-16899072" coordorigin="2162,541" coordsize="8098,11741">
            <v:shape style="position:absolute;left:2191;top:569;width:4184;height:5907" type="#_x0000_t75" stroked="false">
              <v:imagedata r:id="rId40" o:title=""/>
            </v:shape>
            <v:shape style="position:absolute;left:6199;top:540;width:4061;height:5950" type="#_x0000_t75" stroked="false">
              <v:imagedata r:id="rId41" o:title=""/>
            </v:shape>
            <v:shape style="position:absolute;left:2162;top:6300;width:4227;height:5981" type="#_x0000_t75" stroked="false">
              <v:imagedata r:id="rId42" o:title=""/>
            </v:shape>
            <v:shape style="position:absolute;left:6199;top:6300;width:4061;height:5981" type="#_x0000_t75" stroked="false">
              <v:imagedata r:id="rId43" o:title=""/>
            </v:shape>
            <w10:wrap type="none"/>
          </v:group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Documentation</w:t>
      </w: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58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0"/>
        <w:gridCol w:w="3855"/>
      </w:tblGrid>
      <w:tr>
        <w:trPr>
          <w:trHeight w:val="5655" w:hRule="atLeast"/>
        </w:trPr>
        <w:tc>
          <w:tcPr>
            <w:tcW w:w="4020" w:type="dxa"/>
            <w:tcBorders>
              <w:bottom w:val="single" w:sz="48" w:space="0" w:color="000000"/>
              <w:right w:val="single" w:sz="48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7807" cy="3560064"/>
                  <wp:effectExtent l="0" t="0" r="0" b="0"/>
                  <wp:docPr id="1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3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07" cy="356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55" w:type="dxa"/>
            <w:tcBorders>
              <w:left w:val="single" w:sz="48" w:space="0" w:color="000000"/>
              <w:bottom w:val="single" w:sz="48" w:space="0" w:color="000000"/>
            </w:tcBorders>
          </w:tcPr>
          <w:p>
            <w:pPr>
              <w:pStyle w:val="TableParagraph"/>
              <w:ind w:left="1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3375" cy="3560064"/>
                  <wp:effectExtent l="0" t="0" r="0" b="0"/>
                  <wp:docPr id="3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3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375" cy="356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685" w:hRule="atLeast"/>
        </w:trPr>
        <w:tc>
          <w:tcPr>
            <w:tcW w:w="4020" w:type="dxa"/>
            <w:tcBorders>
              <w:top w:val="single" w:sz="48" w:space="0" w:color="000000"/>
              <w:right w:val="single" w:sz="48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9168" cy="3580923"/>
                  <wp:effectExtent l="0" t="0" r="0" b="0"/>
                  <wp:docPr id="5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168" cy="358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55" w:type="dxa"/>
            <w:tcBorders>
              <w:top w:val="single" w:sz="48" w:space="0" w:color="000000"/>
              <w:left w:val="single" w:sz="48" w:space="0" w:color="000000"/>
            </w:tcBorders>
          </w:tcPr>
          <w:p>
            <w:pPr>
              <w:pStyle w:val="TableParagraph"/>
              <w:ind w:left="1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4684" cy="3580923"/>
                  <wp:effectExtent l="0" t="0" r="0" b="0"/>
                  <wp:docPr id="7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3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684" cy="358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10.400002pt;margin-top:132.11998pt;width:402.6pt;height:591.6pt;mso-position-horizontal-relative:page;mso-position-vertical-relative:page;z-index:-16898560" coordorigin="2208,2642" coordsize="8052,11832">
            <v:shape style="position:absolute;left:2236;top:2675;width:4169;height:5981" type="#_x0000_t75" stroked="false">
              <v:imagedata r:id="rId48" o:title=""/>
            </v:shape>
            <v:shape style="position:absolute;left:6228;top:2642;width:4032;height:6027" type="#_x0000_t75" stroked="false">
              <v:imagedata r:id="rId49" o:title=""/>
            </v:shape>
            <v:shape style="position:absolute;left:2208;top:8508;width:4212;height:5967" type="#_x0000_t75" stroked="false">
              <v:imagedata r:id="rId50" o:title=""/>
            </v:shape>
            <v:shape style="position:absolute;left:6228;top:8508;width:4032;height:5967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</w:p>
    <w:tbl>
      <w:tblPr>
        <w:tblW w:w="0" w:type="auto"/>
        <w:jc w:val="left"/>
        <w:tblInd w:w="6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5"/>
        <w:gridCol w:w="3825"/>
      </w:tblGrid>
      <w:tr>
        <w:trPr>
          <w:trHeight w:val="5745" w:hRule="atLeast"/>
        </w:trPr>
        <w:tc>
          <w:tcPr>
            <w:tcW w:w="4005" w:type="dxa"/>
            <w:tcBorders>
              <w:right w:val="single" w:sz="48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3533" cy="3608736"/>
                  <wp:effectExtent l="0" t="0" r="0" b="0"/>
                  <wp:docPr id="9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4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533" cy="360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25" w:type="dxa"/>
            <w:tcBorders>
              <w:left w:val="single" w:sz="48" w:space="0" w:color="000000"/>
            </w:tcBorders>
          </w:tcPr>
          <w:p>
            <w:pPr>
              <w:pStyle w:val="TableParagraph"/>
              <w:ind w:left="1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9863" cy="3608736"/>
                  <wp:effectExtent l="0" t="0" r="0" b="0"/>
                  <wp:docPr id="11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4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863" cy="360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743" w:hRule="atLeast"/>
        </w:trPr>
        <w:tc>
          <w:tcPr>
            <w:tcW w:w="4005" w:type="dxa"/>
            <w:tcBorders>
              <w:right w:val="single" w:sz="4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5"/>
              </w:rPr>
            </w:pPr>
          </w:p>
          <w:p>
            <w:pPr>
              <w:pStyle w:val="TableParagraph"/>
              <w:ind w:left="3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167" cy="3567017"/>
                  <wp:effectExtent l="0" t="0" r="0" b="0"/>
                  <wp:docPr id="13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4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167" cy="356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25" w:type="dxa"/>
            <w:tcBorders>
              <w:left w:val="single" w:sz="4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5"/>
              </w:rPr>
            </w:pPr>
          </w:p>
          <w:p>
            <w:pPr>
              <w:pStyle w:val="TableParagraph"/>
              <w:ind w:left="1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6639" cy="3567017"/>
                  <wp:effectExtent l="0" t="0" r="0" b="0"/>
                  <wp:docPr id="15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4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639" cy="356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08.120003pt;margin-top:114.359985pt;width:401.05pt;height:592.1pt;mso-position-horizontal-relative:page;mso-position-vertical-relative:page;z-index:-16898048" coordorigin="2162,2287" coordsize="8021,11842">
            <v:shape style="position:absolute;left:2222;top:2315;width:4167;height:5981" type="#_x0000_t75" stroked="false">
              <v:imagedata r:id="rId56" o:title=""/>
            </v:shape>
            <v:shape style="position:absolute;left:6213;top:2287;width:3970;height:6024" type="#_x0000_t75" stroked="false">
              <v:imagedata r:id="rId57" o:title=""/>
            </v:shape>
            <v:shape style="position:absolute;left:6213;top:8148;width:3970;height:5981" type="#_x0000_t75" stroked="false">
              <v:imagedata r:id="rId58" o:title=""/>
            </v:shape>
            <v:shape style="position:absolute;left:2162;top:8148;width:4241;height:5981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tbl>
      <w:tblPr>
        <w:tblW w:w="0" w:type="auto"/>
        <w:jc w:val="left"/>
        <w:tblInd w:w="60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0"/>
        <w:gridCol w:w="3765"/>
      </w:tblGrid>
      <w:tr>
        <w:trPr>
          <w:trHeight w:val="5745" w:hRule="atLeast"/>
        </w:trPr>
        <w:tc>
          <w:tcPr>
            <w:tcW w:w="4020" w:type="dxa"/>
            <w:tcBorders>
              <w:right w:val="single" w:sz="48" w:space="0" w:color="000000"/>
            </w:tcBorders>
          </w:tcPr>
          <w:p>
            <w:pPr>
              <w:pStyle w:val="TableParagraph"/>
              <w:ind w:left="4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2935" cy="3608736"/>
                  <wp:effectExtent l="0" t="0" r="0" b="0"/>
                  <wp:docPr id="17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49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935" cy="360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65" w:type="dxa"/>
            <w:tcBorders>
              <w:left w:val="single" w:sz="48" w:space="0" w:color="000000"/>
            </w:tcBorders>
          </w:tcPr>
          <w:p>
            <w:pPr>
              <w:pStyle w:val="TableParagraph"/>
              <w:ind w:left="1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1601" cy="3608736"/>
                  <wp:effectExtent l="0" t="0" r="0" b="0"/>
                  <wp:docPr id="19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5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1" cy="360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757" w:hRule="atLeast"/>
        </w:trPr>
        <w:tc>
          <w:tcPr>
            <w:tcW w:w="4020" w:type="dxa"/>
            <w:tcBorders>
              <w:right w:val="single" w:sz="4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ind w:left="1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2093" cy="3580923"/>
                  <wp:effectExtent l="0" t="0" r="0" b="0"/>
                  <wp:docPr id="21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5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93" cy="358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65" w:type="dxa"/>
            <w:tcBorders>
              <w:left w:val="single" w:sz="4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ind w:left="1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1894" cy="3580923"/>
                  <wp:effectExtent l="0" t="0" r="0" b="0"/>
                  <wp:docPr id="23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5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94" cy="358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11.120003pt;margin-top:115.7938pt;width:401.05pt;height:634.950pt;mso-position-horizontal-relative:page;mso-position-vertical-relative:page;z-index:-16897536" coordorigin="2222,2316" coordsize="8021,12699">
            <v:shape style="position:absolute;left:2251;top:2315;width:7978;height:3298" type="#_x0000_t75" stroked="false">
              <v:imagedata r:id="rId64" o:title=""/>
            </v:shape>
            <v:shape style="position:absolute;left:2222;top:5448;width:8021;height:3192" type="#_x0000_t75" stroked="false">
              <v:imagedata r:id="rId65" o:title=""/>
            </v:shape>
            <v:shape style="position:absolute;left:2222;top:8448;width:8021;height:3132" type="#_x0000_t75" stroked="false">
              <v:imagedata r:id="rId66" o:title=""/>
            </v:shape>
            <v:shape style="position:absolute;left:2222;top:11402;width:8021;height:3612" type="#_x0000_t75" stroked="false">
              <v:imagedata r:id="rId6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tbl>
      <w:tblPr>
        <w:tblW w:w="0" w:type="auto"/>
        <w:jc w:val="left"/>
        <w:tblInd w:w="6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0"/>
      </w:tblGrid>
      <w:tr>
        <w:trPr>
          <w:trHeight w:val="3050" w:hRule="atLeast"/>
        </w:trPr>
        <w:tc>
          <w:tcPr>
            <w:tcW w:w="7800" w:type="dxa"/>
            <w:tcBorders>
              <w:bottom w:val="single" w:sz="48" w:space="0" w:color="000000"/>
            </w:tcBorders>
          </w:tcPr>
          <w:p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62215" cy="1919097"/>
                  <wp:effectExtent l="0" t="0" r="0" b="0"/>
                  <wp:docPr id="25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57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215" cy="191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86" w:hRule="atLeast"/>
        </w:trPr>
        <w:tc>
          <w:tcPr>
            <w:tcW w:w="7800" w:type="dxa"/>
            <w:tcBorders>
              <w:top w:val="single" w:sz="48" w:space="0" w:color="000000"/>
              <w:bottom w:val="single" w:sz="48" w:space="0" w:color="000000"/>
            </w:tcBorders>
          </w:tcPr>
          <w:p>
            <w:pPr>
              <w:pStyle w:val="TableParagraph"/>
              <w:ind w:left="30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98089" cy="1828704"/>
                  <wp:effectExtent l="0" t="0" r="0" b="0"/>
                  <wp:docPr id="27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58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089" cy="182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27" w:hRule="atLeast"/>
        </w:trPr>
        <w:tc>
          <w:tcPr>
            <w:tcW w:w="7800" w:type="dxa"/>
            <w:tcBorders>
              <w:top w:val="single" w:sz="48" w:space="0" w:color="000000"/>
              <w:bottom w:val="single" w:sz="48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85374" cy="1786985"/>
                  <wp:effectExtent l="0" t="0" r="0" b="0"/>
                  <wp:docPr id="29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5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374" cy="17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22" w:hRule="atLeast"/>
        </w:trPr>
        <w:tc>
          <w:tcPr>
            <w:tcW w:w="7800" w:type="dxa"/>
            <w:tcBorders>
              <w:top w:val="single" w:sz="48" w:space="0" w:color="000000"/>
            </w:tcBorders>
          </w:tcPr>
          <w:p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69325" cy="2092928"/>
                  <wp:effectExtent l="0" t="0" r="0" b="0"/>
                  <wp:docPr id="31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6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325" cy="209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ind w:left="482"/>
        <w:rPr>
          <w:sz w:val="20"/>
        </w:rPr>
      </w:pPr>
      <w:r>
        <w:rPr>
          <w:sz w:val="20"/>
        </w:rPr>
        <w:pict>
          <v:group style="width:404.05pt;height:623.65pt;mso-position-horizontal-relative:char;mso-position-vertical-relative:line" coordorigin="0,0" coordsize="8081,12473">
            <v:shape style="position:absolute;left:28;top:0;width:8038;height:6507" type="#_x0000_t75" stroked="false">
              <v:imagedata r:id="rId72" o:title=""/>
            </v:shape>
            <v:shape style="position:absolute;left:102;top:72;width:7800;height:6270" type="#_x0000_t75" stroked="false">
              <v:imagedata r:id="rId73" o:title=""/>
            </v:shape>
            <v:rect style="position:absolute;left:72;top:42;width:7860;height:6330" filled="false" stroked="true" strokeweight="3pt" strokecolor="#000000">
              <v:stroke dashstyle="solid"/>
            </v:rect>
            <v:shape style="position:absolute;left:0;top:6343;width:8081;height:6130" type="#_x0000_t75" stroked="false">
              <v:imagedata r:id="rId74" o:title=""/>
            </v:shape>
            <v:shape style="position:absolute;left:102;top:6444;width:7800;height:5850" type="#_x0000_t75" stroked="false">
              <v:imagedata r:id="rId75" o:title=""/>
            </v:shape>
            <v:rect style="position:absolute;left:72;top:6414;width:7860;height:5910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10.400002pt;margin-top:115.798851pt;width:401.8pt;height:599.65pt;mso-position-horizontal-relative:page;mso-position-vertical-relative:page;z-index:-16896512" coordorigin="2208,2316" coordsize="8036,11993">
            <v:shape style="position:absolute;left:2236;top:2315;width:7993;height:6073" type="#_x0000_t75" stroked="false">
              <v:imagedata r:id="rId76" o:title=""/>
            </v:shape>
            <v:shape style="position:absolute;left:2208;top:8208;width:8036;height:6101" type="#_x0000_t75" stroked="false">
              <v:imagedata r:id="rId7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tbl>
      <w:tblPr>
        <w:tblW w:w="0" w:type="auto"/>
        <w:jc w:val="left"/>
        <w:tblInd w:w="6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5"/>
      </w:tblGrid>
      <w:tr>
        <w:trPr>
          <w:trHeight w:val="5818" w:hRule="atLeast"/>
        </w:trPr>
        <w:tc>
          <w:tcPr>
            <w:tcW w:w="7815" w:type="dxa"/>
            <w:tcBorders>
              <w:bottom w:val="single" w:sz="48" w:space="0" w:color="000000"/>
            </w:tcBorders>
          </w:tcPr>
          <w:p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77629" cy="3664362"/>
                  <wp:effectExtent l="0" t="0" r="0" b="0"/>
                  <wp:docPr id="33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67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629" cy="366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03" w:hRule="atLeast"/>
        </w:trPr>
        <w:tc>
          <w:tcPr>
            <w:tcW w:w="7815" w:type="dxa"/>
            <w:tcBorders>
              <w:top w:val="single" w:sz="48" w:space="0" w:color="000000"/>
            </w:tcBorders>
          </w:tcPr>
          <w:p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71678" cy="3650456"/>
                  <wp:effectExtent l="0" t="0" r="0" b="0"/>
                  <wp:docPr id="35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68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678" cy="365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Completion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Letter</w:t>
      </w:r>
    </w:p>
    <w:p>
      <w:pPr>
        <w:pStyle w:val="BodyText"/>
        <w:spacing w:before="10"/>
        <w:rPr>
          <w:b/>
          <w:sz w:val="16"/>
        </w:rPr>
      </w:pPr>
      <w:r>
        <w:rPr/>
        <w:pict>
          <v:group style="position:absolute;margin-left:115.559563pt;margin-top:11.649219pt;width:394.45pt;height:593.9pt;mso-position-horizontal-relative:page;mso-position-vertical-relative:paragraph;z-index:-15720448;mso-wrap-distance-left:0;mso-wrap-distance-right:0" coordorigin="2311,233" coordsize="7889,11878">
            <v:shape style="position:absolute;left:2311;top:232;width:7889;height:11878" type="#_x0000_t75" stroked="false">
              <v:imagedata r:id="rId80" o:title=""/>
            </v:shape>
            <v:shape style="position:absolute;left:2385;top:306;width:7650;height:11640" type="#_x0000_t75" stroked="false">
              <v:imagedata r:id="rId81" o:title=""/>
            </v:shape>
            <v:rect style="position:absolute;left:2355;top:276;width:7710;height:11700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Teaching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Module</w:t>
      </w:r>
    </w:p>
    <w:p>
      <w:pPr>
        <w:pStyle w:val="BodyText"/>
        <w:spacing w:before="182"/>
        <w:ind w:left="588"/>
      </w:pPr>
      <w:r>
        <w:rPr/>
        <w:t>Appendix</w:t>
      </w:r>
      <w:r>
        <w:rPr>
          <w:spacing w:val="-1"/>
        </w:rPr>
        <w:t> </w:t>
      </w:r>
      <w:r>
        <w:rPr/>
        <w:t>6.1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Meeting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4962"/>
      </w:tblGrid>
      <w:tr>
        <w:trPr>
          <w:trHeight w:val="827" w:hRule="atLeast"/>
        </w:trPr>
        <w:tc>
          <w:tcPr>
            <w:tcW w:w="2830" w:type="dxa"/>
          </w:tcPr>
          <w:p>
            <w:pPr>
              <w:pStyle w:val="TableParagraph"/>
              <w:spacing w:line="276" w:lineRule="exact"/>
              <w:ind w:left="107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ke-1: Pre-test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 Experimental 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DKV 2)</w:t>
            </w:r>
          </w:p>
        </w:tc>
        <w:tc>
          <w:tcPr>
            <w:tcW w:w="496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93" w:right="1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5244" w:hRule="atLeast"/>
        </w:trPr>
        <w:tc>
          <w:tcPr>
            <w:tcW w:w="283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890" w:right="217" w:hanging="648"/>
              <w:rPr>
                <w:b/>
                <w:sz w:val="24"/>
              </w:rPr>
            </w:pPr>
            <w:r>
              <w:rPr>
                <w:b/>
                <w:sz w:val="24"/>
              </w:rPr>
              <w:t>Kegiatan pendahuluan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962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100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DKV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students?”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(mention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pertemuan pertama sampai ke enam kedepan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before?”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Expected</w:t>
            </w:r>
          </w:p>
          <w:p>
            <w:pPr>
              <w:pStyle w:val="TableParagraph"/>
              <w:spacing w:line="257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answer: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 studied sir.</w:t>
            </w:r>
          </w:p>
        </w:tc>
      </w:tr>
      <w:tr>
        <w:trPr>
          <w:trHeight w:val="5520" w:hRule="atLeast"/>
        </w:trPr>
        <w:tc>
          <w:tcPr>
            <w:tcW w:w="283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8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962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mengajak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menebak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potongan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(Contoh gambar teks prosedur). “is that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 text? Setelahnya, guru menanyakan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pertanyaan pemantik kepada siswa, kemudian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menghubungkannya pada topik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“Yes,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text”.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Guru memaparkan aspek penulisan pada 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kosakata,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grammar,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organisasi.</w:t>
            </w:r>
          </w:p>
          <w:p>
            <w:pPr>
              <w:pStyle w:val="TableParagraph"/>
              <w:spacing w:line="270" w:lineRule="atLeast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Setelahnya,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kepada siswa ( ada 3 jenis soal teks prosedur: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resep, instruksi dan arah) dan guru 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prosedur.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4962"/>
      </w:tblGrid>
      <w:tr>
        <w:trPr>
          <w:trHeight w:val="2759" w:hRule="atLeast"/>
        </w:trPr>
        <w:tc>
          <w:tcPr>
            <w:tcW w:w="28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ind w:left="424" w:right="100"/>
              <w:jc w:val="both"/>
              <w:rPr>
                <w:sz w:val="24"/>
              </w:rPr>
            </w:pPr>
            <w:r>
              <w:rPr>
                <w:sz w:val="24"/>
              </w:rPr>
              <w:t>mengisi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oleh guru.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Pengembangan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Guru menentukan waktu pengerjaan pre 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 mereka untuk membuat sebuah 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 guru sediakan.</w:t>
            </w:r>
          </w:p>
        </w:tc>
      </w:tr>
      <w:tr>
        <w:trPr>
          <w:trHeight w:val="832" w:hRule="atLeast"/>
        </w:trPr>
        <w:tc>
          <w:tcPr>
            <w:tcW w:w="283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tcBorders>
              <w:bottom w:val="nil"/>
            </w:tcBorders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spacing w:line="270" w:lineRule="atLeast"/>
              <w:ind w:left="42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merangkum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</w:tc>
      </w:tr>
      <w:tr>
        <w:trPr>
          <w:trHeight w:val="1375" w:hRule="atLeast"/>
        </w:trPr>
        <w:tc>
          <w:tcPr>
            <w:tcW w:w="2830" w:type="dxa"/>
            <w:tcBorders>
              <w:top w:val="nil"/>
            </w:tcBorders>
          </w:tcPr>
          <w:p>
            <w:pPr>
              <w:pStyle w:val="TableParagraph"/>
              <w:ind w:left="1079" w:right="333" w:hanging="720"/>
              <w:rPr>
                <w:b/>
                <w:sz w:val="24"/>
              </w:rPr>
            </w:pPr>
            <w:r>
              <w:rPr>
                <w:b/>
                <w:sz w:val="24"/>
              </w:rPr>
              <w:t>Kegiatan penutup (5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962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tabs>
                <w:tab w:pos="2322" w:val="left" w:leader="none"/>
                <w:tab w:pos="3918" w:val="left" w:leader="none"/>
              </w:tabs>
              <w:spacing w:line="270" w:lineRule="atLeast"/>
              <w:ind w:left="424" w:right="100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  <w:tab/>
              <w:t>informasi</w:t>
              <w:tab/>
            </w:r>
            <w:r>
              <w:rPr>
                <w:spacing w:val="-1"/>
                <w:sz w:val="24"/>
              </w:rPr>
              <w:t>mengenai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588"/>
      </w:pPr>
      <w:r>
        <w:rPr/>
        <w:t>Appendix</w:t>
      </w:r>
      <w:r>
        <w:rPr>
          <w:spacing w:val="-1"/>
        </w:rPr>
        <w:t> </w:t>
      </w:r>
      <w:r>
        <w:rPr/>
        <w:t>6.2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Meeting</w:t>
      </w:r>
      <w:r>
        <w:rPr>
          <w:spacing w:val="2"/>
        </w:rPr>
        <w:t> </w:t>
      </w:r>
      <w:r>
        <w:rPr/>
        <w:t>1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5098"/>
      </w:tblGrid>
      <w:tr>
        <w:trPr>
          <w:trHeight w:val="828" w:hRule="atLeast"/>
        </w:trPr>
        <w:tc>
          <w:tcPr>
            <w:tcW w:w="2830" w:type="dxa"/>
          </w:tcPr>
          <w:p>
            <w:pPr>
              <w:pStyle w:val="TableParagraph"/>
              <w:ind w:left="107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ke-1: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Pre-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</w:p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TJKT 4 )</w:t>
            </w:r>
          </w:p>
        </w:tc>
        <w:tc>
          <w:tcPr>
            <w:tcW w:w="5098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61" w:right="2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1798" w:hRule="atLeast"/>
        </w:trPr>
        <w:tc>
          <w:tcPr>
            <w:tcW w:w="283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TJKT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perhatian,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 lalu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</w:tc>
      </w:tr>
      <w:tr>
        <w:trPr>
          <w:trHeight w:val="1656" w:hRule="atLeast"/>
        </w:trPr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890" w:right="217" w:hanging="648"/>
              <w:rPr>
                <w:b/>
                <w:sz w:val="24"/>
              </w:rPr>
            </w:pPr>
            <w:r>
              <w:rPr>
                <w:b/>
                <w:sz w:val="24"/>
              </w:rPr>
              <w:t>Kegiatan pendahuluan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5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Mengecek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5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(mention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</w:tc>
      </w:tr>
      <w:tr>
        <w:trPr>
          <w:trHeight w:val="1789" w:hRule="atLeast"/>
        </w:trPr>
        <w:tc>
          <w:tcPr>
            <w:tcW w:w="283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Mengulas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Menanyakan materi yang akan dipelajari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 pertama sampai ke enam kedepan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memory) “Have you ever studied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studied sir.</w:t>
            </w:r>
          </w:p>
        </w:tc>
      </w:tr>
      <w:tr>
        <w:trPr>
          <w:trHeight w:val="827" w:hRule="atLeast"/>
        </w:trPr>
        <w:tc>
          <w:tcPr>
            <w:tcW w:w="283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5098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spacing w:line="270" w:lineRule="atLeast"/>
              <w:ind w:left="424" w:right="9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mengajak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mengingat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materi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prosedur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pelajari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5098"/>
      </w:tblGrid>
      <w:tr>
        <w:trPr>
          <w:trHeight w:val="7728" w:hRule="atLeast"/>
        </w:trPr>
        <w:tc>
          <w:tcPr>
            <w:tcW w:w="28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</w:tcPr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menebak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potongan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Setelahnya,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menghubungkannya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“Yes,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text”.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100"/>
              <w:jc w:val="both"/>
              <w:rPr>
                <w:sz w:val="24"/>
              </w:rPr>
            </w:pPr>
            <w:r>
              <w:rPr>
                <w:sz w:val="24"/>
              </w:rPr>
              <w:t>Guru memaparkan aspek penulisan pada 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kosakata,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grammar,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organisasi.</w:t>
            </w:r>
          </w:p>
          <w:p>
            <w:pPr>
              <w:pStyle w:val="TableParagraph"/>
              <w:spacing w:before="1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Setelahnya,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siswa ( ada 3 jenis soal teks prosedur: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resep, instruksi, dan arah) dan guru 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 memilih salah satu jenis teks prosedur.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mengisi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guru.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meminta mereka untuk membuat sebuah 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 yang sudah mereka pilih sesuai topik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 guru sediakan.</w:t>
            </w:r>
          </w:p>
        </w:tc>
      </w:tr>
      <w:tr>
        <w:trPr>
          <w:trHeight w:val="2207" w:hRule="atLeast"/>
        </w:trPr>
        <w:tc>
          <w:tcPr>
            <w:tcW w:w="283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79" w:right="333" w:hanging="720"/>
              <w:rPr>
                <w:b/>
                <w:sz w:val="24"/>
              </w:rPr>
            </w:pPr>
            <w:r>
              <w:rPr>
                <w:b/>
                <w:sz w:val="24"/>
              </w:rPr>
              <w:t>Kegiatan penutup (5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5098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merangkum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spacing w:line="270" w:lineRule="atLeast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Memberikan informasi mengenai 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8"/>
        <w:ind w:left="588"/>
      </w:pPr>
      <w:r>
        <w:rPr/>
        <w:t>Appendix</w:t>
      </w:r>
      <w:r>
        <w:rPr>
          <w:spacing w:val="-1"/>
        </w:rPr>
        <w:t> </w:t>
      </w:r>
      <w:r>
        <w:rPr/>
        <w:t>6.3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Meeting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0" w:after="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4671"/>
      </w:tblGrid>
      <w:tr>
        <w:trPr>
          <w:trHeight w:val="827" w:hRule="atLeast"/>
        </w:trPr>
        <w:tc>
          <w:tcPr>
            <w:tcW w:w="3257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ke-2: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 Experimental Group (XI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DKV 2)</w:t>
            </w:r>
          </w:p>
        </w:tc>
        <w:tc>
          <w:tcPr>
            <w:tcW w:w="467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850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1103" w:hRule="atLeast"/>
        </w:trPr>
        <w:tc>
          <w:tcPr>
            <w:tcW w:w="325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293" w:right="256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671" w:type="dxa"/>
          </w:tcPr>
          <w:p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spacing w:line="270" w:lineRule="atLeast"/>
              <w:ind w:left="425" w:right="96"/>
              <w:jc w:val="both"/>
              <w:rPr>
                <w:sz w:val="24"/>
              </w:rPr>
            </w:pPr>
            <w:r>
              <w:rPr>
                <w:sz w:val="24"/>
              </w:rPr>
              <w:t>Menyapa siswa di kelas 11 DKV 2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perhatian,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“have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breakfast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morning,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dear students?”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4671"/>
      </w:tblGrid>
      <w:tr>
        <w:trPr>
          <w:trHeight w:val="4692" w:hRule="atLeast"/>
        </w:trPr>
        <w:tc>
          <w:tcPr>
            <w:tcW w:w="32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ind w:left="425" w:right="96"/>
              <w:jc w:val="both"/>
              <w:rPr>
                <w:sz w:val="24"/>
              </w:rPr>
            </w:pP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dimulai.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25" w:val="left" w:leader="none"/>
              </w:tabs>
              <w:spacing w:line="240" w:lineRule="auto" w:before="0" w:after="0"/>
              <w:ind w:left="425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5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bertanya kepada ketua kelas, “is there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25" w:val="left" w:leader="none"/>
              </w:tabs>
              <w:spacing w:line="240" w:lineRule="auto" w:before="0" w:after="0"/>
              <w:ind w:left="425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5" w:right="95"/>
              <w:jc w:val="both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enam kedepan (recall memory) “Do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still remember what we discussed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previous meeting?”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 answer: We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conducted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</w:tc>
      </w:tr>
      <w:tr>
        <w:trPr>
          <w:trHeight w:val="7452" w:hRule="atLeast"/>
        </w:trPr>
        <w:tc>
          <w:tcPr>
            <w:tcW w:w="325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671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25" w:val="left" w:leader="none"/>
              </w:tabs>
              <w:spacing w:line="275" w:lineRule="exact" w:before="0" w:after="0"/>
              <w:ind w:left="425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5" w:right="96"/>
              <w:jc w:val="both"/>
              <w:rPr>
                <w:sz w:val="24"/>
              </w:rPr>
            </w:pPr>
            <w:r>
              <w:rPr>
                <w:sz w:val="24"/>
              </w:rPr>
              <w:t>Guru memperkenalkan aplikasi Padlet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 prosedur penggunaan aplikasi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Padlet,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login ke Padlet terlebih dahulu, 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mengajak siswa untuk mencoba 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tersebut.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memperkenalkan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meminta siswa untuk menebak potongan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ditampilkan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lewat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proyektor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(Gambar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menanyakan pertanyaan pemantik 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 lalu menghubungkannya pada topik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“writing procedure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text”.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25" w:val="left" w:leader="none"/>
              </w:tabs>
              <w:spacing w:line="240" w:lineRule="auto" w:before="0" w:after="0"/>
              <w:ind w:left="425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spacing w:before="1"/>
              <w:ind w:left="425"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memaparkan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aspek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penulisan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kosakata,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grammar,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organisasi. Kemudian menjelaskan 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struktur,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kaidah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kebahasaan.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(Lewat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PPT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contoh</w:t>
            </w:r>
          </w:p>
          <w:p>
            <w:pPr>
              <w:pStyle w:val="TableParagraph"/>
              <w:spacing w:line="270" w:lineRule="atLeast"/>
              <w:ind w:left="425" w:right="97"/>
              <w:jc w:val="both"/>
              <w:rPr>
                <w:sz w:val="24"/>
              </w:rPr>
            </w:pPr>
            <w:r>
              <w:rPr>
                <w:sz w:val="24"/>
              </w:rPr>
              <w:t>teks prosedur yang sudah terkoneksi 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proyektor)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4671"/>
      </w:tblGrid>
      <w:tr>
        <w:trPr>
          <w:trHeight w:val="2483" w:hRule="atLeast"/>
        </w:trPr>
        <w:tc>
          <w:tcPr>
            <w:tcW w:w="32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Link:</w:t>
            </w:r>
            <w:r>
              <w:rPr>
                <w:spacing w:val="1"/>
                <w:sz w:val="24"/>
              </w:rPr>
              <w:t> </w:t>
            </w:r>
            <w:hyperlink r:id="rId82">
              <w:r>
                <w:rPr>
                  <w:color w:val="0562C1"/>
                  <w:spacing w:val="-1"/>
                  <w:sz w:val="24"/>
                  <w:u w:val="single" w:color="0562C1"/>
                </w:rPr>
                <w:t>https://youtu.be/V8HFXyGwY1k?si=JDla</w:t>
              </w:r>
            </w:hyperlink>
            <w:r>
              <w:rPr>
                <w:color w:val="0562C1"/>
                <w:spacing w:val="-57"/>
                <w:sz w:val="24"/>
              </w:rPr>
              <w:t> </w:t>
            </w:r>
            <w:hyperlink r:id="rId82">
              <w:r>
                <w:rPr>
                  <w:color w:val="0562C1"/>
                  <w:sz w:val="24"/>
                  <w:u w:val="single" w:color="0562C1"/>
                </w:rPr>
                <w:t>4RQZPSqNERXq</w:t>
              </w:r>
            </w:hyperlink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Pengembangan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spacing w:line="270" w:lineRule="atLeast"/>
              <w:ind w:left="425" w:right="96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sudah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memahami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(have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today´s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material?),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 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understood.</w:t>
            </w:r>
          </w:p>
        </w:tc>
      </w:tr>
      <w:tr>
        <w:trPr>
          <w:trHeight w:val="2484" w:hRule="atLeast"/>
        </w:trPr>
        <w:tc>
          <w:tcPr>
            <w:tcW w:w="325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671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25" w:val="left" w:leader="none"/>
              </w:tabs>
              <w:spacing w:line="275" w:lineRule="exact" w:before="0" w:after="0"/>
              <w:ind w:left="425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5" w:right="97"/>
              <w:jc w:val="both"/>
              <w:rPr>
                <w:sz w:val="24"/>
              </w:rPr>
            </w:pPr>
            <w:r>
              <w:rPr>
                <w:sz w:val="24"/>
              </w:rPr>
              <w:t>Siswa merangkum apa yang telah 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25" w:val="left" w:leader="none"/>
              </w:tabs>
              <w:spacing w:line="240" w:lineRule="auto" w:before="0" w:after="0"/>
              <w:ind w:left="425" w:right="0" w:hanging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spacing w:line="270" w:lineRule="atLeast"/>
              <w:ind w:left="425" w:right="96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588"/>
      </w:pPr>
      <w:r>
        <w:rPr/>
        <w:t>Appendix</w:t>
      </w:r>
      <w:r>
        <w:rPr>
          <w:spacing w:val="-1"/>
        </w:rPr>
        <w:t> </w:t>
      </w:r>
      <w:r>
        <w:rPr/>
        <w:t>6.4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Meeting</w:t>
      </w:r>
      <w:r>
        <w:rPr>
          <w:spacing w:val="2"/>
        </w:rPr>
        <w:t> </w:t>
      </w:r>
      <w:r>
        <w:rPr/>
        <w:t>2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8" w:hRule="atLeast"/>
        </w:trPr>
        <w:tc>
          <w:tcPr>
            <w:tcW w:w="3116" w:type="dxa"/>
          </w:tcPr>
          <w:p>
            <w:pPr>
              <w:pStyle w:val="TableParagraph"/>
              <w:tabs>
                <w:tab w:pos="666" w:val="left" w:leader="none"/>
                <w:tab w:pos="1719" w:val="left" w:leader="none"/>
                <w:tab w:pos="2657" w:val="left" w:leader="none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ke-2: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  <w:tab/>
              <w:t>Control</w:t>
              <w:tab/>
              <w:t>Group</w:t>
              <w:tab/>
            </w:r>
            <w:r>
              <w:rPr>
                <w:b/>
                <w:spacing w:val="-1"/>
                <w:sz w:val="24"/>
              </w:rPr>
              <w:t>(XI</w:t>
            </w:r>
          </w:p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TJKT 4)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5520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 siswa di kelas 11 TJKT 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 kepada ketua kelas, “is there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meeting?” Expected answer: We conducted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 on writing the procedure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</w:tc>
      </w:tr>
      <w:tr>
        <w:trPr>
          <w:trHeight w:val="551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004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tabs>
                <w:tab w:pos="3063" w:val="left" w:leader="none"/>
                <w:tab w:pos="4208" w:val="left" w:leader="none"/>
              </w:tabs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menebak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potongan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layar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monitor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ditampilkan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lewat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(Gambar jenis teks prosedur). “Could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menghubungkannya</w:t>
              <w:tab/>
              <w:t>pada</w:t>
              <w:tab/>
              <w:t>topik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“writing 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text”.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Guru memaparkan kembali aspek penulisan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kosakata,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grammar,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organisasi.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procedur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definisi,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tujuan,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struktur,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teks,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kaidah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kebahasaan.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(Lewat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PPT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terkoneksi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LCD proyektor)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Link:</w:t>
            </w:r>
            <w:r>
              <w:rPr>
                <w:spacing w:val="1"/>
                <w:sz w:val="24"/>
              </w:rPr>
              <w:t> </w:t>
            </w:r>
            <w:hyperlink r:id="rId82">
              <w:r>
                <w:rPr>
                  <w:color w:val="0562C1"/>
                  <w:spacing w:val="-1"/>
                  <w:sz w:val="24"/>
                  <w:u w:val="single" w:color="0562C1"/>
                </w:rPr>
                <w:t>https://youtu.be/V8HFXyGwY1k?si=JDla4</w:t>
              </w:r>
            </w:hyperlink>
            <w:r>
              <w:rPr>
                <w:color w:val="0562C1"/>
                <w:spacing w:val="-57"/>
                <w:sz w:val="24"/>
              </w:rPr>
              <w:t> </w:t>
            </w:r>
            <w:hyperlink r:id="rId82">
              <w:r>
                <w:rPr>
                  <w:color w:val="0562C1"/>
                  <w:sz w:val="24"/>
                  <w:u w:val="single" w:color="0562C1"/>
                </w:rPr>
                <w:t>RQZPSqNERXq</w:t>
              </w:r>
            </w:hyperlink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 memahami materi pada hari ini (have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understood today´s?), Expected answer: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understood.</w:t>
            </w:r>
          </w:p>
        </w:tc>
      </w:tr>
      <w:tr>
        <w:trPr>
          <w:trHeight w:val="2208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2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merangkum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tabs>
                <w:tab w:pos="2248" w:val="left" w:leader="none"/>
                <w:tab w:pos="3771" w:val="left" w:leader="none"/>
              </w:tabs>
              <w:ind w:left="424" w:right="98"/>
              <w:rPr>
                <w:sz w:val="24"/>
              </w:rPr>
            </w:pPr>
            <w:r>
              <w:rPr>
                <w:sz w:val="24"/>
              </w:rPr>
              <w:t>Memberikan</w:t>
              <w:tab/>
              <w:t>informasi</w:t>
              <w:tab/>
            </w:r>
            <w:r>
              <w:rPr>
                <w:spacing w:val="-1"/>
                <w:sz w:val="24"/>
              </w:rPr>
              <w:t>mengenai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57" w:lineRule="exact"/>
              <w:ind w:left="424"/>
              <w:rPr>
                <w:sz w:val="24"/>
              </w:rPr>
            </w:pPr>
            <w:r>
              <w:rPr>
                <w:sz w:val="24"/>
              </w:rPr>
              <w:t>menutup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588"/>
      </w:pPr>
      <w:r>
        <w:rPr/>
        <w:t>Appendix</w:t>
      </w:r>
      <w:r>
        <w:rPr>
          <w:spacing w:val="-1"/>
        </w:rPr>
        <w:t> </w:t>
      </w:r>
      <w:r>
        <w:rPr/>
        <w:t>6.5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Meeting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ke-2: 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Experimental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DKV 2)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before="135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DKV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57" w:lineRule="exact"/>
              <w:ind w:left="424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perhatian,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“have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4968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 kepada ketua kelas, “is there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meeting?”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about procedure text, aspect of writing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</w:tr>
      <w:tr>
        <w:trPr>
          <w:trHeight w:val="7728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8"/>
              </w:rPr>
            </w:pPr>
          </w:p>
          <w:p>
            <w:pPr>
              <w:pStyle w:val="TableParagraph"/>
              <w:spacing w:before="1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2"/>
              <w:jc w:val="both"/>
              <w:rPr>
                <w:sz w:val="24"/>
              </w:rPr>
            </w:pPr>
            <w:r>
              <w:rPr>
                <w:sz w:val="24"/>
              </w:rPr>
              <w:t>Guru meminta siswa untuk login ke 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terlebih dahulu, kemudian mengajak 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mencoba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 fitur yang ada di aplikasi 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 layar monitor yang sudah ditampilkan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lewat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aplikasi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padlet).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“Can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application?</w:t>
            </w:r>
          </w:p>
          <w:p>
            <w:pPr>
              <w:pStyle w:val="TableParagraph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Yes, 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Guru memaparkan kembali aspek penulisan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kosakata,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grammar,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organisasi.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Kemudian guru kembali menjelaskan materi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struktur,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kaidah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kebahasaan. (Lewat PPT dan video 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 prosedur yang sudah terkoneksi 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proyektor)</w:t>
            </w:r>
          </w:p>
          <w:p>
            <w:pPr>
              <w:pStyle w:val="TableParagraph"/>
              <w:spacing w:before="1"/>
              <w:ind w:left="424"/>
              <w:rPr>
                <w:sz w:val="24"/>
              </w:rPr>
            </w:pPr>
            <w:r>
              <w:rPr>
                <w:sz w:val="24"/>
              </w:rPr>
              <w:t>Link:</w:t>
            </w:r>
            <w:r>
              <w:rPr>
                <w:spacing w:val="1"/>
                <w:sz w:val="24"/>
              </w:rPr>
              <w:t> </w:t>
            </w:r>
            <w:hyperlink r:id="rId82">
              <w:r>
                <w:rPr>
                  <w:color w:val="0562C1"/>
                  <w:spacing w:val="-1"/>
                  <w:sz w:val="24"/>
                  <w:u w:val="single" w:color="0562C1"/>
                </w:rPr>
                <w:t>https://youtu.be/V8HFXyGwY1k?si=JDla4</w:t>
              </w:r>
            </w:hyperlink>
            <w:r>
              <w:rPr>
                <w:color w:val="0562C1"/>
                <w:spacing w:val="-57"/>
                <w:sz w:val="24"/>
              </w:rPr>
              <w:t> </w:t>
            </w:r>
            <w:hyperlink r:id="rId82">
              <w:r>
                <w:rPr>
                  <w:color w:val="0562C1"/>
                  <w:sz w:val="24"/>
                  <w:u w:val="single" w:color="0562C1"/>
                </w:rPr>
                <w:t>RQZPSqNERXq</w:t>
              </w:r>
            </w:hyperlink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benar-benar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spacing w:line="276" w:lineRule="exac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hari ini (have you really understood today´s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material?),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understood.</w:t>
            </w:r>
          </w:p>
        </w:tc>
      </w:tr>
      <w:tr>
        <w:trPr>
          <w:trHeight w:val="2484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merangkum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tabs>
                <w:tab w:pos="2248" w:val="left" w:leader="none"/>
                <w:tab w:pos="3771" w:val="left" w:leader="none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Memberikan</w:t>
              <w:tab/>
              <w:t>informasi</w:t>
              <w:tab/>
              <w:t>mengenai</w:t>
            </w:r>
          </w:p>
          <w:p>
            <w:pPr>
              <w:pStyle w:val="TableParagraph"/>
              <w:spacing w:line="270" w:lineRule="atLeast"/>
              <w:ind w:left="424" w:right="98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588"/>
      </w:pPr>
      <w:r>
        <w:rPr/>
        <w:t>Appendix</w:t>
      </w:r>
      <w:r>
        <w:rPr>
          <w:spacing w:val="-1"/>
        </w:rPr>
        <w:t> </w:t>
      </w:r>
      <w:r>
        <w:rPr/>
        <w:t>6.6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Meeting</w:t>
      </w:r>
      <w:r>
        <w:rPr>
          <w:spacing w:val="2"/>
        </w:rPr>
        <w:t> </w:t>
      </w:r>
      <w:r>
        <w:rPr/>
        <w:t>3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ke-3: 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TJKT 4)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5520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DKV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 kepada ketua kelas, “is there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meeting?”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discuss</w:t>
            </w:r>
          </w:p>
          <w:p>
            <w:pPr>
              <w:pStyle w:val="TableParagraph"/>
              <w:spacing w:line="257" w:lineRule="exact" w:before="1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writing.</w:t>
            </w:r>
          </w:p>
        </w:tc>
      </w:tr>
      <w:tr>
        <w:trPr>
          <w:trHeight w:val="2207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ditampilkan lewat LCD proyektor (Gambar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 prosedur cara bermain game PUBG).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procedure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this?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it´s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5796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Guru memaparkan kembali aspek penulisan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kosakata,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grammar,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organisasi.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Kemudian guru kembali menjelaskan materi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struktur,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kaidah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kebahasaan. (Lewat PPT dan video 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 prosedur yang sudah terkoneksi 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proyektor)</w:t>
            </w:r>
          </w:p>
          <w:p>
            <w:pPr>
              <w:pStyle w:val="TableParagraph"/>
              <w:spacing w:before="1"/>
              <w:ind w:left="424"/>
              <w:rPr>
                <w:sz w:val="24"/>
              </w:rPr>
            </w:pPr>
            <w:r>
              <w:rPr>
                <w:sz w:val="24"/>
              </w:rPr>
              <w:t>Link:</w:t>
            </w:r>
            <w:r>
              <w:rPr>
                <w:spacing w:val="1"/>
                <w:sz w:val="24"/>
              </w:rPr>
              <w:t> </w:t>
            </w:r>
            <w:hyperlink r:id="rId82">
              <w:r>
                <w:rPr>
                  <w:color w:val="0562C1"/>
                  <w:spacing w:val="-1"/>
                  <w:sz w:val="24"/>
                  <w:u w:val="single" w:color="0562C1"/>
                </w:rPr>
                <w:t>https://youtu.be/V8HFXyGwY1k?si=JDla4</w:t>
              </w:r>
            </w:hyperlink>
            <w:r>
              <w:rPr>
                <w:color w:val="0562C1"/>
                <w:spacing w:val="-57"/>
                <w:sz w:val="24"/>
              </w:rPr>
              <w:t> </w:t>
            </w:r>
            <w:hyperlink r:id="rId82">
              <w:r>
                <w:rPr>
                  <w:color w:val="0562C1"/>
                  <w:sz w:val="24"/>
                  <w:u w:val="single" w:color="0562C1"/>
                </w:rPr>
                <w:t>RQZPSqNERXq</w:t>
              </w:r>
            </w:hyperlink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benar-benar sudah memahami materi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 ini (have you really understood today´s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material?),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understood.</w:t>
            </w:r>
          </w:p>
        </w:tc>
      </w:tr>
      <w:tr>
        <w:trPr>
          <w:trHeight w:val="2208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Siswa merangkum apa yang telah 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di pertemuan selanjutnya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588"/>
      </w:pPr>
      <w:r>
        <w:rPr/>
        <w:t>Appendix</w:t>
      </w:r>
      <w:r>
        <w:rPr>
          <w:spacing w:val="-1"/>
        </w:rPr>
        <w:t> </w:t>
      </w:r>
      <w:r>
        <w:rPr/>
        <w:t>6.7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Meeting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ke-4: 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Experimental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DKV 2)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2760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DKV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57" w:lineRule="exact" w:before="1"/>
              <w:ind w:left="424"/>
              <w:rPr>
                <w:sz w:val="24"/>
              </w:rPr>
            </w:pPr>
            <w:r>
              <w:rPr>
                <w:sz w:val="24"/>
              </w:rPr>
              <w:t>bertanya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ketua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kelas,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“is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any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2759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Mengulas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meeting?”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 answer: We return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discussing about procedure text, aspect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Padlet application.</w:t>
            </w:r>
          </w:p>
        </w:tc>
      </w:tr>
      <w:tr>
        <w:trPr>
          <w:trHeight w:val="9109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 meminta siswa untuk login ke 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terlebih dahulu, kemudian mengajak 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mencoba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mencoba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mengkreasikan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 di aplikasi tersebut dari layar monitor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ditampilkan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lewat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(Gambar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padlet).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application?</w:t>
            </w:r>
          </w:p>
          <w:p>
            <w:pPr>
              <w:pStyle w:val="TableParagraph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tabs>
                <w:tab w:pos="1055" w:val="left" w:leader="none"/>
                <w:tab w:pos="1671" w:val="left" w:leader="none"/>
                <w:tab w:pos="2137" w:val="left" w:leader="none"/>
                <w:tab w:pos="2962" w:val="left" w:leader="none"/>
                <w:tab w:pos="3022" w:val="left" w:leader="none"/>
                <w:tab w:pos="3669" w:val="left" w:leader="none"/>
                <w:tab w:pos="4046" w:val="left" w:leader="none"/>
              </w:tabs>
              <w:ind w:left="424" w:right="9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memaparkan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aspek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penulisan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isi,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kosakata,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mekanik,</w:t>
              <w:tab/>
              <w:t>grammar,</w:t>
              <w:tab/>
              <w:t>dan</w:t>
              <w:tab/>
              <w:t>organisasi.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teks</w:t>
              <w:tab/>
              <w:t>prosedur</w:t>
              <w:tab/>
              <w:t>seperti</w:t>
              <w:tab/>
              <w:tab/>
              <w:t>definisi,</w:t>
              <w:tab/>
            </w:r>
            <w:r>
              <w:rPr>
                <w:spacing w:val="-1"/>
                <w:sz w:val="24"/>
              </w:rPr>
              <w:t>tujuan,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struktur,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kaidah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kebahasaan.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memberi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resep, instruksi manual, dan petunjuk arah.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(Lewat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PPT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terkoneksi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Link:</w:t>
            </w:r>
            <w:r>
              <w:rPr>
                <w:spacing w:val="1"/>
                <w:sz w:val="24"/>
              </w:rPr>
              <w:t> </w:t>
            </w:r>
            <w:hyperlink r:id="rId82">
              <w:r>
                <w:rPr>
                  <w:color w:val="0562C1"/>
                  <w:sz w:val="24"/>
                  <w:u w:val="single" w:color="0562C1"/>
                </w:rPr>
                <w:t>https://youtu.be/V8HFXyGwY1k?si=JDla4</w:t>
              </w:r>
            </w:hyperlink>
            <w:r>
              <w:rPr>
                <w:color w:val="0562C1"/>
                <w:spacing w:val="1"/>
                <w:sz w:val="24"/>
              </w:rPr>
              <w:t> </w:t>
            </w:r>
            <w:hyperlink r:id="rId82">
              <w:r>
                <w:rPr>
                  <w:color w:val="0562C1"/>
                  <w:sz w:val="24"/>
                  <w:u w:val="single" w:color="0562C1"/>
                </w:rPr>
                <w:t>RQZPSqNERXq</w:t>
              </w:r>
            </w:hyperlink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benar-benar sudah memahami materi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 ini (have you really understood today´s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material?),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understood.</w:t>
            </w:r>
          </w:p>
        </w:tc>
      </w:tr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2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spacing w:line="270" w:lineRule="atLeast"/>
              <w:ind w:left="42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merangkum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1655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di pertemuan selanjutnya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588"/>
      </w:pPr>
      <w:r>
        <w:rPr/>
        <w:t>Appendix</w:t>
      </w:r>
      <w:r>
        <w:rPr>
          <w:spacing w:val="-1"/>
        </w:rPr>
        <w:t> </w:t>
      </w:r>
      <w:r>
        <w:rPr/>
        <w:t>6.8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Meeting</w:t>
      </w:r>
      <w:r>
        <w:rPr>
          <w:spacing w:val="2"/>
        </w:rPr>
        <w:t> </w:t>
      </w:r>
      <w:r>
        <w:rPr/>
        <w:t>4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8" w:hRule="atLeast"/>
        </w:trPr>
        <w:tc>
          <w:tcPr>
            <w:tcW w:w="311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ke-4: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</w:p>
          <w:p>
            <w:pPr>
              <w:pStyle w:val="TableParagraph"/>
              <w:tabs>
                <w:tab w:pos="666" w:val="left" w:leader="none"/>
                <w:tab w:pos="1719" w:val="left" w:leader="none"/>
                <w:tab w:pos="2657" w:val="left" w:leader="none"/>
              </w:tabs>
              <w:spacing w:line="270" w:lineRule="atLeast"/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  <w:tab/>
              <w:t>Control</w:t>
              <w:tab/>
              <w:t>Group</w:t>
              <w:tab/>
            </w:r>
            <w:r>
              <w:rPr>
                <w:b/>
                <w:spacing w:val="-2"/>
                <w:sz w:val="24"/>
              </w:rPr>
              <w:t>(XI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TJKT 4)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5796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8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DKV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 kepada ketua kelas, “is there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delapan kedepan (recall memory) “Do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previous meeting?”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 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return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discussing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aspect of writing.</w:t>
            </w:r>
          </w:p>
        </w:tc>
      </w:tr>
      <w:tr>
        <w:trPr>
          <w:trHeight w:val="3588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0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ditampilkan lewat LCD proyektor (Gambar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 prosedur tentang petunjuk arah). “what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 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this?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it´s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spacing w:line="270" w:lineRule="atLeast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Guru memaparkan kembali aspek penulisan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kosakata,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mekanik,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grammar,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organisasi.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4692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tabs>
                <w:tab w:pos="1055" w:val="left" w:leader="none"/>
                <w:tab w:pos="2137" w:val="left" w:leader="none"/>
                <w:tab w:pos="3022" w:val="left" w:leader="none"/>
                <w:tab w:pos="4046" w:val="left" w:leader="none"/>
              </w:tabs>
              <w:ind w:left="424" w:right="94"/>
              <w:rPr>
                <w:sz w:val="24"/>
              </w:rPr>
            </w:pPr>
            <w:r>
              <w:rPr>
                <w:sz w:val="24"/>
              </w:rPr>
              <w:t>Kemudian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teks</w:t>
              <w:tab/>
              <w:t>prosedur</w:t>
              <w:tab/>
              <w:t>seperti</w:t>
              <w:tab/>
              <w:t>definisi,</w:t>
              <w:tab/>
            </w:r>
            <w:r>
              <w:rPr>
                <w:spacing w:val="-1"/>
                <w:sz w:val="24"/>
              </w:rPr>
              <w:t>tujuan,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struktur,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kaidah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kebahasaan.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memberi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resep, instruksi manual, dan petunjuk arah.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(Lewat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PPT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terkoneksi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Link:</w:t>
            </w:r>
            <w:r>
              <w:rPr>
                <w:spacing w:val="1"/>
                <w:sz w:val="24"/>
              </w:rPr>
              <w:t> </w:t>
            </w:r>
            <w:hyperlink r:id="rId82">
              <w:r>
                <w:rPr>
                  <w:color w:val="0562C1"/>
                  <w:sz w:val="24"/>
                  <w:u w:val="single" w:color="0562C1"/>
                </w:rPr>
                <w:t>https://youtu.be/V8HFXyGwY1k?si=JDla4</w:t>
              </w:r>
            </w:hyperlink>
            <w:r>
              <w:rPr>
                <w:color w:val="0562C1"/>
                <w:spacing w:val="1"/>
                <w:sz w:val="24"/>
              </w:rPr>
              <w:t> </w:t>
            </w:r>
            <w:hyperlink r:id="rId82">
              <w:r>
                <w:rPr>
                  <w:color w:val="0562C1"/>
                  <w:sz w:val="24"/>
                  <w:u w:val="single" w:color="0562C1"/>
                </w:rPr>
                <w:t>RQZPSqNERXq</w:t>
              </w:r>
            </w:hyperlink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Pengembangan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benar-benar sudah memahami materi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 ini (have you really understood today´s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material?),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understood.</w:t>
            </w:r>
          </w:p>
        </w:tc>
      </w:tr>
      <w:tr>
        <w:trPr>
          <w:trHeight w:val="2207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merangkum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tabs>
                <w:tab w:pos="2248" w:val="left" w:leader="none"/>
                <w:tab w:pos="3771" w:val="left" w:leader="none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Memberikan</w:t>
              <w:tab/>
              <w:t>informasi</w:t>
              <w:tab/>
              <w:t>mengenai</w:t>
            </w:r>
          </w:p>
          <w:p>
            <w:pPr>
              <w:pStyle w:val="TableParagraph"/>
              <w:spacing w:line="270" w:lineRule="atLeast"/>
              <w:ind w:left="424" w:right="98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588"/>
      </w:pPr>
      <w:r>
        <w:rPr/>
        <w:t>Appendix</w:t>
      </w:r>
      <w:r>
        <w:rPr>
          <w:spacing w:val="-1"/>
        </w:rPr>
        <w:t> </w:t>
      </w:r>
      <w:r>
        <w:rPr/>
        <w:t>6.9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Meeting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ke-5: 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Experimental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DKV 2)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4140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37" w:lineRule="auto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DKV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 kepada ketua kelas, “is there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2759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Mengulas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meeting?”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aspect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 features.</w:t>
            </w:r>
          </w:p>
        </w:tc>
      </w:tr>
      <w:tr>
        <w:trPr>
          <w:trHeight w:val="9937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76" w:lineRule="exact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146"/>
              <w:rPr>
                <w:sz w:val="24"/>
              </w:rPr>
            </w:pPr>
            <w:r>
              <w:rPr>
                <w:sz w:val="24"/>
              </w:rPr>
              <w:t>Guru meminta siswa untuk login ke Padlet,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 guru memberikan sebuah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 kepada siswa pada 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 “Do you like culinary?” setelah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menghubungkannya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pemantik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telah disediakan :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564" w:val="left" w:leader="none"/>
              </w:tabs>
              <w:spacing w:line="240" w:lineRule="auto" w:before="0" w:after="0"/>
              <w:ind w:left="424" w:right="366" w:firstLine="0"/>
              <w:jc w:val="left"/>
              <w:rPr>
                <w:sz w:val="24"/>
              </w:rPr>
            </w:pPr>
            <w:r>
              <w:rPr>
                <w:sz w:val="24"/>
              </w:rPr>
              <w:t>Which foods are healthy and unhealthy?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Why?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564" w:val="left" w:leader="none"/>
              </w:tabs>
              <w:spacing w:line="240" w:lineRule="auto" w:before="0" w:after="0"/>
              <w:ind w:left="424" w:right="391" w:firstLine="0"/>
              <w:jc w:val="left"/>
              <w:rPr>
                <w:sz w:val="24"/>
              </w:rPr>
            </w:pPr>
            <w:r>
              <w:rPr>
                <w:sz w:val="24"/>
              </w:rPr>
              <w:t>Which food is delicious and disgusting?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Why?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566" w:val="left" w:leader="none"/>
              </w:tabs>
              <w:spacing w:line="240" w:lineRule="auto" w:before="0" w:after="0"/>
              <w:ind w:left="424" w:right="295" w:firstLine="0"/>
              <w:jc w:val="left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important?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Why?</w:t>
            </w:r>
          </w:p>
          <w:p>
            <w:pPr>
              <w:pStyle w:val="TableParagraph"/>
              <w:ind w:left="424" w:right="14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terakhir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 is that?”</w:t>
            </w:r>
          </w:p>
          <w:p>
            <w:pPr>
              <w:pStyle w:val="TableParagraph"/>
              <w:tabs>
                <w:tab w:pos="1537" w:val="left" w:leader="none"/>
                <w:tab w:pos="2504" w:val="left" w:leader="none"/>
                <w:tab w:pos="3033" w:val="left" w:leader="none"/>
                <w:tab w:pos="3482" w:val="left" w:leader="none"/>
                <w:tab w:pos="4288" w:val="left" w:leader="none"/>
              </w:tabs>
              <w:ind w:left="424" w:right="99"/>
              <w:rPr>
                <w:sz w:val="24"/>
              </w:rPr>
            </w:pPr>
            <w:r>
              <w:rPr>
                <w:sz w:val="24"/>
              </w:rPr>
              <w:t>Expected</w:t>
              <w:tab/>
              <w:t>answer:</w:t>
              <w:tab/>
              <w:t>it´s</w:t>
              <w:tab/>
              <w:t>an</w:t>
              <w:tab/>
              <w:t>recipe</w:t>
              <w:tab/>
            </w:r>
            <w:r>
              <w:rPr>
                <w:spacing w:val="-1"/>
                <w:sz w:val="24"/>
              </w:rPr>
              <w:t>type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kolom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 untuk memilih template mana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seru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beri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alasannya.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Template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memiliki jawaban terbanyak akan dijadikan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penugasan di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aplikasi Padlet.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1"/>
              <w:jc w:val="both"/>
              <w:rPr>
                <w:sz w:val="24"/>
              </w:rPr>
            </w:pPr>
            <w:r>
              <w:rPr>
                <w:sz w:val="24"/>
              </w:rPr>
              <w:t>Guru menampilkan halaman aplikasi 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 siswa untuk mempelajari 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mencoba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Padlet.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template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4416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ind w:left="424" w:right="95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sebuah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instruksi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Padlet,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mengerjakan tugas menulis teks prosedur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halaman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aplikasi Padlet.</w:t>
            </w:r>
          </w:p>
          <w:p>
            <w:pPr>
              <w:pStyle w:val="TableParagraph"/>
              <w:ind w:left="424" w:right="146"/>
              <w:rPr>
                <w:sz w:val="24"/>
              </w:rPr>
            </w:pPr>
            <w:r>
              <w:rPr>
                <w:sz w:val="24"/>
              </w:rPr>
              <w:t>Link:</w:t>
            </w:r>
            <w:r>
              <w:rPr>
                <w:spacing w:val="1"/>
                <w:sz w:val="24"/>
              </w:rPr>
              <w:t> </w:t>
            </w:r>
            <w:hyperlink r:id="rId83">
              <w:r>
                <w:rPr>
                  <w:color w:val="0562C1"/>
                  <w:spacing w:val="-1"/>
                  <w:sz w:val="24"/>
                  <w:u w:val="single" w:color="0562C1"/>
                </w:rPr>
                <w:t>https://padlet.com/ayyasyshihabbudin/exper</w:t>
              </w:r>
            </w:hyperlink>
            <w:r>
              <w:rPr>
                <w:color w:val="0562C1"/>
                <w:spacing w:val="-57"/>
                <w:sz w:val="24"/>
              </w:rPr>
              <w:t> </w:t>
            </w:r>
            <w:hyperlink r:id="rId83">
              <w:r>
                <w:rPr>
                  <w:color w:val="0562C1"/>
                  <w:sz w:val="24"/>
                  <w:u w:val="single" w:color="0562C1"/>
                </w:rPr>
                <w:t>imental-class-xi-dkv-2-rqhkbpv5ehef3urh</w:t>
              </w:r>
            </w:hyperlink>
          </w:p>
        </w:tc>
      </w:tr>
      <w:tr>
        <w:trPr>
          <w:trHeight w:val="2484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 mengapresiasi antusias belajar siswa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merangkum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berbagi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pelajari 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tabs>
                <w:tab w:pos="2248" w:val="left" w:leader="none"/>
                <w:tab w:pos="3771" w:val="left" w:leader="none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Memberikan</w:t>
              <w:tab/>
              <w:t>informasi</w:t>
              <w:tab/>
              <w:t>mengenai</w:t>
            </w:r>
          </w:p>
          <w:p>
            <w:pPr>
              <w:pStyle w:val="TableParagraph"/>
              <w:spacing w:line="270" w:lineRule="atLeast"/>
              <w:ind w:left="424" w:right="98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648"/>
      </w:pPr>
      <w:r>
        <w:rPr/>
        <w:t>Appendix</w:t>
      </w:r>
      <w:r>
        <w:rPr>
          <w:spacing w:val="-1"/>
        </w:rPr>
        <w:t> </w:t>
      </w:r>
      <w:r>
        <w:rPr/>
        <w:t>6.10 Modul</w:t>
      </w:r>
      <w:r>
        <w:rPr>
          <w:spacing w:val="-1"/>
        </w:rPr>
        <w:t> </w:t>
      </w:r>
      <w:r>
        <w:rPr/>
        <w:t>Ajar Control</w:t>
      </w:r>
      <w:r>
        <w:rPr>
          <w:spacing w:val="-1"/>
        </w:rPr>
        <w:t> </w:t>
      </w:r>
      <w:r>
        <w:rPr/>
        <w:t>Group Meeting 5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ke-5: 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TJKT 4)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4140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37" w:lineRule="auto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TJKT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 kepada ketua kelas, “is there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2207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Mengulas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meeting?”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about procedure text material and aspect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writing.</w:t>
            </w:r>
          </w:p>
        </w:tc>
      </w:tr>
      <w:tr>
        <w:trPr>
          <w:trHeight w:val="9937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memberikan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sebuah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culinary?”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menghubungkannya dengan tiga pertanyaan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pemantik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telah disediakan :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610" w:val="left" w:leader="none"/>
              </w:tabs>
              <w:spacing w:line="240" w:lineRule="auto" w:before="0" w:after="0"/>
              <w:ind w:left="424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Which foods are healthy and unhealthy?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Why?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612" w:val="left" w:leader="none"/>
              </w:tabs>
              <w:spacing w:line="240" w:lineRule="auto" w:before="0" w:after="0"/>
              <w:ind w:left="424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Which food is delicious and disgusting?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Why?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88" w:val="left" w:leader="none"/>
              </w:tabs>
              <w:spacing w:line="240" w:lineRule="auto" w:before="1" w:after="0"/>
              <w:ind w:left="424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Is knowing the quality of the food we 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important?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Why?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Dan pertanyaan terakhir yaitu “what type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 is that?”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it´s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recipe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5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menampilkan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Proyektor, lalu Guru meminta siswa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aspek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penulisan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tersebut.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Guru memberikan sebuah instruksi 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mengerjakan tugas menulis teks prosedur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selama</w:t>
            </w:r>
          </w:p>
          <w:p>
            <w:pPr>
              <w:pStyle w:val="TableParagraph"/>
              <w:spacing w:line="270" w:lineRule="atLeast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 serta memberi masukan 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</w:tc>
      </w:tr>
      <w:tr>
        <w:trPr>
          <w:trHeight w:val="551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2483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 mengapresiasi antusias belajar siswa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merangkum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berbagi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pelajari 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di pertemuan selanjutnya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8"/>
        <w:ind w:left="588"/>
      </w:pPr>
      <w:r>
        <w:rPr/>
        <w:t>Appendix</w:t>
      </w:r>
      <w:r>
        <w:rPr>
          <w:spacing w:val="-2"/>
        </w:rPr>
        <w:t> </w:t>
      </w:r>
      <w:r>
        <w:rPr/>
        <w:t>6.11</w:t>
      </w:r>
      <w:r>
        <w:rPr>
          <w:spacing w:val="-1"/>
        </w:rPr>
        <w:t> </w:t>
      </w:r>
      <w:r>
        <w:rPr/>
        <w:t>Modul</w:t>
      </w:r>
      <w:r>
        <w:rPr>
          <w:spacing w:val="-1"/>
        </w:rPr>
        <w:t> </w:t>
      </w:r>
      <w:r>
        <w:rPr/>
        <w:t>Ajar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Meeting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10" w:after="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ke-6: 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Experimental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DKV 2)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5796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8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DKV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 kepada ketua kelas, “is there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meeting?”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 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 carry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task of writing a recipe type procedure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Padlet application.</w:t>
            </w:r>
          </w:p>
        </w:tc>
      </w:tr>
      <w:tr>
        <w:trPr>
          <w:trHeight w:val="2760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spacing w:line="27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Guru memberikan sebuah pertanyaan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 aplikasi Padlet, “What is the topic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recipe,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instruction, or direction?” Setelahnya, 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 menentukan: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“Do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smartphone?” You definitely know how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you like.</w:t>
            </w:r>
          </w:p>
          <w:p>
            <w:pPr>
              <w:pStyle w:val="TableParagraph"/>
              <w:spacing w:line="257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</w:tr>
    </w:tbl>
    <w:p>
      <w:pPr>
        <w:spacing w:after="0" w:line="257" w:lineRule="exac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11041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ind w:left="424" w:right="527"/>
              <w:rPr>
                <w:sz w:val="24"/>
              </w:rPr>
            </w:pPr>
            <w:r>
              <w:rPr>
                <w:sz w:val="24"/>
              </w:rPr>
              <w:t>Kemudian guru memberi 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terakhir, “what type of procedure text 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that?”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it´s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instruction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Guru menentukan topik teks prosedur 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instruksi dan meminta siswa untuk login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sebelumnya.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Guru menampilkan halaman aplikasi 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mencoba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Padlet.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spacing w:before="1"/>
              <w:ind w:left="424" w:right="95"/>
              <w:jc w:val="both"/>
              <w:rPr>
                <w:sz w:val="24"/>
              </w:rPr>
            </w:pPr>
            <w:r>
              <w:rPr>
                <w:sz w:val="24"/>
              </w:rPr>
              <w:t>Guru menambahkan kolom halaman 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memberikan sebuah instruksi pada 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Padlet, dimana guru meminta setiap 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sudah disediakan oleh guru, 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instruksi.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teersedia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halaman aplikasi Padlet.</w:t>
            </w:r>
          </w:p>
          <w:p>
            <w:pPr>
              <w:pStyle w:val="TableParagraph"/>
              <w:tabs>
                <w:tab w:pos="4639" w:val="left" w:leader="none"/>
              </w:tabs>
              <w:spacing w:before="1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Link</w:t>
              <w:tab/>
              <w:t>:</w:t>
            </w:r>
          </w:p>
          <w:p>
            <w:pPr>
              <w:pStyle w:val="TableParagraph"/>
              <w:ind w:left="424" w:right="146"/>
              <w:rPr>
                <w:sz w:val="24"/>
              </w:rPr>
            </w:pPr>
            <w:hyperlink r:id="rId83">
              <w:r>
                <w:rPr>
                  <w:color w:val="0562C1"/>
                  <w:spacing w:val="-1"/>
                  <w:sz w:val="24"/>
                  <w:u w:val="single" w:color="0562C1"/>
                </w:rPr>
                <w:t>https://padlet.com/ayyasyshihabbudin/exper</w:t>
              </w:r>
            </w:hyperlink>
            <w:r>
              <w:rPr>
                <w:color w:val="0562C1"/>
                <w:spacing w:val="-57"/>
                <w:sz w:val="24"/>
              </w:rPr>
              <w:t> </w:t>
            </w:r>
            <w:hyperlink r:id="rId83">
              <w:r>
                <w:rPr>
                  <w:color w:val="0562C1"/>
                  <w:sz w:val="24"/>
                  <w:u w:val="single" w:color="0562C1"/>
                </w:rPr>
                <w:t>imental-class-xi-dkv-2-rqhkbpv5ehef3urh</w:t>
              </w:r>
            </w:hyperlink>
          </w:p>
        </w:tc>
      </w:tr>
      <w:tr>
        <w:trPr>
          <w:trHeight w:val="1655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 mengapresiasi antusias belajar siswa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merangkum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berbagi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pelajari 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1103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di pertemuan selanjutnya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588"/>
      </w:pPr>
      <w:r>
        <w:rPr/>
        <w:t>Appendix</w:t>
      </w:r>
      <w:r>
        <w:rPr>
          <w:spacing w:val="-1"/>
        </w:rPr>
        <w:t> </w:t>
      </w:r>
      <w:r>
        <w:rPr/>
        <w:t>6.12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Meeting 6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ke-6: 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TJKT 4)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5796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TJKT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 kepada ketua kelas, “is there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meeting?”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 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 carry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task of writing a recipe type procedure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paper.</w:t>
            </w:r>
          </w:p>
        </w:tc>
      </w:tr>
      <w:tr>
        <w:trPr>
          <w:trHeight w:val="4140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7"/>
              </w:rPr>
            </w:pPr>
          </w:p>
          <w:p>
            <w:pPr>
              <w:pStyle w:val="TableParagraph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memberikan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sebuah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siswa, “What is the topic of procedure 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today? Is recipe, instruction, or direction?”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menentukan: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“Do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smartphone?” You definitely know how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you like.</w:t>
            </w:r>
          </w:p>
          <w:p>
            <w:pPr>
              <w:pStyle w:val="TableParagraph"/>
              <w:spacing w:before="1"/>
              <w:ind w:left="424" w:right="527"/>
              <w:rPr>
                <w:sz w:val="24"/>
              </w:rPr>
            </w:pPr>
            <w:r>
              <w:rPr>
                <w:sz w:val="24"/>
              </w:rPr>
              <w:t>Expected answer: Yes, I like 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 guru memberi 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terakhir, “what type of procedure text 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that?”</w:t>
            </w:r>
          </w:p>
          <w:p>
            <w:pPr>
              <w:pStyle w:val="TableParagraph"/>
              <w:spacing w:line="270" w:lineRule="atLeast"/>
              <w:ind w:left="424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it´s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instruction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5796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5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 sebelumnya, lalu Guru 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mereka,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mencoba mengamati kesalahan 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 pada bagian penilaian yang 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tertera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lembar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kertas pengerjaan.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spacing w:line="270" w:lineRule="atLeast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Guru memberikan sebuah instruksi 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mengerjakan tugas menulis teks prosedur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memilih topik teks prosedur jenis instruksi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arah.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pengerjaan selama 45 menit. Dan setelah 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mengenai pekerjaan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</w:tc>
      </w:tr>
      <w:tr>
        <w:trPr>
          <w:trHeight w:val="2484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 mengapresiasi antusias belajar siswa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merangkum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berbagi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pelajari 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di pertemuan selanjutnya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588"/>
      </w:pPr>
      <w:r>
        <w:rPr/>
        <w:t>Appendix</w:t>
      </w:r>
      <w:r>
        <w:rPr>
          <w:spacing w:val="-2"/>
        </w:rPr>
        <w:t> </w:t>
      </w:r>
      <w:r>
        <w:rPr/>
        <w:t>6.13</w:t>
      </w:r>
      <w:r>
        <w:rPr>
          <w:spacing w:val="-1"/>
        </w:rPr>
        <w:t> </w:t>
      </w:r>
      <w:r>
        <w:rPr/>
        <w:t>Modul</w:t>
      </w:r>
      <w:r>
        <w:rPr>
          <w:spacing w:val="-1"/>
        </w:rPr>
        <w:t> </w:t>
      </w:r>
      <w:r>
        <w:rPr/>
        <w:t>Ajar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Meeting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ke-7: 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Experimental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DKV 2)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2760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DKV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57" w:lineRule="exact"/>
              <w:ind w:left="424"/>
              <w:rPr>
                <w:sz w:val="24"/>
              </w:rPr>
            </w:pPr>
            <w:r>
              <w:rPr>
                <w:sz w:val="24"/>
              </w:rPr>
              <w:t>bertanya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ketua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kelas,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“is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any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3312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Mengulas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 di pertemuan pertama sampai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meeting?”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 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 carry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task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instructions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  <w:p>
            <w:pPr>
              <w:pStyle w:val="TableParagraph"/>
              <w:spacing w:line="257" w:lineRule="exact" w:before="1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</w:tr>
      <w:tr>
        <w:trPr>
          <w:trHeight w:val="9384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Guru memberikan sebuah pertanyaan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 aplikasi Padlet, “What is the topic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recipe,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instruction, or direction?” Setelahnya, 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 menentukan: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“Do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direction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school?”</w:t>
            </w:r>
          </w:p>
          <w:p>
            <w:pPr>
              <w:pStyle w:val="TableParagraph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do.</w:t>
            </w:r>
          </w:p>
          <w:p>
            <w:pPr>
              <w:pStyle w:val="TableParagraph"/>
              <w:ind w:left="424" w:right="527"/>
              <w:rPr>
                <w:sz w:val="24"/>
              </w:rPr>
            </w:pPr>
            <w:r>
              <w:rPr>
                <w:sz w:val="24"/>
              </w:rPr>
              <w:t>Kemudian guru memberi 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terakhir, “what type of procedure text 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that?”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it´s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directions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Guru menentukan topik teks prosedur 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instruksi dan meminta siswa untuk login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sebelumnya.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Guru menampilkan halaman aplikasi 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mencoba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Padlet.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spacing w:line="270" w:lineRule="atLeast"/>
              <w:ind w:left="424" w:right="8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menambahkan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kolom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template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4140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ind w:left="424" w:right="95"/>
              <w:jc w:val="both"/>
              <w:rPr>
                <w:sz w:val="24"/>
              </w:rPr>
            </w:pPr>
            <w:r>
              <w:rPr>
                <w:sz w:val="24"/>
              </w:rPr>
              <w:t>memberikan sebuah instruksi pada 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Padlet, dimana guru meminta setiap 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sudah disediakan oleh guru, 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petunjuk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arah.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teersedia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halaman aplikasi Padlet.</w:t>
            </w:r>
          </w:p>
          <w:p>
            <w:pPr>
              <w:pStyle w:val="TableParagraph"/>
              <w:tabs>
                <w:tab w:pos="4639" w:val="left" w:leader="none"/>
              </w:tabs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Link</w:t>
              <w:tab/>
              <w:t>:</w:t>
            </w:r>
          </w:p>
          <w:p>
            <w:pPr>
              <w:pStyle w:val="TableParagraph"/>
              <w:ind w:left="424" w:right="146"/>
              <w:rPr>
                <w:sz w:val="24"/>
              </w:rPr>
            </w:pPr>
            <w:hyperlink r:id="rId83">
              <w:r>
                <w:rPr>
                  <w:color w:val="0562C1"/>
                  <w:spacing w:val="-1"/>
                  <w:sz w:val="24"/>
                  <w:u w:val="single" w:color="0562C1"/>
                </w:rPr>
                <w:t>https://padlet.com/ayyasyshihabbudin/exper</w:t>
              </w:r>
            </w:hyperlink>
            <w:r>
              <w:rPr>
                <w:color w:val="0562C1"/>
                <w:spacing w:val="-57"/>
                <w:sz w:val="24"/>
              </w:rPr>
              <w:t> </w:t>
            </w:r>
            <w:hyperlink r:id="rId83">
              <w:r>
                <w:rPr>
                  <w:color w:val="0562C1"/>
                  <w:sz w:val="24"/>
                  <w:u w:val="single" w:color="0562C1"/>
                </w:rPr>
                <w:t>imental-class-xi-dkv-2-rqhkbpv5ehef3urh</w:t>
              </w:r>
            </w:hyperlink>
          </w:p>
        </w:tc>
      </w:tr>
      <w:tr>
        <w:trPr>
          <w:trHeight w:val="2484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Guru mengapresiasi antusias belajar siswa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merangkum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berbagi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pelajari 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tabs>
                <w:tab w:pos="2248" w:val="left" w:leader="none"/>
                <w:tab w:pos="3771" w:val="left" w:leader="none"/>
              </w:tabs>
              <w:ind w:left="424" w:right="98"/>
              <w:rPr>
                <w:sz w:val="24"/>
              </w:rPr>
            </w:pPr>
            <w:r>
              <w:rPr>
                <w:sz w:val="24"/>
              </w:rPr>
              <w:t>Memberikan</w:t>
              <w:tab/>
              <w:t>informasi</w:t>
              <w:tab/>
            </w:r>
            <w:r>
              <w:rPr>
                <w:spacing w:val="-1"/>
                <w:sz w:val="24"/>
              </w:rPr>
              <w:t>mengenai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57" w:lineRule="exact"/>
              <w:ind w:left="424"/>
              <w:rPr>
                <w:sz w:val="24"/>
              </w:rPr>
            </w:pPr>
            <w:r>
              <w:rPr>
                <w:sz w:val="24"/>
              </w:rPr>
              <w:t>menutup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648"/>
      </w:pPr>
      <w:r>
        <w:rPr/>
        <w:t>Appendix</w:t>
      </w:r>
      <w:r>
        <w:rPr>
          <w:spacing w:val="-1"/>
        </w:rPr>
        <w:t> </w:t>
      </w:r>
      <w:r>
        <w:rPr/>
        <w:t>6.14 Modul</w:t>
      </w:r>
      <w:r>
        <w:rPr>
          <w:spacing w:val="-1"/>
        </w:rPr>
        <w:t> </w:t>
      </w:r>
      <w:r>
        <w:rPr/>
        <w:t>Ajar Control</w:t>
      </w:r>
      <w:r>
        <w:rPr>
          <w:spacing w:val="-1"/>
        </w:rPr>
        <w:t> </w:t>
      </w:r>
      <w:r>
        <w:rPr/>
        <w:t>Group Meeting 7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ke-7: Treatment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TJKT 4)</w:t>
            </w: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19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4416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7"/>
              </w:rPr>
            </w:pPr>
          </w:p>
          <w:p>
            <w:pPr>
              <w:pStyle w:val="TableParagraph"/>
              <w:spacing w:before="1"/>
              <w:ind w:left="1221" w:right="187" w:hanging="10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TJKT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 this morning, my dear students?”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 kepada ketua kelas, “is there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who is absent today, (mention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1379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spacing w:line="276" w:lineRule="exac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enam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meeting?”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Expected answer: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 carry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 on paper.</w:t>
            </w:r>
          </w:p>
        </w:tc>
      </w:tr>
      <w:tr>
        <w:trPr>
          <w:trHeight w:val="9937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memberikan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sebuah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siswa, “What is the topic of procedure 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today? Is recipe, instruction, or direction?”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menentukan: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“Do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direction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school?”</w:t>
            </w:r>
          </w:p>
          <w:p>
            <w:pPr>
              <w:pStyle w:val="TableParagraph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do.</w:t>
            </w:r>
          </w:p>
          <w:p>
            <w:pPr>
              <w:pStyle w:val="TableParagraph"/>
              <w:spacing w:before="1"/>
              <w:ind w:left="424" w:right="527"/>
              <w:rPr>
                <w:sz w:val="24"/>
              </w:rPr>
            </w:pPr>
            <w:r>
              <w:rPr>
                <w:sz w:val="24"/>
              </w:rPr>
              <w:t>Kemudian guru memberi 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terakhir, “what type of procedure text 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that?”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answer: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it´s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directions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 sebelumnya, lalu Guru 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mencoba mengamati kesalahan 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 pada bagian penilaian yang 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tertera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lembar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kertas pengerjaan.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Guru memberikan sebuah instruksi 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mengerjakan tugas menulis teks prosedur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memilih topik teks prosedur jenis petunjuk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arah.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 penilaian serta memberi masukan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pekerjaan siswa.</w:t>
            </w:r>
          </w:p>
        </w:tc>
      </w:tr>
      <w:tr>
        <w:trPr>
          <w:trHeight w:val="1379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2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813" w:type="dxa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 mengapresiasi antusias belajar siswa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merangkum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berbagi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pelajari 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13"/>
      </w:tblGrid>
      <w:tr>
        <w:trPr>
          <w:trHeight w:val="1379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spacing w:line="270" w:lineRule="atLeast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di pertemuan selanjutnya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7"/>
        <w:ind w:left="648"/>
      </w:pPr>
      <w:r>
        <w:rPr/>
        <w:t>Appendix</w:t>
      </w:r>
      <w:r>
        <w:rPr>
          <w:spacing w:val="-1"/>
        </w:rPr>
        <w:t> </w:t>
      </w:r>
      <w:r>
        <w:rPr/>
        <w:t>6.15</w:t>
      </w:r>
      <w:r>
        <w:rPr>
          <w:spacing w:val="-1"/>
        </w:rPr>
        <w:t> </w:t>
      </w:r>
      <w:r>
        <w:rPr/>
        <w:t>Modul</w:t>
      </w:r>
      <w:r>
        <w:rPr>
          <w:spacing w:val="-1"/>
        </w:rPr>
        <w:t> </w:t>
      </w:r>
      <w:r>
        <w:rPr/>
        <w:t>Ajar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 Meeting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4957"/>
      </w:tblGrid>
      <w:tr>
        <w:trPr>
          <w:trHeight w:val="828" w:hRule="atLeast"/>
        </w:trPr>
        <w:tc>
          <w:tcPr>
            <w:tcW w:w="2972" w:type="dxa"/>
          </w:tcPr>
          <w:p>
            <w:pPr>
              <w:pStyle w:val="TableParagraph"/>
              <w:ind w:left="107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ke-8: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Post-test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Experimental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(XI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DKV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2)</w:t>
            </w:r>
          </w:p>
        </w:tc>
        <w:tc>
          <w:tcPr>
            <w:tcW w:w="495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91" w:right="19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5796" w:hRule="atLeast"/>
        </w:trPr>
        <w:tc>
          <w:tcPr>
            <w:tcW w:w="29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37" w:lineRule="auto" w:before="232"/>
              <w:ind w:left="1151" w:right="115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957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DKV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students?”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Mengecek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(mention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enam kedepan (recall memory) “Do you still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remember what we discussed in the previous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meeting?” Expected answer: We carry out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task of writing a instruction type procedure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</w:tc>
      </w:tr>
      <w:tr>
        <w:trPr>
          <w:trHeight w:val="3864" w:hRule="atLeast"/>
        </w:trPr>
        <w:tc>
          <w:tcPr>
            <w:tcW w:w="29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957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 meminta siswa untuk mengingat 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oleh guru. Kemudian guru menjelaskan 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 sudah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dibahas.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spacing w:line="270" w:lineRule="atLeast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 aspek penulisan pada teks prosedur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seperti isi, kosakata, mekanik, grammar,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organisasi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penting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penulisan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4957"/>
      </w:tblGrid>
      <w:tr>
        <w:trPr>
          <w:trHeight w:val="4140" w:hRule="atLeast"/>
        </w:trPr>
        <w:tc>
          <w:tcPr>
            <w:tcW w:w="29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57" w:type="dxa"/>
          </w:tcPr>
          <w:p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teks prosedur. Setelahnya, guru membagikan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soal post-test kepada siswa (ada 3 jenis soal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 prosedur: resep, instruksi dan arah)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teks prosedur. Kemudian guru meminta 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disediakan oleh guru.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Pengembangan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 menentukan waktu pengerjaan post-test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 mereka untuk membuat sebuah 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 guru sediakan.</w:t>
            </w:r>
          </w:p>
        </w:tc>
      </w:tr>
      <w:tr>
        <w:trPr>
          <w:trHeight w:val="2207" w:hRule="atLeast"/>
        </w:trPr>
        <w:tc>
          <w:tcPr>
            <w:tcW w:w="29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151" w:right="406" w:hanging="723"/>
              <w:rPr>
                <w:b/>
                <w:sz w:val="24"/>
              </w:rPr>
            </w:pPr>
            <w:r>
              <w:rPr>
                <w:b/>
                <w:sz w:val="24"/>
              </w:rPr>
              <w:t>Kegiatan penutup (5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957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 w:right="101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merangkum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tabs>
                <w:tab w:pos="2320" w:val="left" w:leader="none"/>
                <w:tab w:pos="3913" w:val="left" w:leader="none"/>
              </w:tabs>
              <w:spacing w:line="270" w:lineRule="atLeast"/>
              <w:ind w:left="424" w:right="100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  <w:tab/>
              <w:t>informasi</w:t>
              <w:tab/>
            </w:r>
            <w:r>
              <w:rPr>
                <w:spacing w:val="-1"/>
                <w:sz w:val="24"/>
              </w:rPr>
              <w:t>mengenai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8"/>
        <w:ind w:left="588"/>
      </w:pPr>
      <w:r>
        <w:rPr/>
        <w:t>Appendix</w:t>
      </w:r>
      <w:r>
        <w:rPr>
          <w:spacing w:val="-1"/>
        </w:rPr>
        <w:t> </w:t>
      </w:r>
      <w:r>
        <w:rPr/>
        <w:t>6.16</w:t>
      </w:r>
      <w:r>
        <w:rPr>
          <w:spacing w:val="-1"/>
        </w:rPr>
        <w:t> </w:t>
      </w:r>
      <w:r>
        <w:rPr/>
        <w:t>Modul Ajar</w:t>
      </w:r>
      <w:r>
        <w:rPr>
          <w:spacing w:val="-1"/>
        </w:rPr>
        <w:t> </w:t>
      </w:r>
      <w:r>
        <w:rPr/>
        <w:t>Control Group Meeting 8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4957"/>
      </w:tblGrid>
      <w:tr>
        <w:trPr>
          <w:trHeight w:val="827" w:hRule="atLeast"/>
        </w:trPr>
        <w:tc>
          <w:tcPr>
            <w:tcW w:w="2972" w:type="dxa"/>
          </w:tcPr>
          <w:p>
            <w:pPr>
              <w:pStyle w:val="TableParagraph"/>
              <w:spacing w:line="276" w:lineRule="exact"/>
              <w:ind w:left="107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ke-8: Post-test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(XI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TJKT 4)</w:t>
            </w:r>
          </w:p>
        </w:tc>
        <w:tc>
          <w:tcPr>
            <w:tcW w:w="495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91" w:right="19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1798" w:hRule="atLeast"/>
        </w:trPr>
        <w:tc>
          <w:tcPr>
            <w:tcW w:w="297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57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Sapa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Menyapa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TJKT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perhatian, “have you had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breakfast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students?”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lalu memimpin siswa untuk berdoa bersama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dimulai.</w:t>
            </w:r>
          </w:p>
        </w:tc>
      </w:tr>
      <w:tr>
        <w:trPr>
          <w:trHeight w:val="1656" w:hRule="atLeast"/>
        </w:trPr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1151" w:right="115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pendahuluan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9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Mengecek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kehadiran</w:t>
            </w:r>
          </w:p>
          <w:p>
            <w:pPr>
              <w:pStyle w:val="TableParagraph"/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(mention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name)?</w:t>
            </w:r>
          </w:p>
        </w:tc>
      </w:tr>
      <w:tr>
        <w:trPr>
          <w:trHeight w:val="1237" w:hRule="atLeast"/>
        </w:trPr>
        <w:tc>
          <w:tcPr>
            <w:tcW w:w="297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Mengulas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kembali</w:t>
            </w:r>
          </w:p>
          <w:p>
            <w:pPr>
              <w:pStyle w:val="TableParagraph"/>
              <w:spacing w:line="270" w:lineRule="atLeast"/>
              <w:ind w:left="424" w:right="101"/>
              <w:jc w:val="both"/>
              <w:rPr>
                <w:sz w:val="24"/>
              </w:rPr>
            </w:pPr>
            <w:r>
              <w:rPr>
                <w:sz w:val="24"/>
              </w:rPr>
              <w:t>Menanyakan kembali materi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enam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(recall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memory)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“Do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still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4957"/>
      </w:tblGrid>
      <w:tr>
        <w:trPr>
          <w:trHeight w:val="1103" w:hRule="atLeast"/>
        </w:trPr>
        <w:tc>
          <w:tcPr>
            <w:tcW w:w="29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57" w:type="dxa"/>
          </w:tcPr>
          <w:p>
            <w:pPr>
              <w:pStyle w:val="TableParagraph"/>
              <w:spacing w:line="276" w:lineRule="exact"/>
              <w:ind w:left="424" w:right="100"/>
              <w:jc w:val="both"/>
              <w:rPr>
                <w:sz w:val="24"/>
              </w:rPr>
            </w:pPr>
            <w:r>
              <w:rPr>
                <w:sz w:val="24"/>
              </w:rPr>
              <w:t>remember what we discussed in the previous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meeting?” </w:t>
            </w:r>
            <w:r>
              <w:rPr>
                <w:sz w:val="24"/>
              </w:rPr>
              <w:t>Expected answer: We carry out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task of writing a instruction type procedure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paper.</w:t>
            </w:r>
          </w:p>
        </w:tc>
      </w:tr>
      <w:tr>
        <w:trPr>
          <w:trHeight w:val="8280" w:hRule="atLeast"/>
        </w:trPr>
        <w:tc>
          <w:tcPr>
            <w:tcW w:w="29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inti (75 menit)</w:t>
            </w:r>
          </w:p>
        </w:tc>
        <w:tc>
          <w:tcPr>
            <w:tcW w:w="495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brainstorming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 meminta siswa untuk mengingat 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disediakan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oleh guru. Kemudian guru menjelaskan 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 sudah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dibahas.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Pemaparan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 aspek penulisan pada teks prosedur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seperti isi, kosakata, mekanik, grammar,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organisasi karena itu penting dalam penulisan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teks prosedur. Setelahnya, guru membagikan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soal post-test kepada siswa (ada 3 jenis soal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 guru meminta siswa untuk mengisi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lembar kerja post-test yang sudah disediakan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guru.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Pengembangan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  <w:p>
            <w:pPr>
              <w:pStyle w:val="TableParagraph"/>
              <w:ind w:left="424" w:right="97"/>
              <w:jc w:val="both"/>
              <w:rPr>
                <w:sz w:val="24"/>
              </w:rPr>
            </w:pPr>
            <w:r>
              <w:rPr>
                <w:sz w:val="24"/>
              </w:rPr>
              <w:t>Guru menentukan waktu pengerjaan post-test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 mereka untuk membuat sebuah 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 guru sediakan.</w:t>
            </w:r>
          </w:p>
        </w:tc>
      </w:tr>
      <w:tr>
        <w:trPr>
          <w:trHeight w:val="2208" w:hRule="atLeast"/>
        </w:trPr>
        <w:tc>
          <w:tcPr>
            <w:tcW w:w="29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151" w:right="406" w:hanging="723"/>
              <w:rPr>
                <w:b/>
                <w:sz w:val="24"/>
              </w:rPr>
            </w:pPr>
            <w:r>
              <w:rPr>
                <w:b/>
                <w:sz w:val="24"/>
              </w:rPr>
              <w:t>Kegiatan penutup (5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4957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425" w:val="left" w:leader="none"/>
              </w:tabs>
              <w:spacing w:line="275" w:lineRule="exact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Merangkum</w:t>
            </w:r>
          </w:p>
          <w:p>
            <w:pPr>
              <w:pStyle w:val="TableParagraph"/>
              <w:ind w:left="424" w:right="101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merangkum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doa</w:t>
            </w:r>
          </w:p>
          <w:p>
            <w:pPr>
              <w:pStyle w:val="TableParagraph"/>
              <w:tabs>
                <w:tab w:pos="2320" w:val="left" w:leader="none"/>
                <w:tab w:pos="3913" w:val="left" w:leader="none"/>
              </w:tabs>
              <w:spacing w:line="270" w:lineRule="atLeast"/>
              <w:ind w:left="424" w:right="100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  <w:tab/>
              <w:t>informasi</w:t>
              <w:tab/>
            </w:r>
            <w:r>
              <w:rPr>
                <w:spacing w:val="-1"/>
                <w:sz w:val="24"/>
              </w:rPr>
              <w:t>mengenai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0.400002pt;margin-top:132.114746pt;width:401.05pt;height:623.050pt;mso-position-horizontal-relative:page;mso-position-vertical-relative:page;z-index:-16895488" coordorigin="2208,2642" coordsize="8021,12461">
            <v:shape style="position:absolute;left:2236;top:2642;width:7978;height:3243" type="#_x0000_t75" stroked="false">
              <v:imagedata r:id="rId84" o:title=""/>
            </v:shape>
            <v:shape style="position:absolute;left:2208;top:5733;width:8021;height:3286" type="#_x0000_t75" stroked="false">
              <v:imagedata r:id="rId85" o:title=""/>
            </v:shape>
            <v:shape style="position:absolute;left:2208;top:8738;width:8021;height:3284" type="#_x0000_t75" stroked="false">
              <v:imagedata r:id="rId86" o:title=""/>
            </v:shape>
            <v:shape style="position:absolute;left:2208;top:11822;width:8021;height:3281" type="#_x0000_t75" stroked="false">
              <v:imagedata r:id="rId8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Students'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writing 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Padlet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app</w:t>
      </w:r>
    </w:p>
    <w:p>
      <w:pPr>
        <w:pStyle w:val="BodyText"/>
        <w:spacing w:before="8"/>
        <w:rPr>
          <w:b/>
          <w:sz w:val="9"/>
        </w:rPr>
      </w:pPr>
    </w:p>
    <w:tbl>
      <w:tblPr>
        <w:tblW w:w="0" w:type="auto"/>
        <w:jc w:val="left"/>
        <w:tblInd w:w="6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0"/>
      </w:tblGrid>
      <w:tr>
        <w:trPr>
          <w:trHeight w:val="3002" w:hRule="atLeast"/>
        </w:trPr>
        <w:tc>
          <w:tcPr>
            <w:tcW w:w="7800" w:type="dxa"/>
            <w:tcBorders>
              <w:bottom w:val="single" w:sz="48" w:space="0" w:color="000000"/>
            </w:tcBorders>
          </w:tcPr>
          <w:p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52057" cy="1884330"/>
                  <wp:effectExtent l="0" t="0" r="0" b="0"/>
                  <wp:docPr id="37" name="image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7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057" cy="188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42" w:hRule="atLeast"/>
        </w:trPr>
        <w:tc>
          <w:tcPr>
            <w:tcW w:w="7800" w:type="dxa"/>
            <w:tcBorders>
              <w:top w:val="single" w:sz="48" w:space="0" w:color="000000"/>
              <w:bottom w:val="single" w:sz="48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83189" cy="1858518"/>
                  <wp:effectExtent l="0" t="0" r="0" b="0"/>
                  <wp:docPr id="39" name="image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7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89" cy="185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41" w:hRule="atLeast"/>
        </w:trPr>
        <w:tc>
          <w:tcPr>
            <w:tcW w:w="7800" w:type="dxa"/>
            <w:tcBorders>
              <w:top w:val="single" w:sz="48" w:space="0" w:color="000000"/>
              <w:bottom w:val="single" w:sz="34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84019" cy="1858518"/>
                  <wp:effectExtent l="0" t="0" r="0" b="0"/>
                  <wp:docPr id="41" name="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7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019" cy="185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97" w:hRule="atLeast"/>
        </w:trPr>
        <w:tc>
          <w:tcPr>
            <w:tcW w:w="7800" w:type="dxa"/>
            <w:tcBorders>
              <w:top w:val="single" w:sz="34" w:space="0" w:color="000000"/>
            </w:tcBorders>
          </w:tcPr>
          <w:p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59341" cy="1884330"/>
                  <wp:effectExtent l="0" t="0" r="0" b="0"/>
                  <wp:docPr id="43" name="image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7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341" cy="188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08.839996pt;margin-top:115.7938pt;width:406.35pt;height:639.4pt;mso-position-horizontal-relative:page;mso-position-vertical-relative:page;z-index:-16894976" coordorigin="2177,2316" coordsize="8127,12788">
            <v:shape style="position:absolute;left:2205;top:2315;width:8084;height:3298" type="#_x0000_t75" stroked="false">
              <v:imagedata r:id="rId92" o:title=""/>
            </v:shape>
            <v:shape style="position:absolute;left:2176;top:5433;width:8127;height:3341" type="#_x0000_t75" stroked="false">
              <v:imagedata r:id="rId93" o:title=""/>
            </v:shape>
            <v:shape style="position:absolute;left:2176;top:8613;width:8127;height:3341" type="#_x0000_t75" stroked="false">
              <v:imagedata r:id="rId93" o:title=""/>
            </v:shape>
            <v:shape style="position:absolute;left:2179;top:11791;width:8124;height:3312" type="#_x0000_t75" stroked="false">
              <v:imagedata r:id="rId9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tbl>
      <w:tblPr>
        <w:tblW w:w="0" w:type="auto"/>
        <w:jc w:val="left"/>
        <w:tblInd w:w="59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5"/>
      </w:tblGrid>
      <w:tr>
        <w:trPr>
          <w:trHeight w:val="3043" w:hRule="atLeast"/>
        </w:trPr>
        <w:tc>
          <w:tcPr>
            <w:tcW w:w="7905" w:type="dxa"/>
            <w:tcBorders>
              <w:bottom w:val="single" w:sz="48" w:space="0" w:color="000000"/>
            </w:tcBorders>
          </w:tcPr>
          <w:p>
            <w:pPr>
              <w:pStyle w:val="TableParagraph"/>
              <w:ind w:left="3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39594" cy="1919097"/>
                  <wp:effectExtent l="0" t="0" r="0" b="0"/>
                  <wp:docPr id="45" name="image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8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594" cy="191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43" w:hRule="atLeast"/>
        </w:trPr>
        <w:tc>
          <w:tcPr>
            <w:tcW w:w="7905" w:type="dxa"/>
            <w:tcBorders>
              <w:top w:val="single" w:sz="48" w:space="0" w:color="000000"/>
              <w:bottom w:val="single" w:sz="48" w:space="0" w:color="000000"/>
            </w:tcBorders>
          </w:tcPr>
          <w:p>
            <w:pPr>
              <w:pStyle w:val="TableParagraph"/>
              <w:ind w:left="3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40405" cy="1919097"/>
                  <wp:effectExtent l="0" t="0" r="0" b="0"/>
                  <wp:docPr id="47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83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405" cy="191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59" w:hRule="atLeast"/>
        </w:trPr>
        <w:tc>
          <w:tcPr>
            <w:tcW w:w="7905" w:type="dxa"/>
            <w:tcBorders>
              <w:top w:val="single" w:sz="48" w:space="0" w:color="000000"/>
              <w:bottom w:val="single" w:sz="48" w:space="0" w:color="000000"/>
            </w:tcBorders>
          </w:tcPr>
          <w:p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15372" cy="1919097"/>
                  <wp:effectExtent l="0" t="0" r="0" b="0"/>
                  <wp:docPr id="49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84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372" cy="191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28" w:hRule="atLeast"/>
        </w:trPr>
        <w:tc>
          <w:tcPr>
            <w:tcW w:w="7905" w:type="dxa"/>
            <w:tcBorders>
              <w:top w:val="single" w:sz="48" w:space="0" w:color="000000"/>
            </w:tcBorders>
          </w:tcPr>
          <w:p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28268" cy="1905190"/>
                  <wp:effectExtent l="0" t="0" r="0" b="0"/>
                  <wp:docPr id="51" name="image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85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268" cy="190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Daily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attendance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students</w:t>
      </w:r>
    </w:p>
    <w:p>
      <w:pPr>
        <w:pStyle w:val="BodyText"/>
        <w:spacing w:before="182"/>
        <w:ind w:left="588"/>
      </w:pPr>
      <w:r>
        <w:rPr/>
        <w:pict>
          <v:group style="position:absolute;margin-left:109.557861pt;margin-top:25.172228pt;width:401.9pt;height:587.2pt;mso-position-horizontal-relative:page;mso-position-vertical-relative:paragraph;z-index:-15718912;mso-wrap-distance-left:0;mso-wrap-distance-right:0" coordorigin="2191,503" coordsize="8038,11744">
            <v:shape style="position:absolute;left:2191;top:503;width:8038;height:11744" type="#_x0000_t75" stroked="false">
              <v:imagedata r:id="rId99" o:title=""/>
            </v:shape>
            <v:shape style="position:absolute;left:2265;top:575;width:7800;height:11505" type="#_x0000_t75" stroked="false">
              <v:imagedata r:id="rId100" o:title=""/>
            </v:shape>
            <v:rect style="position:absolute;left:2235;top:545;width:7860;height:11565" filled="false" stroked="true" strokeweight="3pt" strokecolor="#000000">
              <v:stroke dashstyle="solid"/>
            </v:rect>
            <w10:wrap type="topAndBottom"/>
          </v:group>
        </w:pict>
      </w:r>
      <w:r>
        <w:rPr/>
        <w:t>Appendix</w:t>
      </w:r>
      <w:r>
        <w:rPr>
          <w:spacing w:val="-1"/>
        </w:rPr>
        <w:t> </w:t>
      </w:r>
      <w:r>
        <w:rPr/>
        <w:t>8.1</w:t>
      </w:r>
      <w:r>
        <w:rPr>
          <w:spacing w:val="-1"/>
        </w:rPr>
        <w:t> </w:t>
      </w:r>
      <w:r>
        <w:rPr/>
        <w:t>Daily</w:t>
      </w:r>
      <w:r>
        <w:rPr>
          <w:spacing w:val="-1"/>
        </w:rPr>
        <w:t> </w:t>
      </w:r>
      <w:r>
        <w:rPr/>
        <w:t>attendance</w:t>
      </w:r>
      <w:r>
        <w:rPr>
          <w:spacing w:val="-2"/>
        </w:rPr>
        <w:t> </w:t>
      </w:r>
      <w:r>
        <w:rPr/>
        <w:t>of 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students</w:t>
      </w:r>
    </w:p>
    <w:p>
      <w:pPr>
        <w:spacing w:after="0"/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03.45pt;height:587.050pt;mso-position-horizontal-relative:char;mso-position-vertical-relative:line" coordorigin="0,0" coordsize="8069,11741">
            <v:shape style="position:absolute;left:0;top:0;width:8069;height:11741" type="#_x0000_t75" stroked="false">
              <v:imagedata r:id="rId101" o:title=""/>
            </v:shape>
            <v:shape style="position:absolute;left:73;top:72;width:7830;height:11505" type="#_x0000_t75" stroked="false">
              <v:imagedata r:id="rId102" o:title=""/>
            </v:shape>
            <v:rect style="position:absolute;left:43;top:42;width:7890;height:11565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</w:pPr>
      <w:r>
        <w:rPr/>
        <w:t>Appendix</w:t>
      </w:r>
      <w:r>
        <w:rPr>
          <w:spacing w:val="-1"/>
        </w:rPr>
        <w:t> </w:t>
      </w:r>
      <w:r>
        <w:rPr/>
        <w:t>8.2</w:t>
      </w:r>
      <w:r>
        <w:rPr>
          <w:spacing w:val="-1"/>
        </w:rPr>
        <w:t> </w:t>
      </w:r>
      <w:r>
        <w:rPr/>
        <w:t>Daily</w:t>
      </w:r>
      <w:r>
        <w:rPr>
          <w:spacing w:val="-1"/>
        </w:rPr>
        <w:t> </w:t>
      </w:r>
      <w:r>
        <w:rPr/>
        <w:t>attendance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students</w:t>
      </w: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115.079781pt;margin-top:11.399219pt;width:398.8pt;height:549.75pt;mso-position-horizontal-relative:page;mso-position-vertical-relative:paragraph;z-index:-15717888;mso-wrap-distance-left:0;mso-wrap-distance-right:0" coordorigin="2302,228" coordsize="7976,10995">
            <v:shape style="position:absolute;left:2301;top:227;width:7976;height:10995" type="#_x0000_t75" stroked="false">
              <v:imagedata r:id="rId103" o:title=""/>
            </v:shape>
            <v:shape style="position:absolute;left:2388;top:301;width:7725;height:10755" type="#_x0000_t75" stroked="false">
              <v:imagedata r:id="rId104" o:title=""/>
            </v:shape>
            <v:rect style="position:absolute;left:2358;top:271;width:7785;height:10815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621"/>
        <w:rPr>
          <w:sz w:val="20"/>
        </w:rPr>
      </w:pPr>
      <w:r>
        <w:rPr>
          <w:sz w:val="20"/>
        </w:rPr>
        <w:pict>
          <v:group style="width:394.35pt;height:570.65pt;mso-position-horizontal-relative:char;mso-position-vertical-relative:line" coordorigin="0,0" coordsize="7887,11413">
            <v:shape style="position:absolute;left:0;top:0;width:7887;height:11413" type="#_x0000_t75" stroked="false">
              <v:imagedata r:id="rId105" o:title=""/>
            </v:shape>
            <v:shape style="position:absolute;left:86;top:72;width:7635;height:11175" type="#_x0000_t75" stroked="false">
              <v:imagedata r:id="rId106" o:title=""/>
            </v:shape>
            <v:rect style="position:absolute;left:56;top:42;width:7695;height:11235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/>
        <w:pict>
          <v:group style="position:absolute;margin-left:115.559563pt;margin-top:28.441525pt;width:395.9pt;height:527.9pt;mso-position-horizontal-relative:page;mso-position-vertical-relative:paragraph;z-index:-15716864;mso-wrap-distance-left:0;mso-wrap-distance-right:0" coordorigin="2311,569" coordsize="7918,10558">
            <v:shape style="position:absolute;left:2311;top:568;width:7918;height:10558" type="#_x0000_t75" stroked="false">
              <v:imagedata r:id="rId107" o:title=""/>
            </v:shape>
            <v:shape style="position:absolute;left:2385;top:641;width:7680;height:10320" type="#_x0000_t75" stroked="false">
              <v:imagedata r:id="rId108" o:title=""/>
            </v:shape>
            <v:rect style="position:absolute;left:2355;top:611;width:7740;height:10380" filled="false" stroked="true" strokeweight="3pt" strokecolor="#000000">
              <v:stroke dashstyle="solid"/>
            </v:rect>
            <w10:wrap type="topAndBottom"/>
          </v:group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similarity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research</w:t>
      </w:r>
    </w:p>
    <w:p>
      <w:pPr>
        <w:spacing w:after="0"/>
        <w:jc w:val="lef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Worksheet</w:t>
      </w:r>
    </w:p>
    <w:p>
      <w:pPr>
        <w:pStyle w:val="BodyText"/>
        <w:rPr>
          <w:b/>
        </w:rPr>
      </w:pPr>
    </w:p>
    <w:p>
      <w:pPr>
        <w:spacing w:before="0"/>
        <w:ind w:left="588" w:right="0" w:firstLine="0"/>
        <w:jc w:val="left"/>
        <w:rPr>
          <w:b/>
          <w:sz w:val="24"/>
        </w:rPr>
      </w:pPr>
      <w:r>
        <w:rPr/>
        <w:pict>
          <v:group style="position:absolute;margin-left:106.800003pt;margin-top:15.143115pt;width:408.5pt;height:598.6pt;mso-position-horizontal-relative:page;mso-position-vertical-relative:paragraph;z-index:-16891904" coordorigin="2136,303" coordsize="8170,11972">
            <v:shape style="position:absolute;left:2164;top:331;width:4073;height:6075" type="#_x0000_t75" stroked="false">
              <v:imagedata r:id="rId109" o:title=""/>
            </v:shape>
            <v:shape style="position:absolute;left:6081;top:302;width:4224;height:6118" type="#_x0000_t75" stroked="false">
              <v:imagedata r:id="rId110" o:title=""/>
            </v:shape>
            <v:shape style="position:absolute;left:2136;top:6211;width:4116;height:6063" type="#_x0000_t75" stroked="false">
              <v:imagedata r:id="rId111" o:title=""/>
            </v:shape>
            <v:shape style="position:absolute;left:6081;top:6211;width:4224;height:6063" type="#_x0000_t75" stroked="false">
              <v:imagedata r:id="rId112" o:title=""/>
            </v:shape>
            <w10:wrap type="none"/>
          </v:group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worksheet</w:t>
      </w:r>
    </w:p>
    <w:p>
      <w:pPr>
        <w:pStyle w:val="BodyText"/>
        <w:spacing w:before="11"/>
        <w:rPr>
          <w:b/>
          <w:sz w:val="5"/>
        </w:rPr>
      </w:pPr>
    </w:p>
    <w:tbl>
      <w:tblPr>
        <w:tblW w:w="0" w:type="auto"/>
        <w:jc w:val="left"/>
        <w:tblInd w:w="55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4"/>
        <w:gridCol w:w="4054"/>
      </w:tblGrid>
      <w:tr>
        <w:trPr>
          <w:trHeight w:val="5830" w:hRule="atLeast"/>
        </w:trPr>
        <w:tc>
          <w:tcPr>
            <w:tcW w:w="3894" w:type="dxa"/>
            <w:tcBorders>
              <w:bottom w:val="single" w:sz="34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03120" cy="3664362"/>
                  <wp:effectExtent l="0" t="0" r="0" b="0"/>
                  <wp:docPr id="53" name="image1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00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120" cy="366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4" w:type="dxa"/>
            <w:tcBorders>
              <w:bottom w:val="single" w:sz="34" w:space="0" w:color="000000"/>
            </w:tcBorders>
          </w:tcPr>
          <w:p>
            <w:pPr>
              <w:pStyle w:val="TableParagraph"/>
              <w:ind w:left="8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2247" cy="3664362"/>
                  <wp:effectExtent l="0" t="0" r="0" b="0"/>
                  <wp:docPr id="55" name="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01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247" cy="366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774" w:hRule="atLeast"/>
        </w:trPr>
        <w:tc>
          <w:tcPr>
            <w:tcW w:w="3894" w:type="dxa"/>
            <w:tcBorders>
              <w:top w:val="single" w:sz="34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03402" cy="3629596"/>
                  <wp:effectExtent l="0" t="0" r="0" b="0"/>
                  <wp:docPr id="57" name="image1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02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02" cy="362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4" w:type="dxa"/>
            <w:tcBorders>
              <w:top w:val="single" w:sz="34" w:space="0" w:color="000000"/>
            </w:tcBorders>
          </w:tcPr>
          <w:p>
            <w:pPr>
              <w:pStyle w:val="TableParagraph"/>
              <w:ind w:left="8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2537" cy="3629596"/>
                  <wp:effectExtent l="0" t="0" r="0" b="0"/>
                  <wp:docPr id="59" name="image1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0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537" cy="362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/>
        <w:pict>
          <v:group style="position:absolute;margin-left:108.360001pt;margin-top:28.953152pt;width:399pt;height:593.9pt;mso-position-horizontal-relative:page;mso-position-vertical-relative:paragraph;z-index:-16891392" coordorigin="2167,579" coordsize="7980,11878">
            <v:shape style="position:absolute;left:2195;top:607;width:4042;height:5919" type="#_x0000_t75" stroked="false">
              <v:imagedata r:id="rId117" o:title=""/>
            </v:shape>
            <v:shape style="position:absolute;left:6064;top:579;width:4083;height:5962" type="#_x0000_t75" stroked="false">
              <v:imagedata r:id="rId118" o:title=""/>
            </v:shape>
            <v:shape style="position:absolute;left:2167;top:6370;width:4085;height:6087" type="#_x0000_t75" stroked="false">
              <v:imagedata r:id="rId119" o:title=""/>
            </v:shape>
            <v:shape style="position:absolute;left:6064;top:6370;width:4083;height:6087" type="#_x0000_t75" stroked="false">
              <v:imagedata r:id="rId120" o:title=""/>
            </v:shape>
            <w10:wrap type="none"/>
          </v:group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10.2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workshe</w:t>
      </w: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58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3"/>
        <w:gridCol w:w="3897"/>
      </w:tblGrid>
      <w:tr>
        <w:trPr>
          <w:trHeight w:val="5681" w:hRule="atLeast"/>
        </w:trPr>
        <w:tc>
          <w:tcPr>
            <w:tcW w:w="3863" w:type="dxa"/>
            <w:tcBorders>
              <w:right w:val="single" w:sz="48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62732" cy="3567017"/>
                  <wp:effectExtent l="0" t="0" r="0" b="0"/>
                  <wp:docPr id="61" name="image1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08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732" cy="356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97" w:type="dxa"/>
            <w:tcBorders>
              <w:left w:val="single" w:sz="48" w:space="0" w:color="000000"/>
            </w:tcBorders>
          </w:tcPr>
          <w:p>
            <w:pPr>
              <w:pStyle w:val="TableParagraph"/>
              <w:ind w:left="3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81569" cy="3567017"/>
                  <wp:effectExtent l="0" t="0" r="0" b="0"/>
                  <wp:docPr id="63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09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69" cy="356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56" w:hRule="atLeast"/>
        </w:trPr>
        <w:tc>
          <w:tcPr>
            <w:tcW w:w="3863" w:type="dxa"/>
            <w:tcBorders>
              <w:right w:val="single" w:sz="4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61436" cy="3643503"/>
                  <wp:effectExtent l="0" t="0" r="0" b="0"/>
                  <wp:docPr id="65" name="image1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10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436" cy="36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97" w:type="dxa"/>
            <w:tcBorders>
              <w:left w:val="single" w:sz="4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3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80262" cy="3643503"/>
                  <wp:effectExtent l="0" t="0" r="0" b="0"/>
                  <wp:docPr id="67" name="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11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262" cy="36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/>
        <w:pict>
          <v:group style="position:absolute;margin-left:110.760002pt;margin-top:26.433151pt;width:403.8pt;height:591pt;mso-position-horizontal-relative:page;mso-position-vertical-relative:paragraph;z-index:-16890880" coordorigin="2215,529" coordsize="8076,11820">
            <v:shape style="position:absolute;left:2229;top:557;width:4009;height:5981" type="#_x0000_t75" stroked="false">
              <v:imagedata r:id="rId125" o:title=""/>
            </v:shape>
            <v:shape style="position:absolute;left:6050;top:528;width:4241;height:6024" type="#_x0000_t75" stroked="false">
              <v:imagedata r:id="rId126" o:title=""/>
            </v:shape>
            <v:shape style="position:absolute;left:2215;top:6353;width:4037;height:5996" type="#_x0000_t75" stroked="false">
              <v:imagedata r:id="rId127" o:title=""/>
            </v:shape>
            <v:shape style="position:absolute;left:6050;top:6353;width:4241;height:5996" type="#_x0000_t75" stroked="false">
              <v:imagedata r:id="rId128" o:title=""/>
            </v:shape>
            <w10:wrap type="none"/>
          </v:group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10.3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worksheet</w:t>
      </w: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63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6"/>
        <w:gridCol w:w="4030"/>
      </w:tblGrid>
      <w:tr>
        <w:trPr>
          <w:trHeight w:val="5742" w:hRule="atLeast"/>
        </w:trPr>
        <w:tc>
          <w:tcPr>
            <w:tcW w:w="3826" w:type="dxa"/>
            <w:tcBorders>
              <w:bottom w:val="single" w:sz="34" w:space="0" w:color="000000"/>
              <w:right w:val="single" w:sz="34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2717" cy="3608736"/>
                  <wp:effectExtent l="0" t="0" r="0" b="0"/>
                  <wp:docPr id="69" name="image1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16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717" cy="360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30" w:type="dxa"/>
            <w:tcBorders>
              <w:left w:val="single" w:sz="34" w:space="0" w:color="000000"/>
              <w:bottom w:val="single" w:sz="34" w:space="0" w:color="000000"/>
            </w:tcBorders>
          </w:tcPr>
          <w:p>
            <w:pPr>
              <w:pStyle w:val="TableParagraph"/>
              <w:ind w:left="2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3127" cy="3608736"/>
                  <wp:effectExtent l="0" t="0" r="0" b="0"/>
                  <wp:docPr id="71" name="image1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17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127" cy="360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711" w:hRule="atLeast"/>
        </w:trPr>
        <w:tc>
          <w:tcPr>
            <w:tcW w:w="3826" w:type="dxa"/>
            <w:tcBorders>
              <w:top w:val="single" w:sz="34" w:space="0" w:color="000000"/>
              <w:right w:val="single" w:sz="34" w:space="0" w:color="000000"/>
            </w:tcBorders>
          </w:tcPr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1815" cy="3587877"/>
                  <wp:effectExtent l="0" t="0" r="0" b="0"/>
                  <wp:docPr id="73" name="image1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18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815" cy="358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30" w:type="dxa"/>
            <w:tcBorders>
              <w:top w:val="single" w:sz="34" w:space="0" w:color="000000"/>
              <w:left w:val="single" w:sz="34" w:space="0" w:color="000000"/>
            </w:tcBorders>
          </w:tcPr>
          <w:p>
            <w:pPr>
              <w:pStyle w:val="TableParagraph"/>
              <w:ind w:left="2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2175" cy="3587877"/>
                  <wp:effectExtent l="0" t="0" r="0" b="0"/>
                  <wp:docPr id="75" name="image1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19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175" cy="358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/>
        <w:pict>
          <v:group style="position:absolute;margin-left:108.360001pt;margin-top:22.283098pt;width:406.2pt;height:593.2pt;mso-position-horizontal-relative:page;mso-position-vertical-relative:paragraph;z-index:-16890368" coordorigin="2167,446" coordsize="8124,11864">
            <v:shape style="position:absolute;left:2195;top:474;width:4073;height:5933" type="#_x0000_t75" stroked="false">
              <v:imagedata r:id="rId133" o:title=""/>
            </v:shape>
            <v:shape style="position:absolute;left:6096;top:445;width:4196;height:5976" type="#_x0000_t75" stroked="false">
              <v:imagedata r:id="rId134" o:title=""/>
            </v:shape>
            <v:shape style="position:absolute;left:2167;top:6268;width:4116;height:6041" type="#_x0000_t75" stroked="false">
              <v:imagedata r:id="rId135" o:title=""/>
            </v:shape>
            <v:shape style="position:absolute;left:6096;top:6251;width:4196;height:6056" type="#_x0000_t75" stroked="false">
              <v:imagedata r:id="rId136" o:title=""/>
            </v:shape>
            <w10:wrap type="none"/>
          </v:group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10.4 Control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worksheet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8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4"/>
        <w:gridCol w:w="4008"/>
      </w:tblGrid>
      <w:tr>
        <w:trPr>
          <w:trHeight w:val="5670" w:hRule="atLeast"/>
        </w:trPr>
        <w:tc>
          <w:tcPr>
            <w:tcW w:w="3894" w:type="dxa"/>
            <w:tcBorders>
              <w:bottom w:val="double" w:sz="8" w:space="0" w:color="000000"/>
              <w:right w:val="single" w:sz="48" w:space="0" w:color="000000"/>
            </w:tcBorders>
          </w:tcPr>
          <w:p>
            <w:pPr>
              <w:pStyle w:val="TableParagraph"/>
              <w:ind w:left="3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91471" cy="3573970"/>
                  <wp:effectExtent l="0" t="0" r="0" b="0"/>
                  <wp:docPr id="77" name="image1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24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71" cy="357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08" w:type="dxa"/>
            <w:tcBorders>
              <w:left w:val="single" w:sz="48" w:space="0" w:color="000000"/>
              <w:bottom w:val="single" w:sz="48" w:space="0" w:color="000000"/>
            </w:tcBorders>
          </w:tcPr>
          <w:p>
            <w:pPr>
              <w:pStyle w:val="TableParagraph"/>
              <w:ind w:left="3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0177" cy="3573970"/>
                  <wp:effectExtent l="0" t="0" r="0" b="0"/>
                  <wp:docPr id="79" name="image1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25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77" cy="357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732" w:hRule="atLeast"/>
        </w:trPr>
        <w:tc>
          <w:tcPr>
            <w:tcW w:w="3894" w:type="dxa"/>
            <w:tcBorders>
              <w:top w:val="double" w:sz="8" w:space="0" w:color="000000"/>
              <w:right w:val="single" w:sz="48" w:space="0" w:color="000000"/>
            </w:tcBorders>
          </w:tcPr>
          <w:p>
            <w:pPr>
              <w:pStyle w:val="TableParagraph"/>
              <w:ind w:left="3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93009" cy="3615690"/>
                  <wp:effectExtent l="0" t="0" r="0" b="0"/>
                  <wp:docPr id="81" name="image1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26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09" cy="361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08" w:type="dxa"/>
            <w:tcBorders>
              <w:top w:val="single" w:sz="48" w:space="0" w:color="000000"/>
              <w:left w:val="single" w:sz="48" w:space="0" w:color="000000"/>
            </w:tcBorders>
          </w:tcPr>
          <w:p>
            <w:pPr>
              <w:pStyle w:val="TableParagraph"/>
              <w:ind w:left="3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6203" cy="3622643"/>
                  <wp:effectExtent l="0" t="0" r="0" b="0"/>
                  <wp:docPr id="83" name="image1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27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203" cy="362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11.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bachelor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mentoring letter</w:t>
      </w:r>
    </w:p>
    <w:p>
      <w:pPr>
        <w:pStyle w:val="BodyText"/>
        <w:spacing w:before="3"/>
        <w:rPr>
          <w:b/>
          <w:sz w:val="16"/>
        </w:rPr>
      </w:pPr>
      <w:r>
        <w:rPr/>
        <w:pict>
          <v:group style="position:absolute;margin-left:115.079781pt;margin-top:11.299219pt;width:398.8pt;height:551.2pt;mso-position-horizontal-relative:page;mso-position-vertical-relative:paragraph;z-index:-15714304;mso-wrap-distance-left:0;mso-wrap-distance-right:0" coordorigin="2302,226" coordsize="7976,11024">
            <v:shape style="position:absolute;left:2301;top:225;width:7976;height:11024" type="#_x0000_t75" stroked="false">
              <v:imagedata r:id="rId141" o:title=""/>
            </v:shape>
            <v:shape style="position:absolute;left:2388;top:298;width:7725;height:10785" type="#_x0000_t75" stroked="false">
              <v:imagedata r:id="rId142" o:title=""/>
            </v:shape>
            <v:rect style="position:absolute;left:2358;top:268;width:7785;height:10845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/>
        <w:pict>
          <v:group style="position:absolute;margin-left:111.83741pt;margin-top:26.881571pt;width:397.45pt;height:543.75pt;mso-position-horizontal-relative:page;mso-position-vertical-relative:paragraph;z-index:-15713792;mso-wrap-distance-left:0;mso-wrap-distance-right:0" coordorigin="2237,538" coordsize="7949,10875">
            <v:shape style="position:absolute;left:2236;top:537;width:7949;height:10875" type="#_x0000_t75" stroked="false">
              <v:imagedata r:id="rId143" o:title=""/>
            </v:shape>
            <v:shape style="position:absolute;left:2310;top:611;width:7710;height:10635" type="#_x0000_t75" stroked="false">
              <v:imagedata r:id="rId144" o:title=""/>
            </v:shape>
            <v:rect style="position:absolute;left:2280;top:581;width:7770;height:10695" filled="false" stroked="true" strokeweight="3pt" strokecolor="#000000">
              <v:stroke dashstyle="solid"/>
            </v:rect>
            <w10:wrap type="topAndBottom"/>
          </v:group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12.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bachelor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thesis defense letter</w:t>
      </w:r>
    </w:p>
    <w:p>
      <w:pPr>
        <w:spacing w:after="0"/>
        <w:jc w:val="left"/>
        <w:rPr>
          <w:sz w:val="24"/>
        </w:rPr>
        <w:sectPr>
          <w:pgSz w:w="11910" w:h="16840"/>
          <w:pgMar w:header="751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/>
        <w:pict>
          <v:group style="position:absolute;margin-left:111.837425pt;margin-top:28.441898pt;width:399.65pt;height:548.9pt;mso-position-horizontal-relative:page;mso-position-vertical-relative:paragraph;z-index:-15713280;mso-wrap-distance-left:0;mso-wrap-distance-right:0" coordorigin="2237,569" coordsize="7993,10978">
            <v:shape style="position:absolute;left:2236;top:568;width:7993;height:10978" type="#_x0000_t75" stroked="false">
              <v:imagedata r:id="rId145" o:title=""/>
            </v:shape>
            <v:shape style="position:absolute;left:2309;top:641;width:7755;height:10740" type="#_x0000_t75" stroked="false">
              <v:imagedata r:id="rId146" o:title=""/>
            </v:shape>
            <v:rect style="position:absolute;left:2279;top:611;width:7815;height:10800" filled="false" stroked="true" strokeweight="3pt" strokecolor="#000000">
              <v:stroke dashstyle="solid"/>
            </v:rect>
            <w10:wrap type="topAndBottom"/>
          </v:group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13.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similarity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Icotion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article</w:t>
      </w:r>
    </w:p>
    <w:sectPr>
      <w:pgSz w:w="11910" w:h="16840"/>
      <w:pgMar w:header="751" w:footer="0" w:top="1580" w:bottom="280" w:left="16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299988pt;margin-top:36.559982pt;width:17.3pt;height:13.05pt;mso-position-horizontal-relative:page;mso-position-vertical-relative:page;z-index:-169041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779999pt;margin-top:36.559982pt;width:22.75pt;height:13.05pt;mso-position-horizontal-relative:page;mso-position-vertical-relative:page;z-index:-16903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2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5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8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0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3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6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1" w:hanging="317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2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5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8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0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3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6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1" w:hanging="317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2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5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8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0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3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6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1" w:hanging="317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2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5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8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0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3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6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1" w:hanging="317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2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5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8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0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3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6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1" w:hanging="317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2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424" w:hanging="18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185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424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1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6" w:hanging="31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25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4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8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2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6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0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4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2" w:hanging="31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25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4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8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2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6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0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4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2" w:hanging="31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425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4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8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2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6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0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4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8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2" w:hanging="31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6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3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0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7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4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0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7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4" w:hanging="31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6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3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0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7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4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0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7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4" w:hanging="31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3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9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2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6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2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5" w:hanging="31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24" w:hanging="3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3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6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9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2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6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9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2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5" w:hanging="320"/>
      </w:pPr>
      <w:rPr>
        <w:rFonts w:hint="default"/>
        <w:lang w:val="en-US" w:eastAsia="en-US" w:bidi="ar-SA"/>
      </w:r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akbar-/" TargetMode="External"/><Relationship Id="rId6" Type="http://schemas.openxmlformats.org/officeDocument/2006/relationships/hyperlink" Target="http://dx.doi.org/10.17977/jptpp.v6i11.15106" TargetMode="External"/><Relationship Id="rId7" Type="http://schemas.openxmlformats.org/officeDocument/2006/relationships/header" Target="header1.xml"/><Relationship Id="rId8" Type="http://schemas.openxmlformats.org/officeDocument/2006/relationships/hyperlink" Target="http://www.longman.com/" TargetMode="External"/><Relationship Id="rId9" Type="http://schemas.openxmlformats.org/officeDocument/2006/relationships/hyperlink" Target="http://www.academia.edu/25472823/The_Practice_of_English_Language_T" TargetMode="External"/><Relationship Id="rId10" Type="http://schemas.openxmlformats.org/officeDocument/2006/relationships/header" Target="header2.xml"/><Relationship Id="rId11" Type="http://schemas.openxmlformats.org/officeDocument/2006/relationships/image" Target="media/image1.png"/><Relationship Id="rId12" Type="http://schemas.openxmlformats.org/officeDocument/2006/relationships/image" Target="media/image2.jpeg"/><Relationship Id="rId13" Type="http://schemas.openxmlformats.org/officeDocument/2006/relationships/header" Target="header3.xml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jpeg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1.png"/><Relationship Id="rId23" Type="http://schemas.openxmlformats.org/officeDocument/2006/relationships/image" Target="media/image12.jpeg"/><Relationship Id="rId24" Type="http://schemas.openxmlformats.org/officeDocument/2006/relationships/image" Target="media/image13.png"/><Relationship Id="rId25" Type="http://schemas.openxmlformats.org/officeDocument/2006/relationships/image" Target="media/image14.jpeg"/><Relationship Id="rId26" Type="http://schemas.openxmlformats.org/officeDocument/2006/relationships/image" Target="media/image15.png"/><Relationship Id="rId27" Type="http://schemas.openxmlformats.org/officeDocument/2006/relationships/image" Target="media/image16.jpe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30" Type="http://schemas.openxmlformats.org/officeDocument/2006/relationships/image" Target="media/image19.png"/><Relationship Id="rId31" Type="http://schemas.openxmlformats.org/officeDocument/2006/relationships/image" Target="media/image20.jpeg"/><Relationship Id="rId32" Type="http://schemas.openxmlformats.org/officeDocument/2006/relationships/image" Target="media/image21.png"/><Relationship Id="rId33" Type="http://schemas.openxmlformats.org/officeDocument/2006/relationships/image" Target="media/image22.jpeg"/><Relationship Id="rId34" Type="http://schemas.openxmlformats.org/officeDocument/2006/relationships/image" Target="media/image23.png"/><Relationship Id="rId35" Type="http://schemas.openxmlformats.org/officeDocument/2006/relationships/image" Target="media/image24.jpeg"/><Relationship Id="rId36" Type="http://schemas.openxmlformats.org/officeDocument/2006/relationships/image" Target="media/image25.png"/><Relationship Id="rId37" Type="http://schemas.openxmlformats.org/officeDocument/2006/relationships/image" Target="media/image26.jpeg"/><Relationship Id="rId38" Type="http://schemas.openxmlformats.org/officeDocument/2006/relationships/image" Target="media/image27.png"/><Relationship Id="rId39" Type="http://schemas.openxmlformats.org/officeDocument/2006/relationships/image" Target="media/image28.jpe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jpe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jpeg"/><Relationship Id="rId69" Type="http://schemas.openxmlformats.org/officeDocument/2006/relationships/image" Target="media/image58.jpeg"/><Relationship Id="rId70" Type="http://schemas.openxmlformats.org/officeDocument/2006/relationships/image" Target="media/image59.jpeg"/><Relationship Id="rId71" Type="http://schemas.openxmlformats.org/officeDocument/2006/relationships/image" Target="media/image60.jpeg"/><Relationship Id="rId72" Type="http://schemas.openxmlformats.org/officeDocument/2006/relationships/image" Target="media/image61.png"/><Relationship Id="rId73" Type="http://schemas.openxmlformats.org/officeDocument/2006/relationships/image" Target="media/image62.jpeg"/><Relationship Id="rId74" Type="http://schemas.openxmlformats.org/officeDocument/2006/relationships/image" Target="media/image63.png"/><Relationship Id="rId75" Type="http://schemas.openxmlformats.org/officeDocument/2006/relationships/image" Target="media/image64.jpe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jpeg"/><Relationship Id="rId79" Type="http://schemas.openxmlformats.org/officeDocument/2006/relationships/image" Target="media/image68.jpeg"/><Relationship Id="rId80" Type="http://schemas.openxmlformats.org/officeDocument/2006/relationships/image" Target="media/image69.png"/><Relationship Id="rId81" Type="http://schemas.openxmlformats.org/officeDocument/2006/relationships/image" Target="media/image70.jpeg"/><Relationship Id="rId82" Type="http://schemas.openxmlformats.org/officeDocument/2006/relationships/hyperlink" Target="https://youtu.be/V8HFXyGwY1k?si=JDla4RQZPSqNERXq" TargetMode="External"/><Relationship Id="rId83" Type="http://schemas.openxmlformats.org/officeDocument/2006/relationships/hyperlink" Target="https://padlet.com/ayyasyshihabbudin/experimental-class-xi-dkv-2-rqhkbpv5ehef3urh" TargetMode="External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jpeg"/><Relationship Id="rId89" Type="http://schemas.openxmlformats.org/officeDocument/2006/relationships/image" Target="media/image76.jpeg"/><Relationship Id="rId90" Type="http://schemas.openxmlformats.org/officeDocument/2006/relationships/image" Target="media/image77.jpeg"/><Relationship Id="rId91" Type="http://schemas.openxmlformats.org/officeDocument/2006/relationships/image" Target="media/image78.jpe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jpeg"/><Relationship Id="rId96" Type="http://schemas.openxmlformats.org/officeDocument/2006/relationships/image" Target="media/image83.jpeg"/><Relationship Id="rId97" Type="http://schemas.openxmlformats.org/officeDocument/2006/relationships/image" Target="media/image84.jpeg"/><Relationship Id="rId98" Type="http://schemas.openxmlformats.org/officeDocument/2006/relationships/image" Target="media/image85.jpeg"/><Relationship Id="rId99" Type="http://schemas.openxmlformats.org/officeDocument/2006/relationships/image" Target="media/image86.png"/><Relationship Id="rId100" Type="http://schemas.openxmlformats.org/officeDocument/2006/relationships/image" Target="media/image87.jpeg"/><Relationship Id="rId101" Type="http://schemas.openxmlformats.org/officeDocument/2006/relationships/image" Target="media/image88.png"/><Relationship Id="rId102" Type="http://schemas.openxmlformats.org/officeDocument/2006/relationships/image" Target="media/image89.jpeg"/><Relationship Id="rId103" Type="http://schemas.openxmlformats.org/officeDocument/2006/relationships/image" Target="media/image90.png"/><Relationship Id="rId104" Type="http://schemas.openxmlformats.org/officeDocument/2006/relationships/image" Target="media/image91.jpeg"/><Relationship Id="rId105" Type="http://schemas.openxmlformats.org/officeDocument/2006/relationships/image" Target="media/image92.png"/><Relationship Id="rId106" Type="http://schemas.openxmlformats.org/officeDocument/2006/relationships/image" Target="media/image93.jpeg"/><Relationship Id="rId107" Type="http://schemas.openxmlformats.org/officeDocument/2006/relationships/image" Target="media/image94.png"/><Relationship Id="rId108" Type="http://schemas.openxmlformats.org/officeDocument/2006/relationships/image" Target="media/image95.jpeg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jpeg"/><Relationship Id="rId114" Type="http://schemas.openxmlformats.org/officeDocument/2006/relationships/image" Target="media/image101.jpeg"/><Relationship Id="rId115" Type="http://schemas.openxmlformats.org/officeDocument/2006/relationships/image" Target="media/image102.jpeg"/><Relationship Id="rId116" Type="http://schemas.openxmlformats.org/officeDocument/2006/relationships/image" Target="media/image103.jpeg"/><Relationship Id="rId117" Type="http://schemas.openxmlformats.org/officeDocument/2006/relationships/image" Target="media/image104.png"/><Relationship Id="rId118" Type="http://schemas.openxmlformats.org/officeDocument/2006/relationships/image" Target="media/image105.png"/><Relationship Id="rId119" Type="http://schemas.openxmlformats.org/officeDocument/2006/relationships/image" Target="media/image106.png"/><Relationship Id="rId120" Type="http://schemas.openxmlformats.org/officeDocument/2006/relationships/image" Target="media/image107.png"/><Relationship Id="rId121" Type="http://schemas.openxmlformats.org/officeDocument/2006/relationships/image" Target="media/image108.jpeg"/><Relationship Id="rId122" Type="http://schemas.openxmlformats.org/officeDocument/2006/relationships/image" Target="media/image109.jpeg"/><Relationship Id="rId123" Type="http://schemas.openxmlformats.org/officeDocument/2006/relationships/image" Target="media/image110.jpeg"/><Relationship Id="rId124" Type="http://schemas.openxmlformats.org/officeDocument/2006/relationships/image" Target="media/image111.jpeg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image" Target="media/image114.png"/><Relationship Id="rId128" Type="http://schemas.openxmlformats.org/officeDocument/2006/relationships/image" Target="media/image115.png"/><Relationship Id="rId129" Type="http://schemas.openxmlformats.org/officeDocument/2006/relationships/image" Target="media/image116.jpeg"/><Relationship Id="rId130" Type="http://schemas.openxmlformats.org/officeDocument/2006/relationships/image" Target="media/image117.jpeg"/><Relationship Id="rId131" Type="http://schemas.openxmlformats.org/officeDocument/2006/relationships/image" Target="media/image118.jpeg"/><Relationship Id="rId132" Type="http://schemas.openxmlformats.org/officeDocument/2006/relationships/image" Target="media/image119.jpe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image" Target="media/image122.png"/><Relationship Id="rId136" Type="http://schemas.openxmlformats.org/officeDocument/2006/relationships/image" Target="media/image123.png"/><Relationship Id="rId137" Type="http://schemas.openxmlformats.org/officeDocument/2006/relationships/image" Target="media/image124.jpeg"/><Relationship Id="rId138" Type="http://schemas.openxmlformats.org/officeDocument/2006/relationships/image" Target="media/image125.jpeg"/><Relationship Id="rId139" Type="http://schemas.openxmlformats.org/officeDocument/2006/relationships/image" Target="media/image126.jpeg"/><Relationship Id="rId140" Type="http://schemas.openxmlformats.org/officeDocument/2006/relationships/image" Target="media/image127.jpeg"/><Relationship Id="rId141" Type="http://schemas.openxmlformats.org/officeDocument/2006/relationships/image" Target="media/image128.png"/><Relationship Id="rId142" Type="http://schemas.openxmlformats.org/officeDocument/2006/relationships/image" Target="media/image129.jpeg"/><Relationship Id="rId143" Type="http://schemas.openxmlformats.org/officeDocument/2006/relationships/image" Target="media/image130.png"/><Relationship Id="rId144" Type="http://schemas.openxmlformats.org/officeDocument/2006/relationships/image" Target="media/image131.jpeg"/><Relationship Id="rId145" Type="http://schemas.openxmlformats.org/officeDocument/2006/relationships/image" Target="media/image132.png"/><Relationship Id="rId146" Type="http://schemas.openxmlformats.org/officeDocument/2006/relationships/image" Target="media/image133.jpeg"/><Relationship Id="rId1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2024-08-28T03:45:09Z</dcterms:created>
  <dcterms:modified xsi:type="dcterms:W3CDTF">2024-08-28T03:45:09Z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2024-08-28T00:00:00Z</vt:filetime>
  </property>
</Properties>
</file>