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2B7F4" w14:textId="77777777" w:rsidR="007B6A40" w:rsidRDefault="007B6A40" w:rsidP="007B6A40">
      <w:pPr>
        <w:jc w:val="center"/>
        <w:rPr>
          <w:rFonts w:ascii="Times New Roman" w:hAnsi="Times New Roman" w:cs="Times New Roman"/>
          <w:sz w:val="24"/>
          <w:szCs w:val="24"/>
        </w:rPr>
      </w:pPr>
      <w:r w:rsidRPr="002362D7">
        <w:rPr>
          <w:rFonts w:ascii="Times New Roman" w:hAnsi="Times New Roman" w:cs="Times New Roman"/>
          <w:noProof/>
          <w:sz w:val="24"/>
          <w:szCs w:val="24"/>
        </w:rPr>
        <w:drawing>
          <wp:inline distT="0" distB="0" distL="0" distR="0" wp14:anchorId="55BC58D6" wp14:editId="35A8F9C3">
            <wp:extent cx="1190625" cy="1352550"/>
            <wp:effectExtent l="0" t="0" r="9525" b="0"/>
            <wp:docPr id="1" name="Picture 1" descr="D:\PANJI\kuliah M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NJI\kuliah MH\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423" cy="1361409"/>
                    </a:xfrm>
                    <a:prstGeom prst="rect">
                      <a:avLst/>
                    </a:prstGeom>
                    <a:noFill/>
                    <a:ln>
                      <a:noFill/>
                    </a:ln>
                  </pic:spPr>
                </pic:pic>
              </a:graphicData>
            </a:graphic>
          </wp:inline>
        </w:drawing>
      </w:r>
    </w:p>
    <w:p w14:paraId="7D17ECF8" w14:textId="77777777" w:rsidR="007B6A40" w:rsidRDefault="007B6A40" w:rsidP="007B6A40">
      <w:pPr>
        <w:jc w:val="center"/>
        <w:rPr>
          <w:rFonts w:ascii="Times New Roman" w:hAnsi="Times New Roman" w:cs="Times New Roman"/>
          <w:sz w:val="24"/>
          <w:szCs w:val="24"/>
        </w:rPr>
      </w:pPr>
    </w:p>
    <w:p w14:paraId="19EAE46D" w14:textId="77777777" w:rsidR="007B6A40" w:rsidRDefault="007B6A40" w:rsidP="007B6A40">
      <w:pPr>
        <w:jc w:val="center"/>
        <w:rPr>
          <w:rFonts w:ascii="Times New Roman" w:hAnsi="Times New Roman" w:cs="Times New Roman"/>
          <w:sz w:val="24"/>
          <w:szCs w:val="24"/>
        </w:rPr>
      </w:pPr>
    </w:p>
    <w:p w14:paraId="6349E6AA" w14:textId="77777777" w:rsidR="007B6A40" w:rsidRDefault="007B6A40" w:rsidP="007B6A40">
      <w:pPr>
        <w:spacing w:after="0" w:line="360" w:lineRule="auto"/>
        <w:jc w:val="center"/>
        <w:rPr>
          <w:rFonts w:ascii="Times New Roman" w:hAnsi="Times New Roman" w:cs="Times New Roman"/>
          <w:sz w:val="28"/>
          <w:szCs w:val="28"/>
        </w:rPr>
      </w:pPr>
      <w:proofErr w:type="gramStart"/>
      <w:r w:rsidRPr="00E868B9">
        <w:rPr>
          <w:rFonts w:ascii="Times New Roman" w:hAnsi="Times New Roman" w:cs="Times New Roman"/>
          <w:sz w:val="28"/>
          <w:szCs w:val="28"/>
        </w:rPr>
        <w:t xml:space="preserve">IMPLIKASI </w:t>
      </w:r>
      <w:r>
        <w:rPr>
          <w:rFonts w:ascii="Times New Roman" w:hAnsi="Times New Roman" w:cs="Times New Roman"/>
          <w:sz w:val="28"/>
          <w:szCs w:val="28"/>
        </w:rPr>
        <w:t xml:space="preserve"> </w:t>
      </w:r>
      <w:r w:rsidRPr="00E868B9">
        <w:rPr>
          <w:rFonts w:ascii="Times New Roman" w:hAnsi="Times New Roman" w:cs="Times New Roman"/>
          <w:sz w:val="28"/>
          <w:szCs w:val="28"/>
        </w:rPr>
        <w:t>HUKUM</w:t>
      </w:r>
      <w:proofErr w:type="gramEnd"/>
      <w:r w:rsidRPr="00E868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868B9">
        <w:rPr>
          <w:rFonts w:ascii="Times New Roman" w:hAnsi="Times New Roman" w:cs="Times New Roman"/>
          <w:sz w:val="28"/>
          <w:szCs w:val="28"/>
        </w:rPr>
        <w:t xml:space="preserve">TERHADAP </w:t>
      </w:r>
      <w:r>
        <w:rPr>
          <w:rFonts w:ascii="Times New Roman" w:hAnsi="Times New Roman" w:cs="Times New Roman"/>
          <w:sz w:val="28"/>
          <w:szCs w:val="28"/>
        </w:rPr>
        <w:t xml:space="preserve"> </w:t>
      </w:r>
      <w:r w:rsidRPr="00E868B9">
        <w:rPr>
          <w:rFonts w:ascii="Times New Roman" w:hAnsi="Times New Roman" w:cs="Times New Roman"/>
          <w:sz w:val="28"/>
          <w:szCs w:val="28"/>
        </w:rPr>
        <w:t xml:space="preserve">AUDIT </w:t>
      </w:r>
      <w:r>
        <w:rPr>
          <w:rFonts w:ascii="Times New Roman" w:hAnsi="Times New Roman" w:cs="Times New Roman"/>
          <w:sz w:val="28"/>
          <w:szCs w:val="28"/>
        </w:rPr>
        <w:t xml:space="preserve"> </w:t>
      </w:r>
      <w:r w:rsidRPr="00E868B9">
        <w:rPr>
          <w:rFonts w:ascii="Times New Roman" w:hAnsi="Times New Roman" w:cs="Times New Roman"/>
          <w:sz w:val="28"/>
          <w:szCs w:val="28"/>
        </w:rPr>
        <w:t xml:space="preserve">INVESTIGASI PENGEMBALIAN KERUGIAN </w:t>
      </w:r>
      <w:r>
        <w:rPr>
          <w:rFonts w:ascii="Times New Roman" w:hAnsi="Times New Roman" w:cs="Times New Roman"/>
          <w:sz w:val="28"/>
          <w:szCs w:val="28"/>
        </w:rPr>
        <w:t xml:space="preserve">NEGARA </w:t>
      </w:r>
      <w:r w:rsidRPr="00E868B9">
        <w:rPr>
          <w:rFonts w:ascii="Times New Roman" w:hAnsi="Times New Roman" w:cs="Times New Roman"/>
          <w:sz w:val="28"/>
          <w:szCs w:val="28"/>
        </w:rPr>
        <w:t xml:space="preserve">PADA TINDAK </w:t>
      </w:r>
    </w:p>
    <w:p w14:paraId="2522E306" w14:textId="77777777" w:rsidR="007B6A40" w:rsidRPr="00E868B9" w:rsidRDefault="007B6A40" w:rsidP="007B6A40">
      <w:pPr>
        <w:spacing w:after="0" w:line="360" w:lineRule="auto"/>
        <w:jc w:val="center"/>
        <w:rPr>
          <w:rFonts w:ascii="Times New Roman" w:hAnsi="Times New Roman" w:cs="Times New Roman"/>
          <w:b/>
          <w:sz w:val="28"/>
          <w:szCs w:val="28"/>
        </w:rPr>
      </w:pPr>
      <w:r w:rsidRPr="00E868B9">
        <w:rPr>
          <w:rFonts w:ascii="Times New Roman" w:hAnsi="Times New Roman" w:cs="Times New Roman"/>
          <w:sz w:val="28"/>
          <w:szCs w:val="28"/>
        </w:rPr>
        <w:t xml:space="preserve">PIDANA PENYALAHGUNAAN WEWENANG </w:t>
      </w:r>
    </w:p>
    <w:p w14:paraId="466C19CC" w14:textId="77777777" w:rsidR="007B6A40" w:rsidRPr="002362D7" w:rsidRDefault="007B6A40" w:rsidP="007B6A40">
      <w:pPr>
        <w:jc w:val="center"/>
        <w:rPr>
          <w:rFonts w:ascii="Times New Roman" w:hAnsi="Times New Roman" w:cs="Times New Roman"/>
          <w:b/>
          <w:sz w:val="24"/>
          <w:szCs w:val="24"/>
        </w:rPr>
      </w:pPr>
    </w:p>
    <w:p w14:paraId="3C267EED" w14:textId="77777777" w:rsidR="007B6A40" w:rsidRPr="003644A3" w:rsidRDefault="007B6A40" w:rsidP="007B6A40">
      <w:pPr>
        <w:jc w:val="center"/>
        <w:rPr>
          <w:rFonts w:ascii="Times New Roman" w:hAnsi="Times New Roman" w:cs="Times New Roman"/>
          <w:b/>
          <w:sz w:val="32"/>
          <w:szCs w:val="32"/>
        </w:rPr>
      </w:pPr>
      <w:r w:rsidRPr="003644A3">
        <w:rPr>
          <w:rFonts w:ascii="Times New Roman" w:hAnsi="Times New Roman" w:cs="Times New Roman"/>
          <w:b/>
          <w:sz w:val="32"/>
          <w:szCs w:val="32"/>
        </w:rPr>
        <w:t>TESIS</w:t>
      </w:r>
    </w:p>
    <w:p w14:paraId="2BE01F71" w14:textId="77777777" w:rsidR="007B6A40" w:rsidRPr="003644A3" w:rsidRDefault="007B6A40" w:rsidP="007B6A40">
      <w:pPr>
        <w:jc w:val="center"/>
        <w:rPr>
          <w:rFonts w:ascii="Times New Roman" w:hAnsi="Times New Roman" w:cs="Times New Roman"/>
          <w:bCs/>
          <w:sz w:val="24"/>
          <w:szCs w:val="24"/>
        </w:rPr>
      </w:pPr>
      <w:r w:rsidRPr="003644A3">
        <w:rPr>
          <w:rFonts w:ascii="Times New Roman" w:hAnsi="Times New Roman" w:cs="Times New Roman"/>
          <w:bCs/>
          <w:sz w:val="24"/>
          <w:szCs w:val="24"/>
        </w:rPr>
        <w:t>Disusun untuk Memenuhi Salah Satu Syarat Menyelesaikan Studi dan Memperoleh Gelar Magister Ilmu Hukum</w:t>
      </w:r>
    </w:p>
    <w:p w14:paraId="5023079E" w14:textId="77777777" w:rsidR="007B6A40" w:rsidRPr="002362D7" w:rsidRDefault="007B6A40" w:rsidP="007B6A40">
      <w:pPr>
        <w:jc w:val="center"/>
        <w:rPr>
          <w:rFonts w:ascii="Times New Roman" w:hAnsi="Times New Roman" w:cs="Times New Roman"/>
          <w:sz w:val="24"/>
          <w:szCs w:val="24"/>
        </w:rPr>
      </w:pPr>
    </w:p>
    <w:p w14:paraId="6AE822DF" w14:textId="77777777" w:rsidR="007B6A40" w:rsidRPr="002362D7" w:rsidRDefault="007B6A40" w:rsidP="007B6A40">
      <w:pPr>
        <w:jc w:val="center"/>
        <w:rPr>
          <w:rFonts w:ascii="Times New Roman" w:hAnsi="Times New Roman" w:cs="Times New Roman"/>
          <w:sz w:val="24"/>
          <w:szCs w:val="24"/>
        </w:rPr>
      </w:pPr>
    </w:p>
    <w:p w14:paraId="668EA31F" w14:textId="77777777" w:rsidR="007B6A40" w:rsidRPr="002362D7" w:rsidRDefault="007B6A40" w:rsidP="007B6A40">
      <w:pPr>
        <w:jc w:val="center"/>
        <w:rPr>
          <w:rFonts w:ascii="Times New Roman" w:hAnsi="Times New Roman" w:cs="Times New Roman"/>
          <w:b/>
          <w:sz w:val="24"/>
          <w:szCs w:val="24"/>
        </w:rPr>
      </w:pPr>
      <w:proofErr w:type="gramStart"/>
      <w:r w:rsidRPr="002362D7">
        <w:rPr>
          <w:rFonts w:ascii="Times New Roman" w:hAnsi="Times New Roman" w:cs="Times New Roman"/>
          <w:b/>
          <w:sz w:val="24"/>
          <w:szCs w:val="24"/>
        </w:rPr>
        <w:t>Oleh :</w:t>
      </w:r>
      <w:proofErr w:type="gramEnd"/>
    </w:p>
    <w:p w14:paraId="0914BB80" w14:textId="77777777" w:rsidR="007B6A40" w:rsidRPr="002362D7" w:rsidRDefault="007B6A40" w:rsidP="007B6A40">
      <w:pPr>
        <w:jc w:val="center"/>
        <w:rPr>
          <w:rFonts w:ascii="Times New Roman" w:hAnsi="Times New Roman" w:cs="Times New Roman"/>
          <w:b/>
          <w:sz w:val="24"/>
          <w:szCs w:val="24"/>
        </w:rPr>
      </w:pPr>
      <w:r w:rsidRPr="002362D7">
        <w:rPr>
          <w:rFonts w:ascii="Times New Roman" w:hAnsi="Times New Roman" w:cs="Times New Roman"/>
          <w:b/>
          <w:sz w:val="24"/>
          <w:szCs w:val="24"/>
        </w:rPr>
        <w:t xml:space="preserve">PANJI LAKSONO </w:t>
      </w:r>
    </w:p>
    <w:p w14:paraId="7B69CBCD" w14:textId="77777777" w:rsidR="007B6A40" w:rsidRPr="002362D7" w:rsidRDefault="007B6A40" w:rsidP="007B6A40">
      <w:pPr>
        <w:jc w:val="center"/>
        <w:rPr>
          <w:rFonts w:ascii="Times New Roman" w:hAnsi="Times New Roman" w:cs="Times New Roman"/>
          <w:b/>
          <w:sz w:val="24"/>
          <w:szCs w:val="24"/>
        </w:rPr>
      </w:pPr>
      <w:proofErr w:type="gramStart"/>
      <w:r w:rsidRPr="002362D7">
        <w:rPr>
          <w:rFonts w:ascii="Times New Roman" w:hAnsi="Times New Roman" w:cs="Times New Roman"/>
          <w:b/>
          <w:sz w:val="24"/>
          <w:szCs w:val="24"/>
        </w:rPr>
        <w:t>NIM :</w:t>
      </w:r>
      <w:proofErr w:type="gramEnd"/>
      <w:r w:rsidRPr="002362D7">
        <w:rPr>
          <w:rFonts w:ascii="Times New Roman" w:hAnsi="Times New Roman" w:cs="Times New Roman"/>
          <w:b/>
          <w:sz w:val="24"/>
          <w:szCs w:val="24"/>
        </w:rPr>
        <w:t xml:space="preserve"> 7222800025</w:t>
      </w:r>
    </w:p>
    <w:p w14:paraId="24BC816B" w14:textId="77777777" w:rsidR="007B6A40" w:rsidRPr="002362D7" w:rsidRDefault="007B6A40" w:rsidP="007B6A40">
      <w:pPr>
        <w:ind w:left="720"/>
        <w:jc w:val="center"/>
        <w:rPr>
          <w:rFonts w:ascii="Times New Roman" w:hAnsi="Times New Roman" w:cs="Times New Roman"/>
          <w:sz w:val="24"/>
          <w:szCs w:val="24"/>
        </w:rPr>
      </w:pPr>
    </w:p>
    <w:p w14:paraId="6EBDA8C8" w14:textId="77777777" w:rsidR="007B6A40" w:rsidRPr="002362D7" w:rsidRDefault="007B6A40" w:rsidP="007B6A40">
      <w:pPr>
        <w:jc w:val="center"/>
        <w:rPr>
          <w:rFonts w:ascii="Times New Roman" w:hAnsi="Times New Roman" w:cs="Times New Roman"/>
          <w:sz w:val="24"/>
          <w:szCs w:val="24"/>
        </w:rPr>
      </w:pPr>
    </w:p>
    <w:p w14:paraId="7D00E25C" w14:textId="77777777" w:rsidR="007B6A40" w:rsidRDefault="007B6A40" w:rsidP="007B6A40">
      <w:pPr>
        <w:jc w:val="center"/>
        <w:rPr>
          <w:rFonts w:ascii="Times New Roman" w:hAnsi="Times New Roman" w:cs="Times New Roman"/>
          <w:sz w:val="24"/>
          <w:szCs w:val="24"/>
        </w:rPr>
      </w:pPr>
    </w:p>
    <w:p w14:paraId="25F8DE3B" w14:textId="77777777" w:rsidR="007B6A40" w:rsidRPr="002362D7" w:rsidRDefault="007B6A40" w:rsidP="007B6A40">
      <w:pPr>
        <w:jc w:val="center"/>
        <w:rPr>
          <w:rFonts w:ascii="Times New Roman" w:hAnsi="Times New Roman" w:cs="Times New Roman"/>
          <w:sz w:val="24"/>
          <w:szCs w:val="24"/>
        </w:rPr>
      </w:pPr>
    </w:p>
    <w:p w14:paraId="57724C2F" w14:textId="77777777" w:rsidR="007B6A40" w:rsidRPr="002362D7" w:rsidRDefault="007B6A40" w:rsidP="007B6A40">
      <w:pPr>
        <w:tabs>
          <w:tab w:val="left" w:pos="4536"/>
        </w:tabs>
        <w:ind w:left="1560"/>
        <w:rPr>
          <w:rFonts w:ascii="Times New Roman" w:hAnsi="Times New Roman" w:cs="Times New Roman"/>
          <w:sz w:val="24"/>
          <w:szCs w:val="24"/>
        </w:rPr>
      </w:pPr>
    </w:p>
    <w:p w14:paraId="56E17D3E" w14:textId="77777777" w:rsidR="007B6A40" w:rsidRPr="00931DFC" w:rsidRDefault="007B6A40" w:rsidP="007B6A40">
      <w:pPr>
        <w:spacing w:after="0" w:line="240" w:lineRule="auto"/>
        <w:jc w:val="center"/>
        <w:rPr>
          <w:rFonts w:ascii="Times New Roman" w:hAnsi="Times New Roman" w:cs="Times New Roman"/>
          <w:b/>
          <w:color w:val="000000" w:themeColor="text1"/>
          <w:spacing w:val="-77"/>
          <w:sz w:val="36"/>
          <w:szCs w:val="36"/>
        </w:rPr>
      </w:pPr>
      <w:r w:rsidRPr="00931DFC">
        <w:rPr>
          <w:rFonts w:ascii="Times New Roman" w:hAnsi="Times New Roman" w:cs="Times New Roman"/>
          <w:b/>
          <w:color w:val="000000" w:themeColor="text1"/>
          <w:sz w:val="36"/>
          <w:szCs w:val="36"/>
        </w:rPr>
        <w:t>PROGRAM</w:t>
      </w:r>
      <w:r w:rsidRPr="00931DFC">
        <w:rPr>
          <w:rFonts w:ascii="Times New Roman" w:hAnsi="Times New Roman" w:cs="Times New Roman"/>
          <w:b/>
          <w:color w:val="000000" w:themeColor="text1"/>
          <w:spacing w:val="-4"/>
          <w:sz w:val="36"/>
          <w:szCs w:val="36"/>
        </w:rPr>
        <w:t xml:space="preserve"> </w:t>
      </w:r>
      <w:r w:rsidRPr="00931DFC">
        <w:rPr>
          <w:rFonts w:ascii="Times New Roman" w:hAnsi="Times New Roman" w:cs="Times New Roman"/>
          <w:b/>
          <w:color w:val="000000" w:themeColor="text1"/>
          <w:sz w:val="36"/>
          <w:szCs w:val="36"/>
        </w:rPr>
        <w:t>STUDI</w:t>
      </w:r>
      <w:r w:rsidRPr="00931DFC">
        <w:rPr>
          <w:rFonts w:ascii="Times New Roman" w:hAnsi="Times New Roman" w:cs="Times New Roman"/>
          <w:b/>
          <w:color w:val="000000" w:themeColor="text1"/>
          <w:spacing w:val="-4"/>
          <w:sz w:val="36"/>
          <w:szCs w:val="36"/>
        </w:rPr>
        <w:t xml:space="preserve"> </w:t>
      </w:r>
      <w:r w:rsidRPr="00931DFC">
        <w:rPr>
          <w:rFonts w:ascii="Times New Roman" w:hAnsi="Times New Roman" w:cs="Times New Roman"/>
          <w:b/>
          <w:color w:val="000000" w:themeColor="text1"/>
          <w:sz w:val="36"/>
          <w:szCs w:val="36"/>
        </w:rPr>
        <w:t>MAGISTER HUKUM</w:t>
      </w:r>
      <w:r w:rsidRPr="00931DFC">
        <w:rPr>
          <w:rFonts w:ascii="Times New Roman" w:hAnsi="Times New Roman" w:cs="Times New Roman"/>
          <w:b/>
          <w:color w:val="000000" w:themeColor="text1"/>
          <w:spacing w:val="-77"/>
          <w:sz w:val="36"/>
          <w:szCs w:val="36"/>
        </w:rPr>
        <w:t xml:space="preserve"> </w:t>
      </w:r>
    </w:p>
    <w:p w14:paraId="238E8905" w14:textId="77777777" w:rsidR="007B6A40" w:rsidRPr="00931DFC" w:rsidRDefault="007B6A40" w:rsidP="007B6A40">
      <w:pPr>
        <w:spacing w:after="0" w:line="240" w:lineRule="auto"/>
        <w:jc w:val="center"/>
        <w:rPr>
          <w:rFonts w:ascii="Times New Roman" w:hAnsi="Times New Roman" w:cs="Times New Roman"/>
          <w:b/>
          <w:color w:val="000000" w:themeColor="text1"/>
          <w:sz w:val="36"/>
          <w:szCs w:val="36"/>
        </w:rPr>
      </w:pPr>
      <w:r w:rsidRPr="00931DFC">
        <w:rPr>
          <w:rFonts w:ascii="Times New Roman" w:hAnsi="Times New Roman" w:cs="Times New Roman"/>
          <w:b/>
          <w:color w:val="000000" w:themeColor="text1"/>
          <w:sz w:val="36"/>
          <w:szCs w:val="36"/>
        </w:rPr>
        <w:t>PROGRAM</w:t>
      </w:r>
      <w:r w:rsidRPr="00931DFC">
        <w:rPr>
          <w:rFonts w:ascii="Times New Roman" w:hAnsi="Times New Roman" w:cs="Times New Roman"/>
          <w:b/>
          <w:color w:val="000000" w:themeColor="text1"/>
          <w:spacing w:val="-1"/>
          <w:sz w:val="36"/>
          <w:szCs w:val="36"/>
        </w:rPr>
        <w:t xml:space="preserve"> </w:t>
      </w:r>
      <w:r w:rsidRPr="00931DFC">
        <w:rPr>
          <w:rFonts w:ascii="Times New Roman" w:hAnsi="Times New Roman" w:cs="Times New Roman"/>
          <w:b/>
          <w:color w:val="000000" w:themeColor="text1"/>
          <w:sz w:val="36"/>
          <w:szCs w:val="36"/>
        </w:rPr>
        <w:t>PASCASARJANA</w:t>
      </w:r>
    </w:p>
    <w:p w14:paraId="2E2B41F6" w14:textId="77777777" w:rsidR="007B6A40" w:rsidRPr="00931DFC" w:rsidRDefault="007B6A40" w:rsidP="007B6A40">
      <w:pPr>
        <w:spacing w:after="0" w:line="240" w:lineRule="auto"/>
        <w:jc w:val="center"/>
        <w:rPr>
          <w:rFonts w:ascii="Times New Roman" w:hAnsi="Times New Roman" w:cs="Times New Roman"/>
          <w:b/>
          <w:color w:val="000000" w:themeColor="text1"/>
          <w:spacing w:val="-77"/>
          <w:sz w:val="36"/>
          <w:szCs w:val="36"/>
        </w:rPr>
      </w:pPr>
      <w:r w:rsidRPr="00931DFC">
        <w:rPr>
          <w:rFonts w:ascii="Times New Roman" w:hAnsi="Times New Roman" w:cs="Times New Roman"/>
          <w:b/>
          <w:color w:val="000000" w:themeColor="text1"/>
          <w:sz w:val="36"/>
          <w:szCs w:val="36"/>
        </w:rPr>
        <w:t>UNIVERSITAS PANCASAKTI TEGAL</w:t>
      </w:r>
      <w:r w:rsidRPr="00931DFC">
        <w:rPr>
          <w:rFonts w:ascii="Times New Roman" w:hAnsi="Times New Roman" w:cs="Times New Roman"/>
          <w:b/>
          <w:color w:val="000000" w:themeColor="text1"/>
          <w:spacing w:val="-77"/>
          <w:sz w:val="36"/>
          <w:szCs w:val="36"/>
        </w:rPr>
        <w:t xml:space="preserve"> </w:t>
      </w:r>
    </w:p>
    <w:p w14:paraId="4C8E363C" w14:textId="77777777" w:rsidR="007B6A40" w:rsidRDefault="007B6A40" w:rsidP="007B6A40">
      <w:pPr>
        <w:jc w:val="center"/>
        <w:rPr>
          <w:rFonts w:ascii="Times New Roman" w:hAnsi="Times New Roman" w:cs="Times New Roman"/>
          <w:b/>
          <w:color w:val="000000" w:themeColor="text1"/>
          <w:sz w:val="36"/>
          <w:szCs w:val="36"/>
        </w:rPr>
      </w:pPr>
      <w:r w:rsidRPr="00931DFC">
        <w:rPr>
          <w:rFonts w:ascii="Times New Roman" w:hAnsi="Times New Roman" w:cs="Times New Roman"/>
          <w:b/>
          <w:color w:val="000000" w:themeColor="text1"/>
          <w:sz w:val="36"/>
          <w:szCs w:val="36"/>
        </w:rPr>
        <w:t>2024</w:t>
      </w:r>
    </w:p>
    <w:p w14:paraId="3F6A9B7D" w14:textId="7803A892" w:rsidR="007B6A40" w:rsidRDefault="003B2FBB" w:rsidP="007B6A40">
      <w:pPr>
        <w:jc w:val="right"/>
        <w:rPr>
          <w:rFonts w:ascii="Times New Roman" w:hAnsi="Times New Roman" w:cs="Times New Roman"/>
          <w:sz w:val="26"/>
          <w:szCs w:val="26"/>
        </w:rPr>
      </w:pPr>
      <w:r w:rsidRPr="003B2FBB">
        <w:rPr>
          <w:rFonts w:ascii="Times New Roman" w:hAnsi="Times New Roman" w:cs="Times New Roman"/>
          <w:noProof/>
          <w:sz w:val="26"/>
          <w:szCs w:val="26"/>
        </w:rPr>
        <w:lastRenderedPageBreak/>
        <w:drawing>
          <wp:anchor distT="0" distB="0" distL="114300" distR="114300" simplePos="0" relativeHeight="251666432" behindDoc="0" locked="0" layoutInCell="1" allowOverlap="1" wp14:anchorId="739867D5" wp14:editId="0AD2A847">
            <wp:simplePos x="0" y="0"/>
            <wp:positionH relativeFrom="column">
              <wp:posOffset>-1554480</wp:posOffset>
            </wp:positionH>
            <wp:positionV relativeFrom="paragraph">
              <wp:posOffset>-2030730</wp:posOffset>
            </wp:positionV>
            <wp:extent cx="7829550" cy="11554460"/>
            <wp:effectExtent l="0" t="0" r="0" b="8890"/>
            <wp:wrapNone/>
            <wp:docPr id="13" name="Picture 13" descr="C:\Users\POLSEK COMAL\Downloads\CamScanner 16-08-2024 23.20_page2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SEK COMAL\Downloads\CamScanner 16-08-2024 23.20_page2_imag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4620" cy="11561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BF04F" w14:textId="39D9EA70" w:rsidR="007B6A40" w:rsidRDefault="007B6A40" w:rsidP="007B6A40">
      <w:pPr>
        <w:jc w:val="right"/>
        <w:rPr>
          <w:rFonts w:ascii="Times New Roman" w:hAnsi="Times New Roman" w:cs="Times New Roman"/>
          <w:sz w:val="26"/>
          <w:szCs w:val="26"/>
        </w:rPr>
      </w:pPr>
    </w:p>
    <w:p w14:paraId="4B9F081A" w14:textId="5EE3B4F0" w:rsidR="007B6A40" w:rsidRDefault="007B6A40" w:rsidP="007B6A40">
      <w:pPr>
        <w:jc w:val="right"/>
        <w:rPr>
          <w:rFonts w:ascii="Times New Roman" w:hAnsi="Times New Roman" w:cs="Times New Roman"/>
          <w:sz w:val="26"/>
          <w:szCs w:val="26"/>
        </w:rPr>
      </w:pPr>
    </w:p>
    <w:p w14:paraId="2F069B99" w14:textId="3C85699C" w:rsidR="007B6A40" w:rsidRDefault="007B6A40" w:rsidP="007B6A40">
      <w:pPr>
        <w:jc w:val="right"/>
        <w:rPr>
          <w:rFonts w:ascii="Times New Roman" w:hAnsi="Times New Roman" w:cs="Times New Roman"/>
          <w:sz w:val="26"/>
          <w:szCs w:val="26"/>
        </w:rPr>
      </w:pPr>
    </w:p>
    <w:p w14:paraId="65315219" w14:textId="442B59F1" w:rsidR="003B2FBB" w:rsidRDefault="003B2FBB" w:rsidP="007B6A40">
      <w:pPr>
        <w:jc w:val="right"/>
        <w:rPr>
          <w:rFonts w:ascii="Times New Roman" w:hAnsi="Times New Roman" w:cs="Times New Roman"/>
          <w:sz w:val="26"/>
          <w:szCs w:val="26"/>
        </w:rPr>
      </w:pPr>
    </w:p>
    <w:p w14:paraId="4E264233" w14:textId="64305525" w:rsidR="003B2FBB" w:rsidRDefault="003B2FBB" w:rsidP="007B6A40">
      <w:pPr>
        <w:jc w:val="right"/>
        <w:rPr>
          <w:rFonts w:ascii="Times New Roman" w:hAnsi="Times New Roman" w:cs="Times New Roman"/>
          <w:sz w:val="26"/>
          <w:szCs w:val="26"/>
        </w:rPr>
      </w:pPr>
    </w:p>
    <w:p w14:paraId="2D3F5378" w14:textId="53783000" w:rsidR="003B2FBB" w:rsidRDefault="003B2FBB" w:rsidP="007B6A40">
      <w:pPr>
        <w:jc w:val="right"/>
        <w:rPr>
          <w:rFonts w:ascii="Times New Roman" w:hAnsi="Times New Roman" w:cs="Times New Roman"/>
          <w:sz w:val="26"/>
          <w:szCs w:val="26"/>
        </w:rPr>
      </w:pPr>
    </w:p>
    <w:p w14:paraId="44D663EA" w14:textId="4C5D74A2" w:rsidR="003B2FBB" w:rsidRDefault="003B2FBB" w:rsidP="007B6A40">
      <w:pPr>
        <w:jc w:val="right"/>
        <w:rPr>
          <w:rFonts w:ascii="Times New Roman" w:hAnsi="Times New Roman" w:cs="Times New Roman"/>
          <w:sz w:val="26"/>
          <w:szCs w:val="26"/>
        </w:rPr>
      </w:pPr>
    </w:p>
    <w:p w14:paraId="38503DDF" w14:textId="0AEBF7A9" w:rsidR="003B2FBB" w:rsidRDefault="003B2FBB" w:rsidP="007B6A40">
      <w:pPr>
        <w:jc w:val="right"/>
        <w:rPr>
          <w:rFonts w:ascii="Times New Roman" w:hAnsi="Times New Roman" w:cs="Times New Roman"/>
          <w:sz w:val="26"/>
          <w:szCs w:val="26"/>
        </w:rPr>
      </w:pPr>
    </w:p>
    <w:p w14:paraId="1988C8B1" w14:textId="2B01CA67" w:rsidR="003B2FBB" w:rsidRDefault="003B2FBB" w:rsidP="007B6A40">
      <w:pPr>
        <w:jc w:val="right"/>
        <w:rPr>
          <w:rFonts w:ascii="Times New Roman" w:hAnsi="Times New Roman" w:cs="Times New Roman"/>
          <w:sz w:val="26"/>
          <w:szCs w:val="26"/>
        </w:rPr>
      </w:pPr>
    </w:p>
    <w:p w14:paraId="7EBE8F9B" w14:textId="5B0B44D4" w:rsidR="003B2FBB" w:rsidRDefault="003B2FBB" w:rsidP="007B6A40">
      <w:pPr>
        <w:jc w:val="right"/>
        <w:rPr>
          <w:rFonts w:ascii="Times New Roman" w:hAnsi="Times New Roman" w:cs="Times New Roman"/>
          <w:sz w:val="26"/>
          <w:szCs w:val="26"/>
        </w:rPr>
      </w:pPr>
    </w:p>
    <w:p w14:paraId="5A5C5ADF" w14:textId="0C668C3B" w:rsidR="003B2FBB" w:rsidRDefault="003B2FBB" w:rsidP="007B6A40">
      <w:pPr>
        <w:jc w:val="right"/>
        <w:rPr>
          <w:rFonts w:ascii="Times New Roman" w:hAnsi="Times New Roman" w:cs="Times New Roman"/>
          <w:sz w:val="26"/>
          <w:szCs w:val="26"/>
        </w:rPr>
      </w:pPr>
    </w:p>
    <w:p w14:paraId="551E5E71" w14:textId="72D18A98" w:rsidR="003B2FBB" w:rsidRDefault="003B2FBB" w:rsidP="007B6A40">
      <w:pPr>
        <w:jc w:val="right"/>
        <w:rPr>
          <w:rFonts w:ascii="Times New Roman" w:hAnsi="Times New Roman" w:cs="Times New Roman"/>
          <w:sz w:val="26"/>
          <w:szCs w:val="26"/>
        </w:rPr>
      </w:pPr>
    </w:p>
    <w:p w14:paraId="6BBECB99" w14:textId="5DBFAC64" w:rsidR="003B2FBB" w:rsidRDefault="003B2FBB" w:rsidP="007B6A40">
      <w:pPr>
        <w:jc w:val="right"/>
        <w:rPr>
          <w:rFonts w:ascii="Times New Roman" w:hAnsi="Times New Roman" w:cs="Times New Roman"/>
          <w:sz w:val="26"/>
          <w:szCs w:val="26"/>
        </w:rPr>
      </w:pPr>
    </w:p>
    <w:p w14:paraId="1D454FEC" w14:textId="1A52FF94" w:rsidR="003B2FBB" w:rsidRDefault="003B2FBB" w:rsidP="007B6A40">
      <w:pPr>
        <w:jc w:val="right"/>
        <w:rPr>
          <w:rFonts w:ascii="Times New Roman" w:hAnsi="Times New Roman" w:cs="Times New Roman"/>
          <w:sz w:val="26"/>
          <w:szCs w:val="26"/>
        </w:rPr>
      </w:pPr>
    </w:p>
    <w:p w14:paraId="7D238C8E" w14:textId="1E51AEAA" w:rsidR="003B2FBB" w:rsidRDefault="003B2FBB" w:rsidP="007B6A40">
      <w:pPr>
        <w:jc w:val="right"/>
        <w:rPr>
          <w:rFonts w:ascii="Times New Roman" w:hAnsi="Times New Roman" w:cs="Times New Roman"/>
          <w:sz w:val="26"/>
          <w:szCs w:val="26"/>
        </w:rPr>
      </w:pPr>
    </w:p>
    <w:p w14:paraId="3EA6755E" w14:textId="76321921" w:rsidR="003B2FBB" w:rsidRDefault="003B2FBB" w:rsidP="007B6A40">
      <w:pPr>
        <w:jc w:val="right"/>
        <w:rPr>
          <w:rFonts w:ascii="Times New Roman" w:hAnsi="Times New Roman" w:cs="Times New Roman"/>
          <w:sz w:val="26"/>
          <w:szCs w:val="26"/>
        </w:rPr>
      </w:pPr>
    </w:p>
    <w:p w14:paraId="7AFB06AA" w14:textId="17799186" w:rsidR="003B2FBB" w:rsidRDefault="003B2FBB" w:rsidP="007B6A40">
      <w:pPr>
        <w:jc w:val="right"/>
        <w:rPr>
          <w:rFonts w:ascii="Times New Roman" w:hAnsi="Times New Roman" w:cs="Times New Roman"/>
          <w:sz w:val="26"/>
          <w:szCs w:val="26"/>
        </w:rPr>
      </w:pPr>
    </w:p>
    <w:p w14:paraId="2DD09261" w14:textId="6CFC6ECA" w:rsidR="003B2FBB" w:rsidRDefault="003B2FBB" w:rsidP="007B6A40">
      <w:pPr>
        <w:jc w:val="right"/>
        <w:rPr>
          <w:rFonts w:ascii="Times New Roman" w:hAnsi="Times New Roman" w:cs="Times New Roman"/>
          <w:sz w:val="26"/>
          <w:szCs w:val="26"/>
        </w:rPr>
      </w:pPr>
    </w:p>
    <w:p w14:paraId="2B332602" w14:textId="632A2CCA" w:rsidR="003B2FBB" w:rsidRDefault="003B2FBB" w:rsidP="007B6A40">
      <w:pPr>
        <w:jc w:val="right"/>
        <w:rPr>
          <w:rFonts w:ascii="Times New Roman" w:hAnsi="Times New Roman" w:cs="Times New Roman"/>
          <w:sz w:val="26"/>
          <w:szCs w:val="26"/>
        </w:rPr>
      </w:pPr>
    </w:p>
    <w:p w14:paraId="64051B85" w14:textId="4DC70476" w:rsidR="003B2FBB" w:rsidRDefault="003B2FBB" w:rsidP="007B6A40">
      <w:pPr>
        <w:jc w:val="right"/>
        <w:rPr>
          <w:rFonts w:ascii="Times New Roman" w:hAnsi="Times New Roman" w:cs="Times New Roman"/>
          <w:sz w:val="26"/>
          <w:szCs w:val="26"/>
        </w:rPr>
      </w:pPr>
    </w:p>
    <w:p w14:paraId="6702F357" w14:textId="66A27096" w:rsidR="003B2FBB" w:rsidRDefault="003B2FBB" w:rsidP="007B6A40">
      <w:pPr>
        <w:jc w:val="right"/>
        <w:rPr>
          <w:rFonts w:ascii="Times New Roman" w:hAnsi="Times New Roman" w:cs="Times New Roman"/>
          <w:sz w:val="26"/>
          <w:szCs w:val="26"/>
        </w:rPr>
      </w:pPr>
    </w:p>
    <w:p w14:paraId="00C610EC" w14:textId="1EBCEF53" w:rsidR="003B2FBB" w:rsidRDefault="003B2FBB" w:rsidP="007B6A40">
      <w:pPr>
        <w:jc w:val="right"/>
        <w:rPr>
          <w:rFonts w:ascii="Times New Roman" w:hAnsi="Times New Roman" w:cs="Times New Roman"/>
          <w:sz w:val="26"/>
          <w:szCs w:val="26"/>
        </w:rPr>
      </w:pPr>
    </w:p>
    <w:p w14:paraId="51360EE7" w14:textId="7F956526" w:rsidR="003B2FBB" w:rsidRDefault="003B2FBB" w:rsidP="007B6A40">
      <w:pPr>
        <w:jc w:val="right"/>
        <w:rPr>
          <w:rFonts w:ascii="Times New Roman" w:hAnsi="Times New Roman" w:cs="Times New Roman"/>
          <w:sz w:val="26"/>
          <w:szCs w:val="26"/>
        </w:rPr>
      </w:pPr>
    </w:p>
    <w:p w14:paraId="21566ABA" w14:textId="662FD6AA" w:rsidR="003B2FBB" w:rsidRDefault="003B2FBB" w:rsidP="007B6A40">
      <w:pPr>
        <w:jc w:val="right"/>
        <w:rPr>
          <w:rFonts w:ascii="Times New Roman" w:hAnsi="Times New Roman" w:cs="Times New Roman"/>
          <w:sz w:val="26"/>
          <w:szCs w:val="26"/>
        </w:rPr>
      </w:pPr>
    </w:p>
    <w:p w14:paraId="544B20F5" w14:textId="77777777" w:rsidR="003B2FBB" w:rsidRDefault="003B2FBB" w:rsidP="007B6A40">
      <w:pPr>
        <w:jc w:val="right"/>
        <w:rPr>
          <w:rFonts w:ascii="Times New Roman" w:hAnsi="Times New Roman" w:cs="Times New Roman"/>
          <w:sz w:val="26"/>
          <w:szCs w:val="26"/>
        </w:rPr>
      </w:pPr>
    </w:p>
    <w:p w14:paraId="2B8C015E" w14:textId="2EC1E0F9" w:rsidR="007B6A40" w:rsidRDefault="007B6A40" w:rsidP="007B6A40">
      <w:pPr>
        <w:jc w:val="right"/>
        <w:rPr>
          <w:rFonts w:ascii="Times New Roman" w:hAnsi="Times New Roman" w:cs="Times New Roman"/>
          <w:sz w:val="26"/>
          <w:szCs w:val="26"/>
        </w:rPr>
      </w:pPr>
    </w:p>
    <w:p w14:paraId="050CED2C" w14:textId="666733DA" w:rsidR="007B6A40" w:rsidRDefault="003B2FBB" w:rsidP="003B2FBB">
      <w:pPr>
        <w:spacing w:line="276" w:lineRule="auto"/>
        <w:rPr>
          <w:b/>
          <w:spacing w:val="-4"/>
          <w:sz w:val="32"/>
        </w:rPr>
      </w:pPr>
      <w:r w:rsidRPr="003B2FBB">
        <w:rPr>
          <w:b/>
          <w:noProof/>
          <w:spacing w:val="-4"/>
          <w:sz w:val="32"/>
        </w:rPr>
        <w:lastRenderedPageBreak/>
        <w:drawing>
          <wp:anchor distT="0" distB="0" distL="114300" distR="114300" simplePos="0" relativeHeight="251667456" behindDoc="0" locked="0" layoutInCell="1" allowOverlap="1" wp14:anchorId="5246DD7C" wp14:editId="00312E73">
            <wp:simplePos x="0" y="0"/>
            <wp:positionH relativeFrom="column">
              <wp:posOffset>-1503198</wp:posOffset>
            </wp:positionH>
            <wp:positionV relativeFrom="paragraph">
              <wp:posOffset>-1755140</wp:posOffset>
            </wp:positionV>
            <wp:extent cx="8023860" cy="11366938"/>
            <wp:effectExtent l="0" t="0" r="0" b="6350"/>
            <wp:wrapNone/>
            <wp:docPr id="14" name="Picture 14" descr="C:\Users\POLSEK COMAL\Downloads\CamScanner 16-08-2024 23.20_page2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SEK COMAL\Downloads\CamScanner 16-08-2024 23.20_page2_imag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23860" cy="11366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47AE2" w14:textId="6AC1DCB8" w:rsidR="003B2FBB" w:rsidRDefault="003B2FBB" w:rsidP="003B2FBB">
      <w:pPr>
        <w:spacing w:line="276" w:lineRule="auto"/>
        <w:rPr>
          <w:b/>
          <w:spacing w:val="-4"/>
          <w:sz w:val="32"/>
        </w:rPr>
      </w:pPr>
    </w:p>
    <w:p w14:paraId="2A3D7EF9" w14:textId="6743CB55" w:rsidR="003B2FBB" w:rsidRDefault="003B2FBB" w:rsidP="003B2FBB">
      <w:pPr>
        <w:spacing w:line="276" w:lineRule="auto"/>
        <w:rPr>
          <w:b/>
          <w:spacing w:val="-4"/>
          <w:sz w:val="32"/>
        </w:rPr>
      </w:pPr>
    </w:p>
    <w:p w14:paraId="2EDC74E4" w14:textId="18ADB55E" w:rsidR="003B2FBB" w:rsidRDefault="003B2FBB" w:rsidP="003B2FBB">
      <w:pPr>
        <w:spacing w:line="276" w:lineRule="auto"/>
        <w:rPr>
          <w:b/>
          <w:spacing w:val="-4"/>
          <w:sz w:val="32"/>
        </w:rPr>
      </w:pPr>
    </w:p>
    <w:p w14:paraId="5B139DCE" w14:textId="484542BC" w:rsidR="003B2FBB" w:rsidRDefault="003B2FBB" w:rsidP="003B2FBB">
      <w:pPr>
        <w:spacing w:line="276" w:lineRule="auto"/>
        <w:rPr>
          <w:b/>
          <w:spacing w:val="-4"/>
          <w:sz w:val="32"/>
        </w:rPr>
      </w:pPr>
    </w:p>
    <w:p w14:paraId="241E0F80" w14:textId="5DCAC6B7" w:rsidR="003B2FBB" w:rsidRDefault="003B2FBB" w:rsidP="003B2FBB">
      <w:pPr>
        <w:spacing w:line="276" w:lineRule="auto"/>
        <w:rPr>
          <w:b/>
          <w:spacing w:val="-4"/>
          <w:sz w:val="32"/>
        </w:rPr>
      </w:pPr>
    </w:p>
    <w:p w14:paraId="47363E5C" w14:textId="00BC49D5" w:rsidR="003B2FBB" w:rsidRDefault="003B2FBB" w:rsidP="003B2FBB">
      <w:pPr>
        <w:spacing w:line="276" w:lineRule="auto"/>
        <w:rPr>
          <w:b/>
          <w:spacing w:val="-4"/>
          <w:sz w:val="32"/>
        </w:rPr>
      </w:pPr>
    </w:p>
    <w:p w14:paraId="526924E7" w14:textId="6F1D04D9" w:rsidR="003B2FBB" w:rsidRDefault="003B2FBB" w:rsidP="003B2FBB">
      <w:pPr>
        <w:spacing w:line="276" w:lineRule="auto"/>
        <w:rPr>
          <w:b/>
          <w:spacing w:val="-4"/>
          <w:sz w:val="32"/>
        </w:rPr>
      </w:pPr>
    </w:p>
    <w:p w14:paraId="474FEBD9" w14:textId="372A1FB4" w:rsidR="003B2FBB" w:rsidRDefault="003B2FBB" w:rsidP="003B2FBB">
      <w:pPr>
        <w:spacing w:line="276" w:lineRule="auto"/>
        <w:rPr>
          <w:b/>
          <w:spacing w:val="-4"/>
          <w:sz w:val="32"/>
        </w:rPr>
      </w:pPr>
    </w:p>
    <w:p w14:paraId="660F157A" w14:textId="098D4B63" w:rsidR="003B2FBB" w:rsidRDefault="003B2FBB" w:rsidP="003B2FBB">
      <w:pPr>
        <w:spacing w:line="276" w:lineRule="auto"/>
        <w:rPr>
          <w:b/>
          <w:spacing w:val="-4"/>
          <w:sz w:val="32"/>
        </w:rPr>
      </w:pPr>
    </w:p>
    <w:p w14:paraId="0C91D076" w14:textId="0FCDC473" w:rsidR="003B2FBB" w:rsidRDefault="003B2FBB" w:rsidP="003B2FBB">
      <w:pPr>
        <w:spacing w:line="276" w:lineRule="auto"/>
        <w:rPr>
          <w:b/>
          <w:spacing w:val="-4"/>
          <w:sz w:val="32"/>
        </w:rPr>
      </w:pPr>
    </w:p>
    <w:p w14:paraId="63F637EE" w14:textId="671EB027" w:rsidR="003B2FBB" w:rsidRDefault="003B2FBB" w:rsidP="003B2FBB">
      <w:pPr>
        <w:spacing w:line="276" w:lineRule="auto"/>
        <w:rPr>
          <w:b/>
          <w:spacing w:val="-4"/>
          <w:sz w:val="32"/>
        </w:rPr>
      </w:pPr>
    </w:p>
    <w:p w14:paraId="1F58BA70" w14:textId="2F2A4A81" w:rsidR="003B2FBB" w:rsidRDefault="003B2FBB" w:rsidP="003B2FBB">
      <w:pPr>
        <w:spacing w:line="276" w:lineRule="auto"/>
        <w:rPr>
          <w:b/>
          <w:spacing w:val="-4"/>
          <w:sz w:val="32"/>
        </w:rPr>
      </w:pPr>
    </w:p>
    <w:p w14:paraId="0478F9C7" w14:textId="7F2E37A6" w:rsidR="003B2FBB" w:rsidRDefault="003B2FBB" w:rsidP="003B2FBB">
      <w:pPr>
        <w:spacing w:line="276" w:lineRule="auto"/>
        <w:rPr>
          <w:b/>
          <w:spacing w:val="-4"/>
          <w:sz w:val="32"/>
        </w:rPr>
      </w:pPr>
    </w:p>
    <w:p w14:paraId="2B19D1B2" w14:textId="26B794D3" w:rsidR="003B2FBB" w:rsidRDefault="003B2FBB" w:rsidP="003B2FBB">
      <w:pPr>
        <w:spacing w:line="276" w:lineRule="auto"/>
        <w:rPr>
          <w:b/>
          <w:spacing w:val="-4"/>
          <w:sz w:val="32"/>
        </w:rPr>
      </w:pPr>
    </w:p>
    <w:p w14:paraId="6BD53B97" w14:textId="40074EA2" w:rsidR="003B2FBB" w:rsidRDefault="003B2FBB" w:rsidP="003B2FBB">
      <w:pPr>
        <w:spacing w:line="276" w:lineRule="auto"/>
        <w:rPr>
          <w:b/>
          <w:spacing w:val="-4"/>
          <w:sz w:val="32"/>
        </w:rPr>
      </w:pPr>
    </w:p>
    <w:p w14:paraId="736062D5" w14:textId="6DE7BB18" w:rsidR="003B2FBB" w:rsidRDefault="003B2FBB" w:rsidP="003B2FBB">
      <w:pPr>
        <w:spacing w:line="276" w:lineRule="auto"/>
        <w:rPr>
          <w:b/>
          <w:spacing w:val="-4"/>
          <w:sz w:val="32"/>
        </w:rPr>
      </w:pPr>
    </w:p>
    <w:p w14:paraId="6E016800" w14:textId="720EABF9" w:rsidR="003B2FBB" w:rsidRDefault="003B2FBB" w:rsidP="003B2FBB">
      <w:pPr>
        <w:spacing w:line="276" w:lineRule="auto"/>
        <w:rPr>
          <w:b/>
          <w:spacing w:val="-4"/>
          <w:sz w:val="32"/>
        </w:rPr>
      </w:pPr>
    </w:p>
    <w:p w14:paraId="37E85549" w14:textId="63920A97" w:rsidR="003B2FBB" w:rsidRDefault="003B2FBB" w:rsidP="003B2FBB">
      <w:pPr>
        <w:spacing w:line="276" w:lineRule="auto"/>
        <w:rPr>
          <w:b/>
          <w:spacing w:val="-4"/>
          <w:sz w:val="32"/>
        </w:rPr>
      </w:pPr>
    </w:p>
    <w:p w14:paraId="74AD3438" w14:textId="421D5040" w:rsidR="003B2FBB" w:rsidRDefault="003B2FBB" w:rsidP="003B2FBB">
      <w:pPr>
        <w:spacing w:line="276" w:lineRule="auto"/>
        <w:rPr>
          <w:b/>
          <w:spacing w:val="-4"/>
          <w:sz w:val="32"/>
        </w:rPr>
      </w:pPr>
    </w:p>
    <w:p w14:paraId="78C71F7B" w14:textId="64D0C370" w:rsidR="003B2FBB" w:rsidRDefault="003B2FBB" w:rsidP="003B2FBB">
      <w:pPr>
        <w:spacing w:line="276" w:lineRule="auto"/>
        <w:rPr>
          <w:b/>
          <w:spacing w:val="-4"/>
          <w:sz w:val="32"/>
        </w:rPr>
      </w:pPr>
    </w:p>
    <w:p w14:paraId="5BF36A15" w14:textId="732C0B60" w:rsidR="007B6A40" w:rsidRDefault="003B2FBB" w:rsidP="007B6A40">
      <w:pPr>
        <w:spacing w:line="276" w:lineRule="auto"/>
        <w:jc w:val="center"/>
        <w:rPr>
          <w:b/>
          <w:spacing w:val="-4"/>
          <w:sz w:val="32"/>
        </w:rPr>
      </w:pPr>
      <w:r w:rsidRPr="003B2FBB">
        <w:rPr>
          <w:b/>
          <w:noProof/>
          <w:spacing w:val="-4"/>
          <w:sz w:val="32"/>
        </w:rPr>
        <w:lastRenderedPageBreak/>
        <w:drawing>
          <wp:anchor distT="0" distB="0" distL="114300" distR="114300" simplePos="0" relativeHeight="251665408" behindDoc="0" locked="0" layoutInCell="1" allowOverlap="1" wp14:anchorId="0C099095" wp14:editId="0CF7DB48">
            <wp:simplePos x="0" y="0"/>
            <wp:positionH relativeFrom="column">
              <wp:posOffset>-1363980</wp:posOffset>
            </wp:positionH>
            <wp:positionV relativeFrom="paragraph">
              <wp:posOffset>-1440180</wp:posOffset>
            </wp:positionV>
            <wp:extent cx="7620000" cy="11010900"/>
            <wp:effectExtent l="0" t="0" r="0" b="0"/>
            <wp:wrapNone/>
            <wp:docPr id="12" name="Picture 12" descr="C:\Users\POLSEK COMAL\Downloads\pengesahan ujian tesis_page1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SEK COMAL\Downloads\pengesahan ujian tesis_page1_im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44" cy="11010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981D6" w14:textId="77777777" w:rsidR="007B6A40" w:rsidRDefault="007B6A40" w:rsidP="007B6A40">
      <w:pPr>
        <w:spacing w:line="276" w:lineRule="auto"/>
        <w:jc w:val="center"/>
        <w:rPr>
          <w:b/>
          <w:spacing w:val="-4"/>
          <w:sz w:val="32"/>
        </w:rPr>
      </w:pPr>
    </w:p>
    <w:p w14:paraId="4D36AD9B" w14:textId="77777777" w:rsidR="007B6A40" w:rsidRDefault="007B6A40" w:rsidP="007B6A40">
      <w:pPr>
        <w:spacing w:line="276" w:lineRule="auto"/>
        <w:jc w:val="center"/>
        <w:rPr>
          <w:b/>
          <w:spacing w:val="-4"/>
          <w:sz w:val="32"/>
        </w:rPr>
      </w:pPr>
    </w:p>
    <w:p w14:paraId="45AEFC5C" w14:textId="77777777" w:rsidR="007B6A40" w:rsidRDefault="007B6A40" w:rsidP="007B6A40">
      <w:pPr>
        <w:spacing w:line="276" w:lineRule="auto"/>
        <w:jc w:val="center"/>
        <w:rPr>
          <w:b/>
          <w:spacing w:val="-4"/>
          <w:sz w:val="32"/>
        </w:rPr>
      </w:pPr>
    </w:p>
    <w:p w14:paraId="65142239" w14:textId="77777777" w:rsidR="007B6A40" w:rsidRDefault="007B6A40" w:rsidP="007B6A40">
      <w:pPr>
        <w:spacing w:line="276" w:lineRule="auto"/>
        <w:jc w:val="center"/>
        <w:rPr>
          <w:b/>
          <w:spacing w:val="-4"/>
          <w:sz w:val="32"/>
        </w:rPr>
      </w:pPr>
    </w:p>
    <w:p w14:paraId="5071C584" w14:textId="77777777" w:rsidR="007B6A40" w:rsidRDefault="007B6A40" w:rsidP="007B6A40">
      <w:pPr>
        <w:spacing w:line="276" w:lineRule="auto"/>
        <w:jc w:val="center"/>
        <w:rPr>
          <w:b/>
          <w:spacing w:val="-4"/>
          <w:sz w:val="32"/>
        </w:rPr>
      </w:pPr>
    </w:p>
    <w:p w14:paraId="37B32681" w14:textId="77777777" w:rsidR="007B6A40" w:rsidRDefault="007B6A40" w:rsidP="007B6A40">
      <w:pPr>
        <w:spacing w:line="276" w:lineRule="auto"/>
        <w:jc w:val="center"/>
        <w:rPr>
          <w:b/>
          <w:spacing w:val="-4"/>
          <w:sz w:val="32"/>
        </w:rPr>
      </w:pPr>
    </w:p>
    <w:p w14:paraId="6ED8FCA0" w14:textId="77777777" w:rsidR="007B6A40" w:rsidRDefault="007B6A40" w:rsidP="007B6A40">
      <w:pPr>
        <w:spacing w:line="276" w:lineRule="auto"/>
        <w:jc w:val="center"/>
        <w:rPr>
          <w:b/>
          <w:spacing w:val="-4"/>
          <w:sz w:val="32"/>
        </w:rPr>
      </w:pPr>
    </w:p>
    <w:p w14:paraId="15607732" w14:textId="77777777" w:rsidR="007B6A40" w:rsidRDefault="007B6A40" w:rsidP="007B6A40">
      <w:pPr>
        <w:spacing w:line="276" w:lineRule="auto"/>
        <w:jc w:val="center"/>
        <w:rPr>
          <w:b/>
          <w:spacing w:val="-4"/>
          <w:sz w:val="32"/>
        </w:rPr>
      </w:pPr>
    </w:p>
    <w:p w14:paraId="30C97063" w14:textId="77777777" w:rsidR="007B6A40" w:rsidRDefault="007B6A40" w:rsidP="007B6A40">
      <w:pPr>
        <w:spacing w:line="276" w:lineRule="auto"/>
        <w:jc w:val="center"/>
        <w:rPr>
          <w:b/>
          <w:spacing w:val="-4"/>
          <w:sz w:val="32"/>
        </w:rPr>
      </w:pPr>
    </w:p>
    <w:p w14:paraId="3AE95AC9" w14:textId="77777777" w:rsidR="007B6A40" w:rsidRDefault="007B6A40" w:rsidP="007B6A40">
      <w:pPr>
        <w:spacing w:line="276" w:lineRule="auto"/>
        <w:jc w:val="center"/>
        <w:rPr>
          <w:b/>
          <w:spacing w:val="-4"/>
          <w:sz w:val="32"/>
        </w:rPr>
      </w:pPr>
    </w:p>
    <w:p w14:paraId="254C9C2D" w14:textId="77777777" w:rsidR="007B6A40" w:rsidRDefault="007B6A40" w:rsidP="007B6A40">
      <w:pPr>
        <w:spacing w:line="276" w:lineRule="auto"/>
        <w:jc w:val="center"/>
        <w:rPr>
          <w:b/>
          <w:spacing w:val="-4"/>
          <w:sz w:val="32"/>
        </w:rPr>
      </w:pPr>
    </w:p>
    <w:p w14:paraId="071024F2" w14:textId="77777777" w:rsidR="007B6A40" w:rsidRDefault="007B6A40" w:rsidP="007B6A40">
      <w:pPr>
        <w:spacing w:line="276" w:lineRule="auto"/>
        <w:jc w:val="center"/>
        <w:rPr>
          <w:b/>
          <w:spacing w:val="-4"/>
          <w:sz w:val="32"/>
        </w:rPr>
      </w:pPr>
    </w:p>
    <w:p w14:paraId="11660D0B" w14:textId="77777777" w:rsidR="007B6A40" w:rsidRDefault="007B6A40" w:rsidP="007B6A40">
      <w:pPr>
        <w:spacing w:line="276" w:lineRule="auto"/>
        <w:jc w:val="center"/>
        <w:rPr>
          <w:b/>
          <w:spacing w:val="-4"/>
          <w:sz w:val="32"/>
        </w:rPr>
      </w:pPr>
    </w:p>
    <w:p w14:paraId="130F0A28" w14:textId="77777777" w:rsidR="007B6A40" w:rsidRDefault="007B6A40" w:rsidP="007B6A40">
      <w:pPr>
        <w:spacing w:line="276" w:lineRule="auto"/>
        <w:jc w:val="center"/>
        <w:rPr>
          <w:b/>
          <w:spacing w:val="-4"/>
          <w:sz w:val="32"/>
        </w:rPr>
      </w:pPr>
    </w:p>
    <w:p w14:paraId="43056BFC" w14:textId="40BE6B1A" w:rsidR="007B6A40" w:rsidRDefault="007B6A40" w:rsidP="007B6A40">
      <w:pPr>
        <w:spacing w:line="276" w:lineRule="auto"/>
        <w:jc w:val="center"/>
        <w:rPr>
          <w:rFonts w:eastAsia="DengXian"/>
          <w:b/>
          <w:spacing w:val="-4"/>
          <w:sz w:val="32"/>
          <w:lang w:eastAsia="zh-CN"/>
        </w:rPr>
      </w:pPr>
    </w:p>
    <w:p w14:paraId="641F9F8E" w14:textId="77777777" w:rsidR="003B2FBB" w:rsidRDefault="003B2FBB" w:rsidP="007B6A40">
      <w:pPr>
        <w:spacing w:line="276" w:lineRule="auto"/>
        <w:jc w:val="center"/>
        <w:rPr>
          <w:rFonts w:eastAsia="DengXian"/>
          <w:b/>
          <w:spacing w:val="-4"/>
          <w:sz w:val="32"/>
          <w:lang w:eastAsia="zh-CN"/>
        </w:rPr>
      </w:pPr>
    </w:p>
    <w:p w14:paraId="420C7904" w14:textId="77777777" w:rsidR="007B6A40" w:rsidRDefault="007B6A40" w:rsidP="007B6A40">
      <w:pPr>
        <w:spacing w:line="276" w:lineRule="auto"/>
        <w:jc w:val="center"/>
        <w:rPr>
          <w:rFonts w:eastAsia="DengXian"/>
          <w:b/>
          <w:spacing w:val="-4"/>
          <w:sz w:val="32"/>
          <w:lang w:eastAsia="zh-CN"/>
        </w:rPr>
      </w:pPr>
    </w:p>
    <w:p w14:paraId="738B5974" w14:textId="77777777" w:rsidR="007B6A40" w:rsidRDefault="007B6A40" w:rsidP="007B6A40">
      <w:pPr>
        <w:spacing w:line="276" w:lineRule="auto"/>
        <w:jc w:val="center"/>
        <w:rPr>
          <w:rFonts w:eastAsia="DengXian"/>
          <w:b/>
          <w:spacing w:val="-4"/>
          <w:sz w:val="32"/>
          <w:lang w:eastAsia="zh-CN"/>
        </w:rPr>
      </w:pPr>
    </w:p>
    <w:p w14:paraId="43F3B086" w14:textId="77777777" w:rsidR="007B6A40" w:rsidRDefault="007B6A40" w:rsidP="007B6A40">
      <w:pPr>
        <w:spacing w:line="276" w:lineRule="auto"/>
        <w:jc w:val="center"/>
        <w:rPr>
          <w:rFonts w:eastAsia="DengXian"/>
          <w:b/>
          <w:spacing w:val="-4"/>
          <w:sz w:val="32"/>
          <w:lang w:eastAsia="zh-CN"/>
        </w:rPr>
      </w:pPr>
    </w:p>
    <w:p w14:paraId="76C7E868" w14:textId="77777777" w:rsidR="007B6A40" w:rsidRPr="00293C1A" w:rsidRDefault="007B6A40" w:rsidP="007B6A40">
      <w:pPr>
        <w:spacing w:line="276" w:lineRule="auto"/>
        <w:jc w:val="center"/>
        <w:rPr>
          <w:rFonts w:eastAsia="DengXian"/>
          <w:b/>
          <w:spacing w:val="-4"/>
          <w:sz w:val="32"/>
          <w:lang w:eastAsia="zh-CN"/>
        </w:rPr>
      </w:pPr>
    </w:p>
    <w:p w14:paraId="6E2BD4EA" w14:textId="77777777" w:rsidR="007B6A40" w:rsidRPr="001846CC" w:rsidRDefault="007B6A40" w:rsidP="007B6A40">
      <w:pPr>
        <w:spacing w:line="480" w:lineRule="auto"/>
        <w:jc w:val="center"/>
        <w:rPr>
          <w:rFonts w:ascii="Times New Roman" w:hAnsi="Times New Roman" w:cs="Times New Roman"/>
          <w:b/>
          <w:sz w:val="24"/>
          <w:szCs w:val="24"/>
        </w:rPr>
      </w:pPr>
      <w:r w:rsidRPr="001846CC">
        <w:rPr>
          <w:rFonts w:ascii="Times New Roman" w:hAnsi="Times New Roman" w:cs="Times New Roman"/>
          <w:b/>
          <w:sz w:val="24"/>
          <w:szCs w:val="24"/>
        </w:rPr>
        <w:lastRenderedPageBreak/>
        <w:t>ABSTRAK</w:t>
      </w:r>
    </w:p>
    <w:p w14:paraId="22940E05" w14:textId="77777777" w:rsidR="007B6A40" w:rsidRPr="001846CC" w:rsidRDefault="007B6A40" w:rsidP="007B6A40">
      <w:pPr>
        <w:ind w:left="567" w:hanging="567"/>
        <w:jc w:val="both"/>
        <w:rPr>
          <w:rFonts w:ascii="Times New Roman" w:hAnsi="Times New Roman" w:cs="Times New Roman"/>
          <w:sz w:val="24"/>
          <w:szCs w:val="24"/>
        </w:rPr>
      </w:pPr>
      <w:r>
        <w:rPr>
          <w:rFonts w:ascii="Times New Roman" w:hAnsi="Times New Roman" w:cs="Times New Roman"/>
          <w:sz w:val="24"/>
          <w:szCs w:val="24"/>
        </w:rPr>
        <w:t>Panji Laksono</w:t>
      </w:r>
      <w:r w:rsidRPr="001846CC">
        <w:rPr>
          <w:rFonts w:ascii="Times New Roman" w:hAnsi="Times New Roman" w:cs="Times New Roman"/>
          <w:sz w:val="24"/>
          <w:szCs w:val="24"/>
        </w:rPr>
        <w:t>, 2024.</w:t>
      </w:r>
      <w:r>
        <w:rPr>
          <w:rFonts w:ascii="Times New Roman" w:hAnsi="Times New Roman" w:cs="Times New Roman"/>
          <w:sz w:val="24"/>
          <w:szCs w:val="24"/>
        </w:rPr>
        <w:t xml:space="preserve"> </w:t>
      </w:r>
      <w:proofErr w:type="gramStart"/>
      <w:r w:rsidRPr="00015664">
        <w:rPr>
          <w:rFonts w:ascii="Times New Roman" w:hAnsi="Times New Roman" w:cs="Times New Roman"/>
          <w:sz w:val="24"/>
          <w:szCs w:val="24"/>
        </w:rPr>
        <w:t>Implikasi  Hukum</w:t>
      </w:r>
      <w:proofErr w:type="gramEnd"/>
      <w:r w:rsidRPr="00015664">
        <w:rPr>
          <w:rFonts w:ascii="Times New Roman" w:hAnsi="Times New Roman" w:cs="Times New Roman"/>
          <w:sz w:val="24"/>
          <w:szCs w:val="24"/>
        </w:rPr>
        <w:t xml:space="preserve">  Terhadap  Audit  Investigasi Pengembalian Kerugian Negara </w:t>
      </w:r>
      <w:r>
        <w:rPr>
          <w:rFonts w:ascii="Times New Roman" w:hAnsi="Times New Roman" w:cs="Times New Roman"/>
          <w:sz w:val="24"/>
          <w:szCs w:val="24"/>
        </w:rPr>
        <w:t>p</w:t>
      </w:r>
      <w:r w:rsidRPr="00015664">
        <w:rPr>
          <w:rFonts w:ascii="Times New Roman" w:hAnsi="Times New Roman" w:cs="Times New Roman"/>
          <w:sz w:val="24"/>
          <w:szCs w:val="24"/>
        </w:rPr>
        <w:t>ada Tindak Pidana Penyalahgunaan Wewenang</w:t>
      </w:r>
      <w:r w:rsidRPr="001846CC">
        <w:rPr>
          <w:rFonts w:ascii="Times New Roman" w:hAnsi="Times New Roman" w:cs="Times New Roman"/>
          <w:sz w:val="24"/>
          <w:szCs w:val="24"/>
        </w:rPr>
        <w:t>. Tesis. Program Studi Magister Ilmu Hukum. Program Pasca Sarjana Universitas Pancasakti Tegal. Pembimbing I.</w:t>
      </w:r>
      <w:r>
        <w:rPr>
          <w:rFonts w:ascii="Times New Roman" w:hAnsi="Times New Roman" w:cs="Times New Roman"/>
          <w:sz w:val="24"/>
          <w:szCs w:val="24"/>
        </w:rPr>
        <w:t xml:space="preserve"> </w:t>
      </w:r>
      <w:proofErr w:type="gramStart"/>
      <w:r w:rsidRPr="001846CC">
        <w:rPr>
          <w:rFonts w:ascii="Times New Roman" w:hAnsi="Times New Roman" w:cs="Times New Roman"/>
          <w:sz w:val="24"/>
          <w:szCs w:val="24"/>
        </w:rPr>
        <w:t>Dr.</w:t>
      </w:r>
      <w:r>
        <w:rPr>
          <w:rFonts w:ascii="Times New Roman" w:hAnsi="Times New Roman" w:cs="Times New Roman"/>
          <w:sz w:val="24"/>
          <w:szCs w:val="24"/>
        </w:rPr>
        <w:t>Fajar</w:t>
      </w:r>
      <w:proofErr w:type="gramEnd"/>
      <w:r>
        <w:rPr>
          <w:rFonts w:ascii="Times New Roman" w:hAnsi="Times New Roman" w:cs="Times New Roman"/>
          <w:sz w:val="24"/>
          <w:szCs w:val="24"/>
        </w:rPr>
        <w:t xml:space="preserve"> Ari Sudewo</w:t>
      </w:r>
      <w:r w:rsidRPr="001846CC">
        <w:rPr>
          <w:rFonts w:ascii="Times New Roman" w:hAnsi="Times New Roman" w:cs="Times New Roman"/>
          <w:sz w:val="24"/>
          <w:szCs w:val="24"/>
        </w:rPr>
        <w:t xml:space="preserve">,S.H,M.H.Pembimbing II. </w:t>
      </w:r>
      <w:proofErr w:type="gramStart"/>
      <w:r w:rsidRPr="001846CC">
        <w:rPr>
          <w:rFonts w:ascii="Times New Roman" w:hAnsi="Times New Roman" w:cs="Times New Roman"/>
          <w:sz w:val="24"/>
          <w:szCs w:val="24"/>
        </w:rPr>
        <w:t>Dr.</w:t>
      </w:r>
      <w:r>
        <w:rPr>
          <w:rFonts w:ascii="Times New Roman" w:hAnsi="Times New Roman" w:cs="Times New Roman"/>
          <w:sz w:val="24"/>
          <w:szCs w:val="24"/>
        </w:rPr>
        <w:t>Achmad</w:t>
      </w:r>
      <w:proofErr w:type="gramEnd"/>
      <w:r>
        <w:rPr>
          <w:rFonts w:ascii="Times New Roman" w:hAnsi="Times New Roman" w:cs="Times New Roman"/>
          <w:sz w:val="24"/>
          <w:szCs w:val="24"/>
        </w:rPr>
        <w:t xml:space="preserve"> Irwan Hamzani</w:t>
      </w:r>
      <w:r w:rsidRPr="001846CC">
        <w:rPr>
          <w:rFonts w:ascii="Times New Roman" w:hAnsi="Times New Roman" w:cs="Times New Roman"/>
          <w:sz w:val="24"/>
          <w:szCs w:val="24"/>
        </w:rPr>
        <w:t>, S</w:t>
      </w:r>
      <w:r>
        <w:rPr>
          <w:rFonts w:ascii="Times New Roman" w:hAnsi="Times New Roman" w:cs="Times New Roman"/>
          <w:sz w:val="24"/>
          <w:szCs w:val="24"/>
        </w:rPr>
        <w:t>.</w:t>
      </w:r>
      <w:r w:rsidRPr="001846CC">
        <w:rPr>
          <w:rFonts w:ascii="Times New Roman" w:hAnsi="Times New Roman" w:cs="Times New Roman"/>
          <w:sz w:val="24"/>
          <w:szCs w:val="24"/>
        </w:rPr>
        <w:t>H</w:t>
      </w:r>
      <w:r>
        <w:rPr>
          <w:rFonts w:ascii="Times New Roman" w:hAnsi="Times New Roman" w:cs="Times New Roman"/>
          <w:sz w:val="24"/>
          <w:szCs w:val="24"/>
        </w:rPr>
        <w:t>I</w:t>
      </w:r>
      <w:r w:rsidRPr="001846CC">
        <w:rPr>
          <w:rFonts w:ascii="Times New Roman" w:hAnsi="Times New Roman" w:cs="Times New Roman"/>
          <w:sz w:val="24"/>
          <w:szCs w:val="24"/>
        </w:rPr>
        <w:t>.M.</w:t>
      </w:r>
      <w:r>
        <w:rPr>
          <w:rFonts w:ascii="Times New Roman" w:hAnsi="Times New Roman" w:cs="Times New Roman"/>
          <w:sz w:val="24"/>
          <w:szCs w:val="24"/>
        </w:rPr>
        <w:t>Ag</w:t>
      </w:r>
      <w:r w:rsidRPr="001846CC">
        <w:rPr>
          <w:rFonts w:ascii="Times New Roman" w:hAnsi="Times New Roman" w:cs="Times New Roman"/>
          <w:sz w:val="24"/>
          <w:szCs w:val="24"/>
        </w:rPr>
        <w:t>.</w:t>
      </w:r>
    </w:p>
    <w:p w14:paraId="24EA96C8" w14:textId="77777777" w:rsidR="007B6A40" w:rsidRPr="00E247B2" w:rsidRDefault="007B6A40" w:rsidP="007B6A40">
      <w:pPr>
        <w:pStyle w:val="ListParagraph"/>
        <w:spacing w:after="0" w:line="240" w:lineRule="auto"/>
        <w:ind w:left="0" w:firstLine="284"/>
        <w:jc w:val="both"/>
        <w:rPr>
          <w:rFonts w:ascii="Times New Roman" w:hAnsi="Times New Roman"/>
          <w:sz w:val="24"/>
          <w:szCs w:val="24"/>
        </w:rPr>
      </w:pPr>
      <w:r w:rsidRPr="00E247B2">
        <w:rPr>
          <w:rFonts w:ascii="Times New Roman" w:hAnsi="Times New Roman"/>
          <w:sz w:val="24"/>
          <w:szCs w:val="24"/>
        </w:rPr>
        <w:t xml:space="preserve">     Penyalahgunaan wewenang memiliki dampak yang merugikan baik pada tingkat individu maupun masyarakat secara keseluruhan. Akibat dari penyalahgunaan wewenang cenderung menciptakan k</w:t>
      </w:r>
      <w:r w:rsidRPr="00E247B2">
        <w:rPr>
          <w:rStyle w:val="Strong"/>
          <w:rFonts w:ascii="Times New Roman" w:eastAsiaTheme="majorEastAsia" w:hAnsi="Times New Roman"/>
        </w:rPr>
        <w:t>etidakadilan dan kesenjangan sosial. Artinya p</w:t>
      </w:r>
      <w:r w:rsidRPr="00E247B2">
        <w:rPr>
          <w:rFonts w:ascii="Times New Roman" w:hAnsi="Times New Roman"/>
          <w:sz w:val="24"/>
          <w:szCs w:val="24"/>
        </w:rPr>
        <w:t>enyalahgunaan wewenang seringkali menghasilkan kebijakan atau tindakan yang tidak adil, yang dapat memperdalam kesenjangan sosial dan ekonomi.</w:t>
      </w:r>
    </w:p>
    <w:p w14:paraId="56A73CA3" w14:textId="77777777" w:rsidR="007B6A40" w:rsidRPr="00E247B2" w:rsidRDefault="007B6A40" w:rsidP="007B6A40">
      <w:pPr>
        <w:pStyle w:val="ListParagraph"/>
        <w:spacing w:after="0" w:line="240" w:lineRule="auto"/>
        <w:ind w:left="0" w:firstLine="284"/>
        <w:jc w:val="both"/>
        <w:rPr>
          <w:rFonts w:ascii="Times New Roman" w:eastAsia="Book Antiqua" w:hAnsi="Times New Roman"/>
          <w:color w:val="000000" w:themeColor="text1"/>
          <w:sz w:val="24"/>
          <w:szCs w:val="24"/>
        </w:rPr>
      </w:pPr>
      <w:r w:rsidRPr="00E247B2">
        <w:rPr>
          <w:rFonts w:ascii="Times New Roman" w:hAnsi="Times New Roman"/>
          <w:sz w:val="24"/>
          <w:szCs w:val="24"/>
        </w:rPr>
        <w:t xml:space="preserve">   </w:t>
      </w:r>
      <w:r w:rsidRPr="00E247B2">
        <w:rPr>
          <w:rFonts w:ascii="Times New Roman" w:hAnsi="Times New Roman"/>
          <w:color w:val="000000" w:themeColor="text1"/>
          <w:sz w:val="24"/>
          <w:szCs w:val="24"/>
        </w:rPr>
        <w:t>Tujuan penelitian (1) m</w:t>
      </w:r>
      <w:r w:rsidRPr="00E247B2">
        <w:rPr>
          <w:rFonts w:ascii="Times New Roman" w:eastAsia="Arial" w:hAnsi="Times New Roman"/>
          <w:color w:val="000000" w:themeColor="text1"/>
          <w:sz w:val="24"/>
          <w:szCs w:val="24"/>
          <w:lang w:val="en-IN"/>
        </w:rPr>
        <w:t xml:space="preserve">enganalisis </w:t>
      </w:r>
      <w:r w:rsidRPr="00E247B2">
        <w:rPr>
          <w:rFonts w:ascii="Times New Roman" w:hAnsi="Times New Roman"/>
          <w:sz w:val="24"/>
          <w:szCs w:val="24"/>
          <w:lang w:val="en-ID" w:eastAsia="en-ID"/>
        </w:rPr>
        <w:t>implikasi akibat hukum audit investigasi pengembalian kerugian negara pada tindak pidana penyalahgunaan wewenang</w:t>
      </w:r>
      <w:r w:rsidRPr="00E247B2">
        <w:rPr>
          <w:rFonts w:ascii="Times New Roman" w:eastAsia="Arial" w:hAnsi="Times New Roman"/>
          <w:color w:val="000000" w:themeColor="text1"/>
          <w:sz w:val="24"/>
          <w:szCs w:val="24"/>
          <w:lang w:val="en-IN"/>
        </w:rPr>
        <w:t xml:space="preserve">, (2) menganalisis </w:t>
      </w:r>
      <w:r w:rsidRPr="00E247B2">
        <w:rPr>
          <w:rFonts w:ascii="Times New Roman" w:hAnsi="Times New Roman"/>
          <w:sz w:val="24"/>
          <w:szCs w:val="24"/>
          <w:lang w:val="en-ID" w:eastAsia="en-ID"/>
        </w:rPr>
        <w:t>hambatan hukum audit investigasi pengembalian kerugian negara pada tindak pidana penyalahgunaan wewenang.</w:t>
      </w:r>
    </w:p>
    <w:p w14:paraId="68CE2C14" w14:textId="77777777" w:rsidR="007B6A40" w:rsidRPr="009F4232" w:rsidRDefault="007B6A40" w:rsidP="007B6A40">
      <w:pPr>
        <w:pStyle w:val="ListParagraph"/>
        <w:spacing w:after="0" w:line="240" w:lineRule="auto"/>
        <w:ind w:left="0" w:firstLine="284"/>
        <w:jc w:val="both"/>
        <w:rPr>
          <w:rFonts w:ascii="Times New Roman" w:hAnsi="Times New Roman"/>
          <w:sz w:val="24"/>
          <w:szCs w:val="24"/>
        </w:rPr>
      </w:pPr>
      <w:r w:rsidRPr="00E247B2">
        <w:rPr>
          <w:rFonts w:ascii="Times New Roman" w:hAnsi="Times New Roman"/>
          <w:sz w:val="24"/>
          <w:szCs w:val="24"/>
        </w:rPr>
        <w:t xml:space="preserve"> </w:t>
      </w:r>
      <w:r w:rsidRPr="00E247B2">
        <w:rPr>
          <w:rFonts w:ascii="Times New Roman" w:hAnsi="Times New Roman"/>
          <w:color w:val="000000" w:themeColor="text1"/>
          <w:sz w:val="24"/>
          <w:szCs w:val="24"/>
        </w:rPr>
        <w:t xml:space="preserve">  </w:t>
      </w:r>
      <w:r w:rsidRPr="00E247B2">
        <w:rPr>
          <w:rFonts w:ascii="Times New Roman" w:hAnsi="Times New Roman"/>
          <w:sz w:val="24"/>
          <w:szCs w:val="24"/>
        </w:rPr>
        <w:t>Pendekatan yang digunakan adalah pendekatan perundang-undangan (</w:t>
      </w:r>
      <w:r w:rsidRPr="00E247B2">
        <w:rPr>
          <w:rFonts w:ascii="Times New Roman" w:hAnsi="Times New Roman"/>
          <w:i/>
          <w:iCs/>
          <w:sz w:val="24"/>
          <w:szCs w:val="24"/>
        </w:rPr>
        <w:t>statuta approach</w:t>
      </w:r>
      <w:r w:rsidRPr="00E247B2">
        <w:rPr>
          <w:rFonts w:ascii="Times New Roman" w:hAnsi="Times New Roman"/>
          <w:sz w:val="24"/>
          <w:szCs w:val="24"/>
        </w:rPr>
        <w:t>) untuk mengkaji aturan-aturan atau ketentuan hukum tentang hal-hal yang berhubungan dengan penyelenggaraan audit investigasi dengan tujuan untuk menentukan ada tidaknya kerugian keuangan negara. Pendekatan konsep (</w:t>
      </w:r>
      <w:r w:rsidRPr="00E247B2">
        <w:rPr>
          <w:rFonts w:ascii="Times New Roman" w:hAnsi="Times New Roman"/>
          <w:i/>
          <w:iCs/>
          <w:sz w:val="24"/>
          <w:szCs w:val="24"/>
        </w:rPr>
        <w:t>conseptual approach</w:t>
      </w:r>
      <w:r w:rsidRPr="00E247B2">
        <w:rPr>
          <w:rFonts w:ascii="Times New Roman" w:hAnsi="Times New Roman"/>
          <w:sz w:val="24"/>
          <w:szCs w:val="24"/>
        </w:rPr>
        <w:t>) untuk menganalisis konsep hukum baik pendapat para pakar ataupun merupakan doktrin-doktrin, asas-asas hukum dari suatu aturan hukum yang berkaitan dengan peng</w:t>
      </w:r>
      <w:r>
        <w:rPr>
          <w:rFonts w:ascii="Times New Roman" w:hAnsi="Times New Roman"/>
          <w:sz w:val="24"/>
          <w:szCs w:val="24"/>
        </w:rPr>
        <w:t>e</w:t>
      </w:r>
      <w:r w:rsidRPr="00E247B2">
        <w:rPr>
          <w:rFonts w:ascii="Times New Roman" w:hAnsi="Times New Roman"/>
          <w:sz w:val="24"/>
          <w:szCs w:val="24"/>
        </w:rPr>
        <w:t>lolaan keuangan negara</w:t>
      </w:r>
      <w:r>
        <w:rPr>
          <w:rFonts w:ascii="Times New Roman" w:hAnsi="Times New Roman"/>
          <w:sz w:val="24"/>
          <w:szCs w:val="24"/>
        </w:rPr>
        <w:t>.</w:t>
      </w:r>
    </w:p>
    <w:p w14:paraId="487DE690" w14:textId="77777777" w:rsidR="007B6A40" w:rsidRPr="00E247B2" w:rsidRDefault="007B6A40" w:rsidP="007B6A40">
      <w:pPr>
        <w:pStyle w:val="ListParagraph"/>
        <w:spacing w:after="0" w:line="240" w:lineRule="auto"/>
        <w:ind w:left="0" w:firstLine="284"/>
        <w:jc w:val="both"/>
        <w:rPr>
          <w:rFonts w:ascii="Times New Roman" w:hAnsi="Times New Roman"/>
          <w:sz w:val="24"/>
          <w:szCs w:val="24"/>
        </w:rPr>
      </w:pPr>
      <w:r w:rsidRPr="00E247B2">
        <w:rPr>
          <w:rFonts w:ascii="Times New Roman" w:hAnsi="Times New Roman"/>
          <w:sz w:val="24"/>
          <w:szCs w:val="24"/>
        </w:rPr>
        <w:t xml:space="preserve"> Hasil penelitian, (1) Audit investigasi berperan penting dalam mengidentifikasi dan mengukur kerugian negara akibat penyalahgunaan wewenang. Proses audit ini tidak hanya bertujuan untuk mendeteksi kecurangan, tetapi juga untuk memfasilitasi pengembalian kerugian keuangan negara melalui mekanisme yang jelas dan terstruktur. </w:t>
      </w:r>
      <w:r>
        <w:rPr>
          <w:rFonts w:ascii="Times New Roman" w:hAnsi="Times New Roman"/>
          <w:sz w:val="24"/>
          <w:szCs w:val="24"/>
        </w:rPr>
        <w:t xml:space="preserve">(2) </w:t>
      </w:r>
      <w:r w:rsidRPr="00E247B2">
        <w:rPr>
          <w:rFonts w:ascii="Times New Roman" w:hAnsi="Times New Roman"/>
          <w:sz w:val="24"/>
          <w:szCs w:val="24"/>
        </w:rPr>
        <w:t>Identifikasi kendala yang dihadapi dalam mengubah bukti audit menjadi bukti hukum yang dapat diterima di pengadilan. Proses ini sering kali terhambat oleh kurangnya pemahaman tentang prosedur hukum dan ketidakcukupan bukti yang dikumpulkan. Pengembalian kerugian negara, tidak hanya pelaku yang dapat dihukum, tetapi juga memberikan efek jera para pejabat pemerintah yang berpotensi melakukan tindakan penyalahgunaan wewenang di masa depan.</w:t>
      </w:r>
    </w:p>
    <w:p w14:paraId="2103005A" w14:textId="77777777" w:rsidR="007B6A40" w:rsidRPr="00467B70" w:rsidRDefault="007B6A40" w:rsidP="007B6A40">
      <w:pPr>
        <w:spacing w:after="0" w:line="240" w:lineRule="auto"/>
        <w:ind w:firstLine="567"/>
        <w:jc w:val="both"/>
        <w:rPr>
          <w:rFonts w:ascii="Times New Roman" w:eastAsia="DengXian" w:hAnsi="Times New Roman" w:cs="Times New Roman"/>
          <w:b/>
          <w:color w:val="0070C0"/>
          <w:sz w:val="24"/>
          <w:szCs w:val="24"/>
          <w:lang w:eastAsia="zh-CN"/>
        </w:rPr>
      </w:pPr>
    </w:p>
    <w:p w14:paraId="0B312E9A" w14:textId="77777777" w:rsidR="007B6A40" w:rsidRPr="00AE3E38" w:rsidRDefault="007B6A40" w:rsidP="007B6A40">
      <w:pPr>
        <w:jc w:val="both"/>
        <w:rPr>
          <w:rFonts w:ascii="Times New Roman" w:eastAsia="DengXian" w:hAnsi="Times New Roman" w:cs="Times New Roman"/>
          <w:bCs/>
          <w:sz w:val="24"/>
          <w:szCs w:val="24"/>
          <w:lang w:eastAsia="zh-CN"/>
        </w:rPr>
      </w:pPr>
      <w:r w:rsidRPr="00AE3E38">
        <w:rPr>
          <w:rFonts w:ascii="Times New Roman" w:hAnsi="Times New Roman" w:cs="Times New Roman"/>
          <w:sz w:val="24"/>
          <w:szCs w:val="24"/>
        </w:rPr>
        <w:t>Kata Kunci:</w:t>
      </w:r>
      <w:r>
        <w:rPr>
          <w:rFonts w:ascii="Times New Roman" w:hAnsi="Times New Roman" w:cs="Times New Roman"/>
          <w:sz w:val="24"/>
          <w:szCs w:val="24"/>
        </w:rPr>
        <w:t xml:space="preserve"> </w:t>
      </w:r>
      <w:r w:rsidRPr="00015664">
        <w:rPr>
          <w:rFonts w:ascii="Times New Roman" w:hAnsi="Times New Roman" w:cs="Times New Roman"/>
          <w:sz w:val="24"/>
          <w:szCs w:val="24"/>
        </w:rPr>
        <w:t>Audit  Investigasi</w:t>
      </w:r>
      <w:r>
        <w:rPr>
          <w:rFonts w:ascii="Times New Roman" w:hAnsi="Times New Roman" w:cs="Times New Roman"/>
          <w:sz w:val="24"/>
          <w:szCs w:val="24"/>
        </w:rPr>
        <w:t xml:space="preserve">, </w:t>
      </w:r>
      <w:r w:rsidRPr="00015664">
        <w:rPr>
          <w:rFonts w:ascii="Times New Roman" w:hAnsi="Times New Roman" w:cs="Times New Roman"/>
          <w:sz w:val="24"/>
          <w:szCs w:val="24"/>
        </w:rPr>
        <w:t>Kerugian Negara Tindak Pidana Penyalahgunaan Wewenang</w:t>
      </w:r>
      <w:r w:rsidRPr="00AE3E38">
        <w:rPr>
          <w:rFonts w:ascii="Times New Roman" w:hAnsi="Times New Roman" w:cs="Times New Roman"/>
          <w:sz w:val="24"/>
          <w:szCs w:val="24"/>
        </w:rPr>
        <w:t xml:space="preserve"> </w:t>
      </w:r>
    </w:p>
    <w:p w14:paraId="78D57C5E" w14:textId="77777777" w:rsidR="007B6A40" w:rsidRDefault="007B6A40" w:rsidP="007B6A40">
      <w:pPr>
        <w:jc w:val="both"/>
        <w:rPr>
          <w:rFonts w:ascii="Times New Roman" w:eastAsia="DengXian" w:hAnsi="Times New Roman" w:cs="Times New Roman"/>
          <w:bCs/>
          <w:sz w:val="24"/>
          <w:szCs w:val="24"/>
          <w:lang w:eastAsia="zh-CN"/>
        </w:rPr>
      </w:pPr>
    </w:p>
    <w:p w14:paraId="31112BB8" w14:textId="77777777" w:rsidR="007B6A40" w:rsidRDefault="007B6A40" w:rsidP="007B6A40">
      <w:pPr>
        <w:jc w:val="both"/>
        <w:rPr>
          <w:rFonts w:ascii="Times New Roman" w:eastAsia="DengXian" w:hAnsi="Times New Roman" w:cs="Times New Roman"/>
          <w:bCs/>
          <w:sz w:val="24"/>
          <w:szCs w:val="24"/>
          <w:lang w:eastAsia="zh-CN"/>
        </w:rPr>
      </w:pPr>
    </w:p>
    <w:p w14:paraId="7AC6F833" w14:textId="77777777" w:rsidR="007B6A40" w:rsidRDefault="007B6A40" w:rsidP="007B6A40">
      <w:pPr>
        <w:jc w:val="both"/>
        <w:rPr>
          <w:rFonts w:ascii="Times New Roman" w:eastAsia="DengXian" w:hAnsi="Times New Roman" w:cs="Times New Roman"/>
          <w:bCs/>
          <w:sz w:val="24"/>
          <w:szCs w:val="24"/>
          <w:lang w:eastAsia="zh-CN"/>
        </w:rPr>
      </w:pPr>
    </w:p>
    <w:p w14:paraId="3E2CABDF" w14:textId="77777777" w:rsidR="007B6A40" w:rsidRDefault="007B6A40" w:rsidP="007B6A40">
      <w:pPr>
        <w:jc w:val="both"/>
        <w:rPr>
          <w:rFonts w:ascii="Times New Roman" w:eastAsia="DengXian" w:hAnsi="Times New Roman" w:cs="Times New Roman"/>
          <w:bCs/>
          <w:sz w:val="24"/>
          <w:szCs w:val="24"/>
          <w:lang w:eastAsia="zh-CN"/>
        </w:rPr>
      </w:pPr>
    </w:p>
    <w:p w14:paraId="52CA60DA" w14:textId="77777777" w:rsidR="007B6A40" w:rsidRDefault="007B6A40" w:rsidP="007B6A40">
      <w:pPr>
        <w:jc w:val="both"/>
        <w:rPr>
          <w:rFonts w:ascii="Times New Roman" w:eastAsia="DengXian" w:hAnsi="Times New Roman" w:cs="Times New Roman"/>
          <w:bCs/>
          <w:sz w:val="24"/>
          <w:szCs w:val="24"/>
          <w:lang w:eastAsia="zh-CN"/>
        </w:rPr>
      </w:pPr>
    </w:p>
    <w:p w14:paraId="38F2790A" w14:textId="77777777" w:rsidR="007B6A40" w:rsidRPr="009F4232" w:rsidRDefault="007B6A40" w:rsidP="007B6A40">
      <w:pPr>
        <w:jc w:val="center"/>
        <w:rPr>
          <w:rFonts w:ascii="Times New Roman" w:eastAsia="DengXian" w:hAnsi="Times New Roman" w:cs="Times New Roman"/>
          <w:b/>
          <w:bCs/>
          <w:i/>
          <w:sz w:val="24"/>
          <w:szCs w:val="24"/>
          <w:lang w:eastAsia="zh-CN"/>
        </w:rPr>
      </w:pPr>
      <w:r w:rsidRPr="009F4232">
        <w:rPr>
          <w:rFonts w:ascii="Times New Roman" w:eastAsia="DengXian" w:hAnsi="Times New Roman" w:cs="Times New Roman"/>
          <w:b/>
          <w:bCs/>
          <w:i/>
          <w:sz w:val="24"/>
          <w:szCs w:val="24"/>
          <w:lang w:eastAsia="zh-CN"/>
        </w:rPr>
        <w:lastRenderedPageBreak/>
        <w:t>ABSTRACT</w:t>
      </w:r>
    </w:p>
    <w:p w14:paraId="491A5969" w14:textId="77777777" w:rsidR="007B6A40" w:rsidRPr="009F4232" w:rsidRDefault="007B6A40" w:rsidP="007B6A40">
      <w:pPr>
        <w:jc w:val="center"/>
        <w:rPr>
          <w:rFonts w:ascii="Times New Roman" w:eastAsia="DengXian" w:hAnsi="Times New Roman" w:cs="Times New Roman"/>
          <w:b/>
          <w:bCs/>
          <w:i/>
          <w:sz w:val="24"/>
          <w:szCs w:val="24"/>
          <w:lang w:eastAsia="zh-CN"/>
        </w:rPr>
      </w:pPr>
    </w:p>
    <w:p w14:paraId="12E4F6C0" w14:textId="77777777" w:rsidR="007B6A40" w:rsidRPr="009F4232" w:rsidRDefault="007B6A40" w:rsidP="007B6A40">
      <w:pPr>
        <w:jc w:val="both"/>
        <w:rPr>
          <w:rFonts w:ascii="Times New Roman" w:eastAsia="DengXian" w:hAnsi="Times New Roman" w:cs="Times New Roman"/>
          <w:bCs/>
          <w:i/>
          <w:sz w:val="24"/>
          <w:szCs w:val="24"/>
          <w:lang w:eastAsia="zh-CN"/>
        </w:rPr>
      </w:pPr>
      <w:r w:rsidRPr="009F4232">
        <w:rPr>
          <w:rFonts w:ascii="Times New Roman" w:eastAsia="DengXian" w:hAnsi="Times New Roman" w:cs="Times New Roman"/>
          <w:bCs/>
          <w:i/>
          <w:sz w:val="24"/>
          <w:szCs w:val="24"/>
          <w:lang w:eastAsia="zh-CN"/>
        </w:rPr>
        <w:t>Panji Laksono, 2024. Legal Implications for Investigative Audit of State Loss Recovery on Crimes of Abuse of Authority. Thesis. Master of Law Study Program. Postgraduate Program of Pancasakti University Tegal.</w:t>
      </w:r>
      <w:r>
        <w:rPr>
          <w:rFonts w:ascii="Times New Roman" w:eastAsia="DengXian" w:hAnsi="Times New Roman" w:cs="Times New Roman"/>
          <w:bCs/>
          <w:i/>
          <w:sz w:val="24"/>
          <w:szCs w:val="24"/>
          <w:lang w:eastAsia="zh-CN"/>
        </w:rPr>
        <w:t xml:space="preserve"> </w:t>
      </w:r>
      <w:r w:rsidRPr="00601184">
        <w:rPr>
          <w:rFonts w:ascii="Times New Roman" w:eastAsia="DengXian" w:hAnsi="Times New Roman" w:cs="Times New Roman"/>
          <w:bCs/>
          <w:i/>
          <w:sz w:val="24"/>
          <w:szCs w:val="24"/>
          <w:lang w:eastAsia="zh-CN"/>
        </w:rPr>
        <w:t>Supervisor I. Dr. Fajar Ari Sudewo, S.H, M.H. Supervisor II. Dr.Achmad Irwan Hamzani, S.HI.M.Ag.</w:t>
      </w:r>
    </w:p>
    <w:p w14:paraId="74DAE2E9" w14:textId="77777777" w:rsidR="007B6A40" w:rsidRPr="009F4232" w:rsidRDefault="007B6A40" w:rsidP="007B6A40">
      <w:pPr>
        <w:jc w:val="both"/>
        <w:rPr>
          <w:rFonts w:ascii="Times New Roman" w:eastAsia="DengXian" w:hAnsi="Times New Roman" w:cs="Times New Roman"/>
          <w:bCs/>
          <w:i/>
          <w:sz w:val="24"/>
          <w:szCs w:val="24"/>
          <w:lang w:eastAsia="zh-CN"/>
        </w:rPr>
      </w:pPr>
    </w:p>
    <w:p w14:paraId="0C400992" w14:textId="77777777" w:rsidR="007B6A40" w:rsidRDefault="007B6A40" w:rsidP="007B6A40">
      <w:pPr>
        <w:jc w:val="both"/>
        <w:rPr>
          <w:rFonts w:ascii="Times New Roman" w:eastAsia="DengXian" w:hAnsi="Times New Roman" w:cs="Times New Roman"/>
          <w:bCs/>
          <w:i/>
          <w:sz w:val="24"/>
          <w:szCs w:val="24"/>
          <w:lang w:eastAsia="zh-CN"/>
        </w:rPr>
      </w:pPr>
      <w:r w:rsidRPr="009F4232">
        <w:rPr>
          <w:rFonts w:ascii="Times New Roman" w:eastAsia="DengXian" w:hAnsi="Times New Roman" w:cs="Times New Roman"/>
          <w:bCs/>
          <w:i/>
          <w:sz w:val="24"/>
          <w:szCs w:val="24"/>
          <w:lang w:eastAsia="zh-CN"/>
        </w:rPr>
        <w:t xml:space="preserve">         The abuse of authority has a detrimental impact on both the individual level and society as a whole. The consequences of abuse of authority tend to create injustice and social inequality. This means that abuse of authority often results in unfair policies or actions, which can deepen social and economic disparities.  The objectives of the study are (1) to analyze the implications of the legal consequences of the investigation audit of the return of state losses on the crime of abuse of authority, (2) to analyze the legal obstacles of the investigation audit of the return of state losses on the crime of abuse of authority.  The approach used is a statutory approach (statute approach) to review the rules or legal provisions on matters related to the implementation of investigative audits with the aim of determining whether there is a state financial loss. A conceptual approach to analyze legal concepts, both the opinions of experts and those that are doctrines, legal principles of a legal rule related to state financial management. The results of the research are as follows: (1) Investigative audits play an important role in identifying and measuring state losses due to abuse of authority. This audit process not only aims to detect fraud, but also to facilitate the return of state financial losses through a clear and structured mechanism. (2) Identify the obstacles faced in converting audit evidence into legal evidence that can be accepted in court. This process is often hampered by a lack of understanding of legal procedures and the inadequacy of evidence collected. The return of state losses is not only punishable perpetrators, but also provides a deterrent effect for government officials who have the potential to commit acts of abuse of authority in the future.</w:t>
      </w:r>
    </w:p>
    <w:p w14:paraId="0FBBE282" w14:textId="77777777" w:rsidR="007B6A40" w:rsidRPr="009155EC" w:rsidRDefault="007B6A40" w:rsidP="007B6A40">
      <w:pPr>
        <w:jc w:val="both"/>
        <w:rPr>
          <w:rFonts w:ascii="Times New Roman" w:eastAsia="DengXian" w:hAnsi="Times New Roman" w:cs="Times New Roman"/>
          <w:bCs/>
          <w:i/>
          <w:sz w:val="24"/>
          <w:szCs w:val="24"/>
          <w:lang w:eastAsia="zh-CN"/>
        </w:rPr>
      </w:pPr>
      <w:r w:rsidRPr="009155EC">
        <w:rPr>
          <w:rFonts w:ascii="Times New Roman" w:eastAsia="DengXian" w:hAnsi="Times New Roman" w:cs="Times New Roman"/>
          <w:bCs/>
          <w:i/>
          <w:sz w:val="24"/>
          <w:szCs w:val="24"/>
          <w:lang w:eastAsia="zh-CN"/>
        </w:rPr>
        <w:t>Keywords: Investigative Audit, State Losses Crime of Abuse of Authority</w:t>
      </w:r>
    </w:p>
    <w:p w14:paraId="35ED5F1B" w14:textId="77777777" w:rsidR="007B6A40" w:rsidRDefault="007B6A40" w:rsidP="007B6A40">
      <w:pPr>
        <w:jc w:val="center"/>
        <w:rPr>
          <w:rFonts w:ascii="Times New Roman" w:eastAsia="DengXian" w:hAnsi="Times New Roman" w:cs="Times New Roman"/>
          <w:b/>
          <w:bCs/>
          <w:sz w:val="24"/>
          <w:szCs w:val="24"/>
          <w:lang w:eastAsia="zh-CN"/>
        </w:rPr>
      </w:pPr>
    </w:p>
    <w:p w14:paraId="6E666C64" w14:textId="77777777" w:rsidR="007B6A40" w:rsidRDefault="007B6A40" w:rsidP="007B6A40">
      <w:pPr>
        <w:jc w:val="center"/>
        <w:rPr>
          <w:rFonts w:ascii="Times New Roman" w:eastAsia="DengXian" w:hAnsi="Times New Roman" w:cs="Times New Roman"/>
          <w:b/>
          <w:bCs/>
          <w:sz w:val="24"/>
          <w:szCs w:val="24"/>
          <w:lang w:eastAsia="zh-CN"/>
        </w:rPr>
      </w:pPr>
    </w:p>
    <w:p w14:paraId="6A593382" w14:textId="77777777" w:rsidR="007B6A40" w:rsidRDefault="007B6A40" w:rsidP="007B6A40">
      <w:pPr>
        <w:jc w:val="center"/>
        <w:rPr>
          <w:rFonts w:ascii="Times New Roman" w:eastAsia="DengXian" w:hAnsi="Times New Roman" w:cs="Times New Roman"/>
          <w:b/>
          <w:bCs/>
          <w:sz w:val="24"/>
          <w:szCs w:val="24"/>
          <w:lang w:eastAsia="zh-CN"/>
        </w:rPr>
      </w:pPr>
    </w:p>
    <w:p w14:paraId="7B19F3BD" w14:textId="77777777" w:rsidR="007B6A40" w:rsidRDefault="007B6A40" w:rsidP="007B6A40">
      <w:pPr>
        <w:jc w:val="center"/>
        <w:rPr>
          <w:rFonts w:ascii="Times New Roman" w:eastAsia="DengXian" w:hAnsi="Times New Roman" w:cs="Times New Roman"/>
          <w:b/>
          <w:bCs/>
          <w:sz w:val="24"/>
          <w:szCs w:val="24"/>
          <w:lang w:eastAsia="zh-CN"/>
        </w:rPr>
      </w:pPr>
    </w:p>
    <w:p w14:paraId="2DA8A0FB" w14:textId="77777777" w:rsidR="007B6A40" w:rsidRDefault="007B6A40" w:rsidP="007B6A40">
      <w:pPr>
        <w:jc w:val="center"/>
        <w:rPr>
          <w:rFonts w:ascii="Times New Roman" w:eastAsia="DengXian" w:hAnsi="Times New Roman" w:cs="Times New Roman"/>
          <w:b/>
          <w:bCs/>
          <w:sz w:val="24"/>
          <w:szCs w:val="24"/>
          <w:lang w:eastAsia="zh-CN"/>
        </w:rPr>
      </w:pPr>
    </w:p>
    <w:p w14:paraId="393498D2" w14:textId="77777777" w:rsidR="007B6A40" w:rsidRDefault="007B6A40" w:rsidP="007B6A40">
      <w:pPr>
        <w:jc w:val="center"/>
        <w:rPr>
          <w:rFonts w:ascii="Times New Roman" w:eastAsia="DengXian" w:hAnsi="Times New Roman" w:cs="Times New Roman"/>
          <w:b/>
          <w:bCs/>
          <w:sz w:val="24"/>
          <w:szCs w:val="24"/>
          <w:lang w:eastAsia="zh-CN"/>
        </w:rPr>
      </w:pPr>
    </w:p>
    <w:p w14:paraId="31D78FC0" w14:textId="77777777" w:rsidR="007B6A40" w:rsidRDefault="007B6A40" w:rsidP="007B6A40">
      <w:pPr>
        <w:jc w:val="center"/>
        <w:rPr>
          <w:rFonts w:ascii="Times New Roman" w:eastAsia="DengXian" w:hAnsi="Times New Roman" w:cs="Times New Roman"/>
          <w:b/>
          <w:bCs/>
          <w:sz w:val="24"/>
          <w:szCs w:val="24"/>
          <w:lang w:eastAsia="zh-CN"/>
        </w:rPr>
      </w:pPr>
    </w:p>
    <w:p w14:paraId="35B27BF6" w14:textId="77777777" w:rsidR="007B6A40" w:rsidRDefault="007B6A40" w:rsidP="007B6A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 DAN PERSEMBAHAN</w:t>
      </w:r>
    </w:p>
    <w:p w14:paraId="1B4A6396" w14:textId="77777777" w:rsidR="007B6A40" w:rsidRDefault="007B6A40" w:rsidP="007B6A40">
      <w:pPr>
        <w:spacing w:line="360" w:lineRule="auto"/>
        <w:jc w:val="center"/>
        <w:rPr>
          <w:rFonts w:ascii="Times New Roman" w:hAnsi="Times New Roman" w:cs="Times New Roman"/>
          <w:b/>
          <w:sz w:val="24"/>
          <w:szCs w:val="24"/>
        </w:rPr>
      </w:pPr>
    </w:p>
    <w:p w14:paraId="0FDB3575" w14:textId="77777777" w:rsidR="007B6A40" w:rsidRDefault="007B6A40" w:rsidP="007B6A40">
      <w:pPr>
        <w:spacing w:line="360" w:lineRule="auto"/>
        <w:rPr>
          <w:rFonts w:ascii="Times New Roman" w:hAnsi="Times New Roman" w:cs="Times New Roman"/>
          <w:b/>
          <w:sz w:val="24"/>
          <w:szCs w:val="24"/>
        </w:rPr>
      </w:pPr>
      <w:r>
        <w:rPr>
          <w:rFonts w:ascii="Times New Roman" w:hAnsi="Times New Roman" w:cs="Times New Roman"/>
          <w:b/>
          <w:sz w:val="24"/>
          <w:szCs w:val="24"/>
        </w:rPr>
        <w:t>Motto :</w:t>
      </w:r>
    </w:p>
    <w:p w14:paraId="679E7350" w14:textId="77777777" w:rsidR="007B6A40" w:rsidRDefault="007B6A40" w:rsidP="007B6A40">
      <w:pPr>
        <w:pStyle w:val="NormalWeb"/>
        <w:spacing w:before="0" w:beforeAutospacing="0" w:after="0" w:afterAutospacing="0"/>
        <w:jc w:val="center"/>
        <w:rPr>
          <w:rFonts w:ascii="Lucida Calligraphy" w:hAnsi="Lucida Calligraphy"/>
        </w:rPr>
      </w:pPr>
      <w:r w:rsidRPr="008219EB">
        <w:rPr>
          <w:rFonts w:ascii="Lucida Calligraphy" w:hAnsi="Lucida Calligraphy"/>
        </w:rPr>
        <w:t xml:space="preserve">"Membiarkan terjadinya korupsi besar-besaran dengan menyibukkan diri dengan ritus-ritus hanya akan berarti membiarkan berlangsungnya proses pemiskinan </w:t>
      </w:r>
    </w:p>
    <w:p w14:paraId="44BAAB8A" w14:textId="77777777" w:rsidR="007B6A40" w:rsidRDefault="007B6A40" w:rsidP="007B6A40">
      <w:pPr>
        <w:pStyle w:val="NormalWeb"/>
        <w:spacing w:before="0" w:beforeAutospacing="0" w:after="0" w:afterAutospacing="0"/>
        <w:jc w:val="center"/>
        <w:rPr>
          <w:rFonts w:ascii="Lucida Calligraphy" w:hAnsi="Lucida Calligraphy"/>
        </w:rPr>
      </w:pPr>
      <w:r w:rsidRPr="008219EB">
        <w:rPr>
          <w:rFonts w:ascii="Lucida Calligraphy" w:hAnsi="Lucida Calligraphy"/>
        </w:rPr>
        <w:t xml:space="preserve">bangsa yang makin melaju." </w:t>
      </w:r>
    </w:p>
    <w:p w14:paraId="4853A10D" w14:textId="77777777" w:rsidR="007B6A40" w:rsidRPr="008219EB" w:rsidRDefault="007B6A40" w:rsidP="007B6A40">
      <w:pPr>
        <w:pStyle w:val="NormalWeb"/>
        <w:spacing w:before="0" w:beforeAutospacing="0" w:after="0" w:afterAutospacing="0"/>
        <w:jc w:val="center"/>
        <w:rPr>
          <w:rFonts w:ascii="Lucida Calligraphy" w:hAnsi="Lucida Calligraphy"/>
        </w:rPr>
      </w:pPr>
      <w:r>
        <w:rPr>
          <w:rFonts w:ascii="Lucida Calligraphy" w:hAnsi="Lucida Calligraphy"/>
        </w:rPr>
        <w:t>(</w:t>
      </w:r>
      <w:r w:rsidRPr="008219EB">
        <w:rPr>
          <w:rFonts w:ascii="Lucida Calligraphy" w:hAnsi="Lucida Calligraphy"/>
        </w:rPr>
        <w:t>Abdurrahman Wahid</w:t>
      </w:r>
      <w:r>
        <w:rPr>
          <w:rFonts w:ascii="Lucida Calligraphy" w:hAnsi="Lucida Calligraphy"/>
        </w:rPr>
        <w:t>)</w:t>
      </w:r>
    </w:p>
    <w:p w14:paraId="4B565A58" w14:textId="77777777" w:rsidR="007B6A40" w:rsidRPr="008219EB" w:rsidRDefault="007B6A40" w:rsidP="007B6A40">
      <w:pPr>
        <w:spacing w:line="360" w:lineRule="auto"/>
        <w:jc w:val="center"/>
        <w:rPr>
          <w:rFonts w:ascii="Lucida Calligraphy" w:hAnsi="Lucida Calligraphy" w:cs="Times New Roman"/>
          <w:b/>
          <w:sz w:val="24"/>
          <w:szCs w:val="24"/>
        </w:rPr>
      </w:pPr>
    </w:p>
    <w:p w14:paraId="4AD4CE04" w14:textId="77777777" w:rsidR="007B6A40" w:rsidRPr="004D3959" w:rsidRDefault="007B6A40" w:rsidP="007B6A40">
      <w:pPr>
        <w:spacing w:line="360" w:lineRule="auto"/>
        <w:rPr>
          <w:rFonts w:ascii="Times New Roman" w:hAnsi="Times New Roman" w:cs="Times New Roman"/>
          <w:b/>
          <w:sz w:val="24"/>
          <w:szCs w:val="24"/>
        </w:rPr>
      </w:pPr>
    </w:p>
    <w:p w14:paraId="60F04671" w14:textId="77777777" w:rsidR="007B6A40" w:rsidRDefault="007B6A40" w:rsidP="007B6A40">
      <w:pPr>
        <w:spacing w:after="0" w:line="360" w:lineRule="auto"/>
        <w:ind w:left="3969"/>
        <w:rPr>
          <w:rFonts w:ascii="Times New Roman" w:hAnsi="Times New Roman" w:cs="Times New Roman"/>
          <w:b/>
          <w:sz w:val="24"/>
          <w:szCs w:val="24"/>
        </w:rPr>
      </w:pPr>
      <w:r w:rsidRPr="004D3959">
        <w:rPr>
          <w:rFonts w:ascii="Times New Roman" w:hAnsi="Times New Roman" w:cs="Times New Roman"/>
          <w:b/>
          <w:sz w:val="24"/>
          <w:szCs w:val="24"/>
        </w:rPr>
        <w:t>Persembahan :</w:t>
      </w:r>
    </w:p>
    <w:p w14:paraId="7CCB58D4" w14:textId="77777777" w:rsidR="007B6A40" w:rsidRDefault="007B6A40" w:rsidP="007B6A40">
      <w:pPr>
        <w:pStyle w:val="ListParagraph"/>
        <w:numPr>
          <w:ilvl w:val="0"/>
          <w:numId w:val="51"/>
        </w:numPr>
        <w:spacing w:after="0" w:line="360" w:lineRule="auto"/>
        <w:ind w:left="3969"/>
        <w:jc w:val="both"/>
        <w:rPr>
          <w:rFonts w:ascii="Times New Roman" w:hAnsi="Times New Roman"/>
          <w:sz w:val="24"/>
          <w:szCs w:val="24"/>
        </w:rPr>
      </w:pPr>
      <w:r>
        <w:rPr>
          <w:rFonts w:ascii="Times New Roman" w:hAnsi="Times New Roman"/>
          <w:sz w:val="24"/>
          <w:szCs w:val="24"/>
        </w:rPr>
        <w:t>Orang tua tercinta Bapak Harsono dan Ibu Casmiah, terimakasih atas kasih saying dan pengorbanan selama ini.</w:t>
      </w:r>
    </w:p>
    <w:p w14:paraId="201BBFEB" w14:textId="77777777" w:rsidR="007B6A40" w:rsidRDefault="007B6A40" w:rsidP="007B6A40">
      <w:pPr>
        <w:pStyle w:val="ListParagraph"/>
        <w:numPr>
          <w:ilvl w:val="0"/>
          <w:numId w:val="51"/>
        </w:numPr>
        <w:spacing w:after="0" w:line="360" w:lineRule="auto"/>
        <w:ind w:left="3969"/>
        <w:jc w:val="both"/>
        <w:rPr>
          <w:rFonts w:ascii="Times New Roman" w:hAnsi="Times New Roman"/>
          <w:sz w:val="24"/>
          <w:szCs w:val="24"/>
        </w:rPr>
      </w:pPr>
      <w:r>
        <w:rPr>
          <w:rFonts w:ascii="Times New Roman" w:hAnsi="Times New Roman"/>
          <w:sz w:val="24"/>
          <w:szCs w:val="24"/>
        </w:rPr>
        <w:t xml:space="preserve">Istriku tersayang Lutfinda Nur Adina dan anak-anaku terkasih Reyansh Alvarendra Laksono dan Raina Zaara Adzkiya. </w:t>
      </w:r>
    </w:p>
    <w:p w14:paraId="639E5A6F" w14:textId="77777777" w:rsidR="007B6A40" w:rsidRDefault="007B6A40" w:rsidP="007B6A40">
      <w:pPr>
        <w:pStyle w:val="ListParagraph"/>
        <w:spacing w:after="0" w:line="360" w:lineRule="auto"/>
        <w:ind w:left="3969"/>
        <w:jc w:val="both"/>
        <w:rPr>
          <w:rFonts w:ascii="Times New Roman" w:hAnsi="Times New Roman"/>
          <w:sz w:val="24"/>
          <w:szCs w:val="24"/>
        </w:rPr>
      </w:pPr>
      <w:r>
        <w:rPr>
          <w:rFonts w:ascii="Times New Roman" w:hAnsi="Times New Roman"/>
          <w:sz w:val="24"/>
          <w:szCs w:val="24"/>
        </w:rPr>
        <w:t>Terima kasih kalian adalah support system terbaik dalam hidupku.</w:t>
      </w:r>
    </w:p>
    <w:p w14:paraId="4D0039C7" w14:textId="77777777" w:rsidR="007B6A40" w:rsidRDefault="007B6A40" w:rsidP="007B6A40">
      <w:pPr>
        <w:pStyle w:val="ListParagraph"/>
        <w:numPr>
          <w:ilvl w:val="0"/>
          <w:numId w:val="51"/>
        </w:numPr>
        <w:spacing w:after="0" w:line="360" w:lineRule="auto"/>
        <w:ind w:left="3969"/>
        <w:jc w:val="both"/>
        <w:rPr>
          <w:rFonts w:ascii="Times New Roman" w:hAnsi="Times New Roman"/>
          <w:sz w:val="24"/>
          <w:szCs w:val="24"/>
        </w:rPr>
      </w:pPr>
      <w:r>
        <w:rPr>
          <w:rFonts w:ascii="Times New Roman" w:hAnsi="Times New Roman"/>
          <w:sz w:val="24"/>
          <w:szCs w:val="24"/>
        </w:rPr>
        <w:t>Sahabat-sahabatku seperjuangan di Magister Ilmu Hukum yang selalu mendukung dan berjuang bersama-sama dalam penulisan tesis ini.</w:t>
      </w:r>
    </w:p>
    <w:p w14:paraId="1CB55EE3" w14:textId="77777777" w:rsidR="007B6A40" w:rsidRPr="004D3959" w:rsidRDefault="007B6A40" w:rsidP="007B6A40">
      <w:pPr>
        <w:pStyle w:val="ListParagraph"/>
        <w:numPr>
          <w:ilvl w:val="0"/>
          <w:numId w:val="51"/>
        </w:numPr>
        <w:spacing w:after="0" w:line="360" w:lineRule="auto"/>
        <w:ind w:left="3969"/>
        <w:jc w:val="both"/>
        <w:rPr>
          <w:rFonts w:ascii="Times New Roman" w:hAnsi="Times New Roman" w:cs="Times New Roman"/>
          <w:sz w:val="24"/>
          <w:szCs w:val="24"/>
        </w:rPr>
      </w:pPr>
      <w:r>
        <w:rPr>
          <w:rFonts w:ascii="Times New Roman" w:hAnsi="Times New Roman"/>
          <w:sz w:val="24"/>
          <w:szCs w:val="24"/>
        </w:rPr>
        <w:t>Almamater tercinta UPS Tegal.</w:t>
      </w:r>
    </w:p>
    <w:p w14:paraId="7505EAE6" w14:textId="77777777" w:rsidR="007B6A40" w:rsidRDefault="007B6A40" w:rsidP="007B6A40">
      <w:pPr>
        <w:spacing w:line="360" w:lineRule="auto"/>
        <w:jc w:val="center"/>
        <w:rPr>
          <w:rFonts w:ascii="Times New Roman" w:hAnsi="Times New Roman" w:cs="Times New Roman"/>
          <w:b/>
          <w:sz w:val="24"/>
          <w:szCs w:val="24"/>
        </w:rPr>
      </w:pPr>
    </w:p>
    <w:p w14:paraId="7F1181D9" w14:textId="77777777" w:rsidR="007B6A40" w:rsidRDefault="007B6A40" w:rsidP="007B6A40">
      <w:pPr>
        <w:spacing w:line="360" w:lineRule="auto"/>
        <w:jc w:val="center"/>
        <w:rPr>
          <w:rFonts w:ascii="Times New Roman" w:hAnsi="Times New Roman" w:cs="Times New Roman"/>
          <w:b/>
          <w:sz w:val="24"/>
          <w:szCs w:val="24"/>
        </w:rPr>
      </w:pPr>
    </w:p>
    <w:p w14:paraId="5DAF4B41" w14:textId="77777777" w:rsidR="007B6A40" w:rsidRDefault="007B6A40" w:rsidP="007B6A40">
      <w:pPr>
        <w:spacing w:line="360" w:lineRule="auto"/>
        <w:jc w:val="center"/>
        <w:rPr>
          <w:rFonts w:ascii="Times New Roman" w:hAnsi="Times New Roman" w:cs="Times New Roman"/>
          <w:b/>
          <w:sz w:val="24"/>
          <w:szCs w:val="24"/>
        </w:rPr>
      </w:pPr>
    </w:p>
    <w:p w14:paraId="28E6EC55" w14:textId="6FB5A6E3" w:rsidR="007B6A40" w:rsidRDefault="007B6A40" w:rsidP="007B6A40">
      <w:pPr>
        <w:spacing w:line="360" w:lineRule="auto"/>
        <w:rPr>
          <w:rFonts w:ascii="Times New Roman" w:hAnsi="Times New Roman" w:cs="Times New Roman"/>
          <w:b/>
          <w:sz w:val="24"/>
          <w:szCs w:val="24"/>
        </w:rPr>
      </w:pPr>
    </w:p>
    <w:p w14:paraId="26D03E83" w14:textId="77777777" w:rsidR="00076B09" w:rsidRDefault="00076B09" w:rsidP="007B6A40">
      <w:pPr>
        <w:spacing w:line="360" w:lineRule="auto"/>
        <w:rPr>
          <w:rFonts w:ascii="Times New Roman" w:hAnsi="Times New Roman" w:cs="Times New Roman"/>
          <w:b/>
          <w:sz w:val="24"/>
          <w:szCs w:val="24"/>
        </w:rPr>
      </w:pPr>
    </w:p>
    <w:p w14:paraId="3E054C0D" w14:textId="77777777" w:rsidR="007B6A40" w:rsidRPr="001846CC" w:rsidRDefault="007B6A40" w:rsidP="007B6A40">
      <w:pPr>
        <w:spacing w:line="360" w:lineRule="auto"/>
        <w:jc w:val="center"/>
        <w:rPr>
          <w:rFonts w:ascii="Times New Roman" w:hAnsi="Times New Roman" w:cs="Times New Roman"/>
          <w:b/>
          <w:sz w:val="24"/>
          <w:szCs w:val="24"/>
        </w:rPr>
      </w:pPr>
      <w:r w:rsidRPr="001846CC">
        <w:rPr>
          <w:rFonts w:ascii="Times New Roman" w:hAnsi="Times New Roman" w:cs="Times New Roman"/>
          <w:b/>
          <w:sz w:val="24"/>
          <w:szCs w:val="24"/>
        </w:rPr>
        <w:lastRenderedPageBreak/>
        <w:t>KATA PENGANTAR</w:t>
      </w:r>
    </w:p>
    <w:p w14:paraId="6C435A06" w14:textId="77777777" w:rsidR="007B6A40" w:rsidRPr="001846CC" w:rsidRDefault="007B6A40" w:rsidP="007B6A40">
      <w:pPr>
        <w:spacing w:line="360" w:lineRule="auto"/>
        <w:jc w:val="center"/>
        <w:rPr>
          <w:rFonts w:ascii="Times New Roman" w:hAnsi="Times New Roman" w:cs="Times New Roman"/>
          <w:b/>
          <w:sz w:val="24"/>
          <w:szCs w:val="24"/>
        </w:rPr>
      </w:pPr>
    </w:p>
    <w:p w14:paraId="6EE18712" w14:textId="77777777" w:rsidR="007B6A40" w:rsidRPr="001846CC" w:rsidRDefault="007B6A40" w:rsidP="007B6A40">
      <w:pPr>
        <w:spacing w:line="360" w:lineRule="auto"/>
        <w:ind w:firstLine="567"/>
        <w:jc w:val="both"/>
        <w:rPr>
          <w:rFonts w:ascii="Times New Roman" w:hAnsi="Times New Roman" w:cs="Times New Roman"/>
          <w:sz w:val="24"/>
          <w:szCs w:val="24"/>
        </w:rPr>
      </w:pPr>
      <w:r w:rsidRPr="001846CC">
        <w:rPr>
          <w:rFonts w:ascii="Times New Roman" w:hAnsi="Times New Roman" w:cs="Times New Roman"/>
          <w:sz w:val="24"/>
          <w:szCs w:val="24"/>
        </w:rPr>
        <w:t>Dengan mengucapkan syukur kehadirat Allah SWT., Alhamdulillah penyusunan Tesis ini dapat diselesaikan. Dengan Tesis ini pula, penulis dapat menyelesaikan studi di Program Studi Magister Hukum Universitas Pancasakti Tegal. Shalawat dan salam penulis sampaikan kepada Rasulullah SAW., yang membawa rahmat sekalian alam.</w:t>
      </w:r>
    </w:p>
    <w:p w14:paraId="5D07B725" w14:textId="77777777" w:rsidR="007B6A40" w:rsidRPr="001846CC" w:rsidRDefault="007B6A40" w:rsidP="007B6A40">
      <w:pPr>
        <w:spacing w:line="360" w:lineRule="auto"/>
        <w:ind w:firstLine="567"/>
        <w:jc w:val="both"/>
        <w:rPr>
          <w:rFonts w:ascii="Times New Roman" w:hAnsi="Times New Roman" w:cs="Times New Roman"/>
          <w:sz w:val="24"/>
          <w:szCs w:val="24"/>
        </w:rPr>
      </w:pPr>
      <w:r w:rsidRPr="001846CC">
        <w:rPr>
          <w:rFonts w:ascii="Times New Roman" w:hAnsi="Times New Roman" w:cs="Times New Roman"/>
          <w:sz w:val="24"/>
          <w:szCs w:val="24"/>
        </w:rPr>
        <w:t>Penyusunan Tesis ini tidak lepas dari bantuan dan dorongan berbagai pihak yang kepadanya patut diucapkan terimakasih. Ucapan terimakasih penulis sampaikan kepada:</w:t>
      </w:r>
    </w:p>
    <w:p w14:paraId="0C09FF28" w14:textId="77777777" w:rsidR="007B6A40" w:rsidRPr="001846CC" w:rsidRDefault="007B6A40" w:rsidP="007B6A40">
      <w:pPr>
        <w:pStyle w:val="ListParagraph"/>
        <w:numPr>
          <w:ilvl w:val="0"/>
          <w:numId w:val="45"/>
        </w:numPr>
        <w:spacing w:after="0" w:line="360" w:lineRule="auto"/>
        <w:ind w:left="284" w:hanging="284"/>
        <w:jc w:val="both"/>
        <w:rPr>
          <w:rFonts w:ascii="Times New Roman" w:hAnsi="Times New Roman"/>
          <w:sz w:val="24"/>
          <w:szCs w:val="24"/>
        </w:rPr>
      </w:pPr>
      <w:r>
        <w:rPr>
          <w:rFonts w:ascii="Times New Roman" w:hAnsi="Times New Roman"/>
          <w:sz w:val="24"/>
          <w:szCs w:val="24"/>
          <w:shd w:val="clear" w:color="auto" w:fill="FFFFFF"/>
        </w:rPr>
        <w:t xml:space="preserve">Dr. Taufiqulloh, </w:t>
      </w:r>
      <w:proofErr w:type="gramStart"/>
      <w:r>
        <w:rPr>
          <w:rFonts w:ascii="Times New Roman" w:hAnsi="Times New Roman"/>
          <w:sz w:val="24"/>
          <w:szCs w:val="24"/>
          <w:shd w:val="clear" w:color="auto" w:fill="FFFFFF"/>
        </w:rPr>
        <w:t>M.Hum</w:t>
      </w:r>
      <w:proofErr w:type="gramEnd"/>
      <w:r>
        <w:rPr>
          <w:rFonts w:ascii="Times New Roman" w:hAnsi="Times New Roman"/>
          <w:sz w:val="24"/>
          <w:szCs w:val="24"/>
          <w:shd w:val="clear" w:color="auto" w:fill="FFFFFF"/>
        </w:rPr>
        <w:t>, selaku Rektor Universitas Pancasakti Tegal yang telah menetapkan kami sebagai mahasiswa Magister Ilmu Hukum Program Pascasarjana UPS Tegal.</w:t>
      </w:r>
    </w:p>
    <w:p w14:paraId="768E468B" w14:textId="77777777" w:rsidR="007B6A40" w:rsidRPr="001846CC" w:rsidRDefault="007B6A40" w:rsidP="007B6A40">
      <w:pPr>
        <w:pStyle w:val="ListParagraph"/>
        <w:numPr>
          <w:ilvl w:val="0"/>
          <w:numId w:val="45"/>
        </w:numPr>
        <w:spacing w:after="0" w:line="360" w:lineRule="auto"/>
        <w:ind w:left="284" w:hanging="284"/>
        <w:jc w:val="both"/>
        <w:rPr>
          <w:rFonts w:ascii="Times New Roman" w:hAnsi="Times New Roman"/>
          <w:sz w:val="24"/>
          <w:szCs w:val="24"/>
        </w:rPr>
      </w:pPr>
      <w:r w:rsidRPr="001846CC">
        <w:rPr>
          <w:rFonts w:ascii="Times New Roman" w:hAnsi="Times New Roman"/>
          <w:sz w:val="24"/>
          <w:szCs w:val="24"/>
          <w:shd w:val="clear" w:color="auto" w:fill="FFFFFF"/>
        </w:rPr>
        <w:t>Prof. Dr. Sitti Hartinah, DS., M.M.</w:t>
      </w:r>
      <w:r>
        <w:rPr>
          <w:rFonts w:ascii="Times New Roman" w:hAnsi="Times New Roman"/>
          <w:sz w:val="24"/>
          <w:szCs w:val="24"/>
        </w:rPr>
        <w:t>, selaku Direktur Pascasarjana Universitas Pancasakti Tegal yang telah memberikan ijin penilitian dan pelayanan akademik selama studi di Pascasarjana UPS Tegal.</w:t>
      </w:r>
    </w:p>
    <w:p w14:paraId="4B35385C" w14:textId="77777777" w:rsidR="007B6A40" w:rsidRPr="001846CC" w:rsidRDefault="007B6A40" w:rsidP="007B6A40">
      <w:pPr>
        <w:pStyle w:val="ListParagraph"/>
        <w:numPr>
          <w:ilvl w:val="0"/>
          <w:numId w:val="45"/>
        </w:numPr>
        <w:spacing w:after="0" w:line="360" w:lineRule="auto"/>
        <w:ind w:left="284" w:hanging="284"/>
        <w:jc w:val="both"/>
        <w:rPr>
          <w:rFonts w:ascii="Times New Roman" w:hAnsi="Times New Roman"/>
          <w:sz w:val="24"/>
          <w:szCs w:val="24"/>
        </w:rPr>
      </w:pPr>
      <w:r w:rsidRPr="001846CC">
        <w:rPr>
          <w:rFonts w:ascii="Times New Roman" w:hAnsi="Times New Roman"/>
          <w:sz w:val="24"/>
          <w:szCs w:val="24"/>
        </w:rPr>
        <w:t xml:space="preserve">Dr. Sanusi, S.H., M.H. (Ketua Program Studi Magister </w:t>
      </w:r>
      <w:r>
        <w:rPr>
          <w:rFonts w:ascii="Times New Roman" w:hAnsi="Times New Roman"/>
          <w:sz w:val="24"/>
          <w:szCs w:val="24"/>
        </w:rPr>
        <w:t xml:space="preserve">Ilmu </w:t>
      </w:r>
      <w:r w:rsidRPr="001846CC">
        <w:rPr>
          <w:rFonts w:ascii="Times New Roman" w:hAnsi="Times New Roman"/>
          <w:sz w:val="24"/>
          <w:szCs w:val="24"/>
        </w:rPr>
        <w:t>Hukum Universitas Pancasakti Tegal).</w:t>
      </w:r>
    </w:p>
    <w:p w14:paraId="53BFF09F" w14:textId="77777777" w:rsidR="007B6A40" w:rsidRDefault="007B6A40" w:rsidP="007B6A40">
      <w:pPr>
        <w:pStyle w:val="ListParagraph"/>
        <w:numPr>
          <w:ilvl w:val="0"/>
          <w:numId w:val="45"/>
        </w:num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Dr. Fajar Ari Sudewo, S.H., M.H. (Dosen Pembimbing I) dan Dr. Achmad Irwan Hamzani, </w:t>
      </w:r>
      <w:proofErr w:type="gramStart"/>
      <w:r>
        <w:rPr>
          <w:rFonts w:ascii="Times New Roman" w:hAnsi="Times New Roman"/>
          <w:sz w:val="24"/>
          <w:szCs w:val="24"/>
        </w:rPr>
        <w:t>S.HI</w:t>
      </w:r>
      <w:proofErr w:type="gramEnd"/>
      <w:r>
        <w:rPr>
          <w:rFonts w:ascii="Times New Roman" w:hAnsi="Times New Roman"/>
          <w:sz w:val="24"/>
          <w:szCs w:val="24"/>
        </w:rPr>
        <w:t>, M.Ag. (Dosen Pembimbing II) yang telah berkenan memberikan bimbingan dan arahan pada penulis dalam penyusunan Tesis ini,</w:t>
      </w:r>
    </w:p>
    <w:p w14:paraId="057EDD61" w14:textId="77777777" w:rsidR="007B6A40" w:rsidRPr="001846CC" w:rsidRDefault="007B6A40" w:rsidP="007B6A40">
      <w:pPr>
        <w:pStyle w:val="ListParagraph"/>
        <w:numPr>
          <w:ilvl w:val="0"/>
          <w:numId w:val="45"/>
        </w:numPr>
        <w:spacing w:after="0" w:line="360" w:lineRule="auto"/>
        <w:ind w:left="284" w:hanging="284"/>
        <w:jc w:val="both"/>
        <w:rPr>
          <w:rFonts w:ascii="Times New Roman" w:hAnsi="Times New Roman"/>
          <w:b/>
          <w:bCs/>
          <w:sz w:val="24"/>
          <w:szCs w:val="24"/>
        </w:rPr>
      </w:pPr>
      <w:r>
        <w:rPr>
          <w:rFonts w:ascii="Times New Roman" w:hAnsi="Times New Roman"/>
          <w:sz w:val="24"/>
          <w:szCs w:val="24"/>
          <w:lang w:val="en-IN"/>
        </w:rPr>
        <w:t xml:space="preserve">Ketua Pengadilan Tinggi Semarang </w:t>
      </w:r>
      <w:r w:rsidRPr="001846CC">
        <w:rPr>
          <w:rFonts w:ascii="Times New Roman" w:hAnsi="Times New Roman"/>
          <w:sz w:val="24"/>
          <w:szCs w:val="24"/>
        </w:rPr>
        <w:t xml:space="preserve">yang telah berkenan memberikan </w:t>
      </w:r>
      <w:r w:rsidRPr="001846CC">
        <w:rPr>
          <w:rFonts w:ascii="Times New Roman" w:hAnsi="Times New Roman"/>
          <w:sz w:val="24"/>
          <w:szCs w:val="24"/>
          <w:lang w:val="en-IN"/>
        </w:rPr>
        <w:t xml:space="preserve">ijin dan data </w:t>
      </w:r>
      <w:r w:rsidRPr="001846CC">
        <w:rPr>
          <w:rFonts w:ascii="Times New Roman" w:hAnsi="Times New Roman"/>
          <w:sz w:val="24"/>
          <w:szCs w:val="24"/>
        </w:rPr>
        <w:t>pada penulis dalam penyusunan Tesis ini</w:t>
      </w:r>
    </w:p>
    <w:p w14:paraId="6EFF8F01" w14:textId="77777777" w:rsidR="007B6A40" w:rsidRPr="001846CC" w:rsidRDefault="007B6A40" w:rsidP="007B6A40">
      <w:pPr>
        <w:pStyle w:val="ListParagraph"/>
        <w:numPr>
          <w:ilvl w:val="0"/>
          <w:numId w:val="45"/>
        </w:numPr>
        <w:spacing w:after="0" w:line="360" w:lineRule="auto"/>
        <w:ind w:left="284" w:hanging="284"/>
        <w:jc w:val="both"/>
        <w:rPr>
          <w:rFonts w:ascii="Times New Roman" w:hAnsi="Times New Roman"/>
          <w:sz w:val="24"/>
          <w:szCs w:val="24"/>
        </w:rPr>
      </w:pPr>
      <w:r w:rsidRPr="001846CC">
        <w:rPr>
          <w:rFonts w:ascii="Times New Roman" w:hAnsi="Times New Roman"/>
          <w:sz w:val="24"/>
          <w:szCs w:val="24"/>
        </w:rPr>
        <w:t>Segenap Dosen Magister Hukum Universitas Pancasakti Tegal yang telah memberikan bekal ilmu pengetahuan pada penulis sehingga bisa menyelesaikan studi Magister. Mudah-mudahan mendapatkan balasan dari Allah SWT. sebagai amal shalih.</w:t>
      </w:r>
    </w:p>
    <w:p w14:paraId="5D1DFF1D" w14:textId="4253C7D5" w:rsidR="007B6A40" w:rsidRDefault="007B6A40" w:rsidP="007B6A40">
      <w:pPr>
        <w:pStyle w:val="ListParagraph"/>
        <w:spacing w:after="0" w:line="360" w:lineRule="auto"/>
        <w:ind w:left="284"/>
        <w:jc w:val="both"/>
        <w:rPr>
          <w:rFonts w:ascii="Times New Roman" w:hAnsi="Times New Roman"/>
          <w:sz w:val="24"/>
          <w:szCs w:val="24"/>
        </w:rPr>
      </w:pPr>
    </w:p>
    <w:p w14:paraId="232607D4" w14:textId="77777777" w:rsidR="003C1C5B" w:rsidRDefault="003C1C5B" w:rsidP="007B6A40">
      <w:pPr>
        <w:pStyle w:val="ListParagraph"/>
        <w:spacing w:after="0" w:line="360" w:lineRule="auto"/>
        <w:ind w:left="284"/>
        <w:jc w:val="both"/>
        <w:rPr>
          <w:rFonts w:ascii="Times New Roman" w:hAnsi="Times New Roman"/>
          <w:sz w:val="24"/>
          <w:szCs w:val="24"/>
        </w:rPr>
      </w:pPr>
    </w:p>
    <w:p w14:paraId="62D0EF26" w14:textId="77777777" w:rsidR="007B6A40" w:rsidRPr="001846CC" w:rsidRDefault="007B6A40" w:rsidP="007B6A40">
      <w:pPr>
        <w:pStyle w:val="ListParagraph"/>
        <w:spacing w:after="0" w:line="360" w:lineRule="auto"/>
        <w:ind w:left="284"/>
        <w:jc w:val="both"/>
        <w:rPr>
          <w:rFonts w:ascii="Times New Roman" w:hAnsi="Times New Roman"/>
          <w:sz w:val="24"/>
          <w:szCs w:val="24"/>
        </w:rPr>
      </w:pPr>
    </w:p>
    <w:p w14:paraId="04736910" w14:textId="77777777" w:rsidR="007B6A40" w:rsidRPr="001846CC" w:rsidRDefault="007B6A40" w:rsidP="007B6A40">
      <w:pPr>
        <w:spacing w:line="360" w:lineRule="auto"/>
        <w:ind w:firstLine="567"/>
        <w:jc w:val="both"/>
        <w:rPr>
          <w:rFonts w:ascii="Times New Roman" w:hAnsi="Times New Roman" w:cs="Times New Roman"/>
          <w:sz w:val="24"/>
          <w:szCs w:val="24"/>
        </w:rPr>
      </w:pPr>
      <w:r w:rsidRPr="001846CC">
        <w:rPr>
          <w:rFonts w:ascii="Times New Roman" w:hAnsi="Times New Roman" w:cs="Times New Roman"/>
          <w:sz w:val="24"/>
          <w:szCs w:val="24"/>
        </w:rPr>
        <w:lastRenderedPageBreak/>
        <w:t>Semoga Allah SWT. membalas semua amal kebaikan mereka dengan balasan yang lebih dari yang mereka berikan kepada penulis. Akhirnya hanya kepada Allah SWT. penulis berharap semoga Tesis ini dapat bermanfaat bagi penulis khususnya, dan bagi pembaca umumnya.</w:t>
      </w:r>
    </w:p>
    <w:p w14:paraId="5A923FA3" w14:textId="77777777" w:rsidR="007B6A40" w:rsidRPr="001846CC" w:rsidRDefault="007B6A40" w:rsidP="007B6A40">
      <w:pPr>
        <w:spacing w:line="480" w:lineRule="auto"/>
        <w:ind w:firstLine="567"/>
        <w:rPr>
          <w:rFonts w:ascii="Times New Roman" w:hAnsi="Times New Roman" w:cs="Times New Roman"/>
          <w:sz w:val="24"/>
          <w:szCs w:val="24"/>
        </w:rPr>
      </w:pPr>
    </w:p>
    <w:p w14:paraId="37A02C3A" w14:textId="77777777" w:rsidR="007B6A40" w:rsidRPr="001846CC" w:rsidRDefault="007B6A40" w:rsidP="007B6A40">
      <w:pPr>
        <w:spacing w:line="600" w:lineRule="auto"/>
        <w:rPr>
          <w:rFonts w:ascii="Times New Roman" w:hAnsi="Times New Roman" w:cs="Times New Roman"/>
          <w:sz w:val="24"/>
          <w:szCs w:val="24"/>
        </w:rPr>
      </w:pPr>
    </w:p>
    <w:p w14:paraId="16CD8903" w14:textId="77777777" w:rsidR="007B6A40" w:rsidRPr="001846CC" w:rsidRDefault="007B6A40" w:rsidP="007B6A40">
      <w:pPr>
        <w:spacing w:line="480" w:lineRule="auto"/>
        <w:ind w:firstLine="567"/>
        <w:rPr>
          <w:rFonts w:ascii="Times New Roman" w:hAnsi="Times New Roman" w:cs="Times New Roman"/>
          <w:sz w:val="24"/>
          <w:szCs w:val="24"/>
        </w:rPr>
      </w:pPr>
    </w:p>
    <w:tbl>
      <w:tblPr>
        <w:tblStyle w:val="TableGrid"/>
        <w:tblW w:w="7938" w:type="dxa"/>
        <w:tblInd w:w="10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4820"/>
        <w:gridCol w:w="3118"/>
      </w:tblGrid>
      <w:tr w:rsidR="007B6A40" w:rsidRPr="001846CC" w14:paraId="1CD48954" w14:textId="77777777" w:rsidTr="00561623">
        <w:tc>
          <w:tcPr>
            <w:tcW w:w="4820" w:type="dxa"/>
          </w:tcPr>
          <w:p w14:paraId="660DE6B1" w14:textId="77777777" w:rsidR="007B6A40" w:rsidRPr="001846CC" w:rsidRDefault="007B6A40" w:rsidP="00561623">
            <w:pPr>
              <w:pStyle w:val="ListParagraph"/>
              <w:tabs>
                <w:tab w:val="left" w:pos="4854"/>
              </w:tabs>
              <w:spacing w:line="480" w:lineRule="auto"/>
              <w:ind w:left="0"/>
              <w:rPr>
                <w:rFonts w:ascii="Times New Roman" w:hAnsi="Times New Roman"/>
                <w:sz w:val="24"/>
                <w:szCs w:val="24"/>
              </w:rPr>
            </w:pPr>
          </w:p>
        </w:tc>
        <w:tc>
          <w:tcPr>
            <w:tcW w:w="3118" w:type="dxa"/>
          </w:tcPr>
          <w:p w14:paraId="3E5813C1" w14:textId="77777777" w:rsidR="007B6A40" w:rsidRPr="001846CC" w:rsidRDefault="007B6A40" w:rsidP="00561623">
            <w:pPr>
              <w:pStyle w:val="ListParagraph"/>
              <w:spacing w:line="480" w:lineRule="auto"/>
              <w:ind w:left="0"/>
              <w:rPr>
                <w:rFonts w:ascii="Times New Roman" w:hAnsi="Times New Roman"/>
                <w:sz w:val="24"/>
                <w:szCs w:val="24"/>
                <w:lang w:val="en-IN"/>
              </w:rPr>
            </w:pPr>
            <w:proofErr w:type="gramStart"/>
            <w:r w:rsidRPr="001846CC">
              <w:rPr>
                <w:rFonts w:ascii="Times New Roman" w:hAnsi="Times New Roman"/>
                <w:sz w:val="24"/>
                <w:szCs w:val="24"/>
              </w:rPr>
              <w:t xml:space="preserve">Tegal,  </w:t>
            </w:r>
            <w:r>
              <w:rPr>
                <w:rFonts w:ascii="Times New Roman" w:hAnsi="Times New Roman"/>
                <w:sz w:val="24"/>
                <w:szCs w:val="24"/>
              </w:rPr>
              <w:t>26</w:t>
            </w:r>
            <w:proofErr w:type="gramEnd"/>
            <w:r w:rsidRPr="001846CC">
              <w:rPr>
                <w:rFonts w:ascii="Times New Roman" w:hAnsi="Times New Roman"/>
                <w:sz w:val="24"/>
                <w:szCs w:val="24"/>
              </w:rPr>
              <w:t xml:space="preserve">  </w:t>
            </w:r>
            <w:r>
              <w:rPr>
                <w:rFonts w:ascii="Times New Roman" w:hAnsi="Times New Roman"/>
                <w:sz w:val="24"/>
                <w:szCs w:val="24"/>
                <w:lang w:val="en-IN"/>
              </w:rPr>
              <w:t xml:space="preserve">Juli </w:t>
            </w:r>
            <w:r w:rsidRPr="001846CC">
              <w:rPr>
                <w:rFonts w:ascii="Times New Roman" w:hAnsi="Times New Roman"/>
                <w:sz w:val="24"/>
                <w:szCs w:val="24"/>
              </w:rPr>
              <w:t>202</w:t>
            </w:r>
            <w:r w:rsidRPr="001846CC">
              <w:rPr>
                <w:rFonts w:ascii="Times New Roman" w:hAnsi="Times New Roman"/>
                <w:sz w:val="24"/>
                <w:szCs w:val="24"/>
                <w:lang w:val="en-IN"/>
              </w:rPr>
              <w:t>4</w:t>
            </w:r>
          </w:p>
          <w:p w14:paraId="53FAABD4" w14:textId="77777777" w:rsidR="007B6A40" w:rsidRPr="001846CC" w:rsidRDefault="007B6A40" w:rsidP="00561623">
            <w:pPr>
              <w:pStyle w:val="ListParagraph"/>
              <w:spacing w:line="480" w:lineRule="auto"/>
              <w:ind w:left="0"/>
              <w:rPr>
                <w:rFonts w:ascii="Times New Roman" w:hAnsi="Times New Roman"/>
                <w:sz w:val="24"/>
                <w:szCs w:val="24"/>
              </w:rPr>
            </w:pPr>
          </w:p>
          <w:p w14:paraId="529EC040" w14:textId="77777777" w:rsidR="007B6A40" w:rsidRPr="001846CC" w:rsidRDefault="007B6A40" w:rsidP="00561623">
            <w:pPr>
              <w:pStyle w:val="ListParagraph"/>
              <w:spacing w:line="480" w:lineRule="auto"/>
              <w:ind w:left="0"/>
              <w:rPr>
                <w:rFonts w:ascii="Times New Roman" w:hAnsi="Times New Roman"/>
                <w:sz w:val="24"/>
                <w:szCs w:val="24"/>
              </w:rPr>
            </w:pPr>
          </w:p>
          <w:p w14:paraId="2F424818" w14:textId="77777777" w:rsidR="007B6A40" w:rsidRPr="001846CC" w:rsidRDefault="007B6A40" w:rsidP="00561623">
            <w:pPr>
              <w:pStyle w:val="ListParagraph"/>
              <w:spacing w:line="480" w:lineRule="auto"/>
              <w:ind w:left="0"/>
              <w:rPr>
                <w:rFonts w:ascii="Times New Roman" w:hAnsi="Times New Roman"/>
                <w:sz w:val="24"/>
                <w:szCs w:val="24"/>
              </w:rPr>
            </w:pPr>
            <w:r w:rsidRPr="001846CC">
              <w:rPr>
                <w:rFonts w:ascii="Times New Roman" w:hAnsi="Times New Roman"/>
                <w:sz w:val="24"/>
                <w:szCs w:val="24"/>
              </w:rPr>
              <w:t>Penulis</w:t>
            </w:r>
          </w:p>
        </w:tc>
      </w:tr>
    </w:tbl>
    <w:p w14:paraId="20A50F5E" w14:textId="77777777" w:rsidR="007B6A40" w:rsidRPr="00B9472E" w:rsidRDefault="007B6A40" w:rsidP="007B6A40">
      <w:pPr>
        <w:rPr>
          <w:b/>
          <w:sz w:val="24"/>
          <w:szCs w:val="24"/>
        </w:rPr>
      </w:pPr>
    </w:p>
    <w:p w14:paraId="774B574C" w14:textId="77777777" w:rsidR="007B6A40" w:rsidRPr="00B9472E" w:rsidRDefault="007B6A40" w:rsidP="007B6A40">
      <w:pPr>
        <w:rPr>
          <w:b/>
          <w:sz w:val="24"/>
          <w:szCs w:val="24"/>
        </w:rPr>
      </w:pPr>
    </w:p>
    <w:p w14:paraId="2060E9C2" w14:textId="77777777" w:rsidR="007B6A40" w:rsidRPr="00B9472E" w:rsidRDefault="007B6A40" w:rsidP="007B6A40">
      <w:pPr>
        <w:rPr>
          <w:b/>
          <w:sz w:val="24"/>
          <w:szCs w:val="24"/>
        </w:rPr>
      </w:pPr>
    </w:p>
    <w:p w14:paraId="40F487BA" w14:textId="77777777" w:rsidR="007B6A40" w:rsidRPr="00B9472E" w:rsidRDefault="007B6A40" w:rsidP="007B6A40">
      <w:pPr>
        <w:rPr>
          <w:b/>
          <w:sz w:val="24"/>
          <w:szCs w:val="24"/>
        </w:rPr>
      </w:pPr>
    </w:p>
    <w:p w14:paraId="0007B2A8" w14:textId="77777777" w:rsidR="007B6A40" w:rsidRPr="00B9472E" w:rsidRDefault="007B6A40" w:rsidP="007B6A40">
      <w:pPr>
        <w:rPr>
          <w:b/>
          <w:sz w:val="24"/>
          <w:szCs w:val="24"/>
        </w:rPr>
      </w:pPr>
    </w:p>
    <w:p w14:paraId="425D8077" w14:textId="77777777" w:rsidR="007B6A40" w:rsidRPr="00B9472E" w:rsidRDefault="007B6A40" w:rsidP="007B6A40">
      <w:pPr>
        <w:rPr>
          <w:b/>
          <w:sz w:val="24"/>
          <w:szCs w:val="24"/>
        </w:rPr>
      </w:pPr>
    </w:p>
    <w:p w14:paraId="1816403B" w14:textId="77777777" w:rsidR="007B6A40" w:rsidRPr="00B9472E" w:rsidRDefault="007B6A40" w:rsidP="007B6A40">
      <w:pPr>
        <w:rPr>
          <w:b/>
          <w:sz w:val="24"/>
          <w:szCs w:val="24"/>
        </w:rPr>
      </w:pPr>
    </w:p>
    <w:p w14:paraId="28AAE73C" w14:textId="77777777" w:rsidR="007B6A40" w:rsidRPr="00B9472E" w:rsidRDefault="007B6A40" w:rsidP="007B6A40">
      <w:pPr>
        <w:rPr>
          <w:b/>
          <w:sz w:val="24"/>
          <w:szCs w:val="24"/>
        </w:rPr>
      </w:pPr>
    </w:p>
    <w:p w14:paraId="3F75AD6E" w14:textId="77777777" w:rsidR="007B6A40" w:rsidRPr="00B9472E" w:rsidRDefault="007B6A40" w:rsidP="007B6A40">
      <w:pPr>
        <w:rPr>
          <w:b/>
          <w:sz w:val="24"/>
          <w:szCs w:val="24"/>
        </w:rPr>
      </w:pPr>
    </w:p>
    <w:p w14:paraId="208B3D7D" w14:textId="77777777" w:rsidR="007B6A40" w:rsidRDefault="007B6A40" w:rsidP="007B6A40">
      <w:pPr>
        <w:rPr>
          <w:rFonts w:eastAsia="DengXian"/>
          <w:b/>
          <w:sz w:val="24"/>
          <w:szCs w:val="24"/>
          <w:lang w:eastAsia="zh-CN"/>
        </w:rPr>
      </w:pPr>
    </w:p>
    <w:p w14:paraId="18C2A6CD" w14:textId="77777777" w:rsidR="007B6A40" w:rsidRDefault="007B6A40" w:rsidP="007B6A40">
      <w:pPr>
        <w:rPr>
          <w:rFonts w:eastAsia="DengXian"/>
          <w:b/>
          <w:sz w:val="24"/>
          <w:szCs w:val="24"/>
          <w:lang w:eastAsia="zh-CN"/>
        </w:rPr>
      </w:pPr>
    </w:p>
    <w:p w14:paraId="7E85B766" w14:textId="77777777" w:rsidR="007B6A40" w:rsidRDefault="007B6A40" w:rsidP="007B6A40">
      <w:pPr>
        <w:rPr>
          <w:rFonts w:eastAsia="DengXian"/>
          <w:b/>
          <w:sz w:val="24"/>
          <w:szCs w:val="24"/>
          <w:lang w:eastAsia="zh-CN"/>
        </w:rPr>
      </w:pPr>
    </w:p>
    <w:p w14:paraId="6AD9B558" w14:textId="77777777" w:rsidR="007B6A40" w:rsidRPr="00B114BD" w:rsidRDefault="007B6A40" w:rsidP="007B6A40">
      <w:pPr>
        <w:rPr>
          <w:rFonts w:eastAsia="DengXian"/>
          <w:b/>
          <w:sz w:val="24"/>
          <w:szCs w:val="24"/>
          <w:lang w:eastAsia="zh-CN"/>
        </w:rPr>
      </w:pPr>
    </w:p>
    <w:p w14:paraId="3D0EE362" w14:textId="77777777" w:rsidR="007B6A40" w:rsidRPr="00B9472E" w:rsidRDefault="007B6A40" w:rsidP="007B6A40">
      <w:pPr>
        <w:rPr>
          <w:b/>
          <w:sz w:val="24"/>
          <w:szCs w:val="24"/>
        </w:rPr>
      </w:pPr>
    </w:p>
    <w:p w14:paraId="7F360E86" w14:textId="77777777" w:rsidR="007B6A40" w:rsidRPr="00DC11FC" w:rsidRDefault="007B6A40" w:rsidP="007B6A40">
      <w:pPr>
        <w:jc w:val="center"/>
        <w:rPr>
          <w:rFonts w:ascii="Times New Roman" w:hAnsi="Times New Roman" w:cs="Times New Roman"/>
          <w:b/>
          <w:sz w:val="24"/>
          <w:szCs w:val="24"/>
        </w:rPr>
      </w:pPr>
      <w:r w:rsidRPr="00DC11FC">
        <w:rPr>
          <w:rFonts w:ascii="Times New Roman" w:hAnsi="Times New Roman" w:cs="Times New Roman"/>
          <w:b/>
          <w:sz w:val="24"/>
          <w:szCs w:val="24"/>
        </w:rPr>
        <w:lastRenderedPageBreak/>
        <w:t>DAFTAR ISI</w:t>
      </w:r>
    </w:p>
    <w:p w14:paraId="57D82869" w14:textId="77777777" w:rsidR="007B6A40" w:rsidRPr="00B9472E" w:rsidRDefault="007B6A40" w:rsidP="007B6A40">
      <w:pPr>
        <w:jc w:val="center"/>
        <w:rPr>
          <w:b/>
          <w:sz w:val="24"/>
          <w:szCs w:val="24"/>
        </w:rPr>
      </w:pPr>
    </w:p>
    <w:tbl>
      <w:tblPr>
        <w:tblStyle w:val="TableGrid"/>
        <w:tblW w:w="8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670"/>
      </w:tblGrid>
      <w:tr w:rsidR="007B6A40" w:rsidRPr="00B9472E" w14:paraId="4EE31F1B" w14:textId="77777777" w:rsidTr="00561623">
        <w:tc>
          <w:tcPr>
            <w:tcW w:w="7982" w:type="dxa"/>
          </w:tcPr>
          <w:p w14:paraId="1A931632" w14:textId="77777777" w:rsidR="007B6A40" w:rsidRPr="00B9472E" w:rsidRDefault="007B6A40" w:rsidP="00561623">
            <w:pPr>
              <w:pStyle w:val="Default"/>
              <w:spacing w:line="360" w:lineRule="auto"/>
              <w:jc w:val="center"/>
              <w:rPr>
                <w:b/>
                <w:color w:val="auto"/>
              </w:rPr>
            </w:pPr>
          </w:p>
        </w:tc>
        <w:tc>
          <w:tcPr>
            <w:tcW w:w="670" w:type="dxa"/>
          </w:tcPr>
          <w:p w14:paraId="17C72BAC" w14:textId="77777777" w:rsidR="007B6A40" w:rsidRPr="00B9472E" w:rsidRDefault="007B6A40" w:rsidP="00561623">
            <w:pPr>
              <w:pStyle w:val="Default"/>
              <w:spacing w:line="360" w:lineRule="auto"/>
              <w:jc w:val="center"/>
              <w:rPr>
                <w:b/>
                <w:color w:val="auto"/>
              </w:rPr>
            </w:pPr>
            <w:r w:rsidRPr="00B9472E">
              <w:rPr>
                <w:b/>
                <w:color w:val="auto"/>
              </w:rPr>
              <w:t>Hlm</w:t>
            </w:r>
          </w:p>
        </w:tc>
      </w:tr>
      <w:tr w:rsidR="007B6A40" w:rsidRPr="00B9472E" w14:paraId="7550991B" w14:textId="77777777" w:rsidTr="00561623">
        <w:tc>
          <w:tcPr>
            <w:tcW w:w="7982" w:type="dxa"/>
          </w:tcPr>
          <w:p w14:paraId="7A2D1C6E" w14:textId="77777777" w:rsidR="007B6A40" w:rsidRPr="00B9472E" w:rsidRDefault="007B6A40" w:rsidP="00561623">
            <w:pPr>
              <w:pStyle w:val="Default"/>
              <w:spacing w:line="360" w:lineRule="auto"/>
              <w:rPr>
                <w:color w:val="auto"/>
              </w:rPr>
            </w:pPr>
            <w:r w:rsidRPr="00B9472E">
              <w:rPr>
                <w:color w:val="auto"/>
              </w:rPr>
              <w:t>HALAMAN JUDUL…………………………………………………………</w:t>
            </w:r>
            <w:r>
              <w:rPr>
                <w:color w:val="auto"/>
              </w:rPr>
              <w:t>…..</w:t>
            </w:r>
          </w:p>
        </w:tc>
        <w:tc>
          <w:tcPr>
            <w:tcW w:w="670" w:type="dxa"/>
          </w:tcPr>
          <w:p w14:paraId="2FA8AF0F" w14:textId="77777777" w:rsidR="007B6A40" w:rsidRPr="00B9472E" w:rsidRDefault="007B6A40" w:rsidP="00561623">
            <w:pPr>
              <w:pStyle w:val="Default"/>
              <w:spacing w:line="360" w:lineRule="auto"/>
              <w:jc w:val="center"/>
              <w:rPr>
                <w:color w:val="auto"/>
              </w:rPr>
            </w:pPr>
            <w:r w:rsidRPr="00B9472E">
              <w:rPr>
                <w:color w:val="auto"/>
              </w:rPr>
              <w:t>i</w:t>
            </w:r>
          </w:p>
        </w:tc>
      </w:tr>
      <w:tr w:rsidR="007B6A40" w:rsidRPr="00B9472E" w14:paraId="540DF4E1" w14:textId="77777777" w:rsidTr="00561623">
        <w:tc>
          <w:tcPr>
            <w:tcW w:w="7982" w:type="dxa"/>
          </w:tcPr>
          <w:p w14:paraId="300E85AA" w14:textId="77777777" w:rsidR="007B6A40" w:rsidRPr="00B9472E" w:rsidRDefault="007B6A40" w:rsidP="00561623">
            <w:pPr>
              <w:pStyle w:val="Default"/>
              <w:spacing w:line="360" w:lineRule="auto"/>
              <w:rPr>
                <w:color w:val="auto"/>
              </w:rPr>
            </w:pPr>
            <w:r>
              <w:rPr>
                <w:color w:val="auto"/>
              </w:rPr>
              <w:t>PERNYATAAN KEASLIAN KARYA ILMIAH……………………………….</w:t>
            </w:r>
          </w:p>
        </w:tc>
        <w:tc>
          <w:tcPr>
            <w:tcW w:w="670" w:type="dxa"/>
          </w:tcPr>
          <w:p w14:paraId="382A911E" w14:textId="77777777" w:rsidR="007B6A40" w:rsidRPr="00B9472E" w:rsidRDefault="007B6A40" w:rsidP="00561623">
            <w:pPr>
              <w:pStyle w:val="Default"/>
              <w:spacing w:line="360" w:lineRule="auto"/>
              <w:jc w:val="center"/>
              <w:rPr>
                <w:color w:val="auto"/>
              </w:rPr>
            </w:pPr>
            <w:r>
              <w:rPr>
                <w:color w:val="auto"/>
              </w:rPr>
              <w:t>ii</w:t>
            </w:r>
          </w:p>
        </w:tc>
      </w:tr>
      <w:tr w:rsidR="007B6A40" w:rsidRPr="00B9472E" w14:paraId="1FA382AC" w14:textId="77777777" w:rsidTr="00561623">
        <w:tc>
          <w:tcPr>
            <w:tcW w:w="7982" w:type="dxa"/>
          </w:tcPr>
          <w:p w14:paraId="3678326E" w14:textId="77777777" w:rsidR="007B6A40" w:rsidRPr="00B9472E" w:rsidRDefault="007B6A40" w:rsidP="00561623">
            <w:pPr>
              <w:pStyle w:val="Default"/>
              <w:spacing w:line="360" w:lineRule="auto"/>
            </w:pPr>
            <w:r>
              <w:t xml:space="preserve">LEMBAR PENGESAHAN </w:t>
            </w:r>
            <w:r w:rsidRPr="00B9472E">
              <w:t>TESIS………………………</w:t>
            </w:r>
            <w:r>
              <w:t>…</w:t>
            </w:r>
            <w:r w:rsidRPr="00B9472E">
              <w:t>…………………</w:t>
            </w:r>
            <w:r>
              <w:t>….</w:t>
            </w:r>
          </w:p>
        </w:tc>
        <w:tc>
          <w:tcPr>
            <w:tcW w:w="670" w:type="dxa"/>
          </w:tcPr>
          <w:p w14:paraId="3C3385DF" w14:textId="77777777" w:rsidR="007B6A40" w:rsidRPr="00B9472E" w:rsidRDefault="007B6A40" w:rsidP="00561623">
            <w:pPr>
              <w:pStyle w:val="Default"/>
              <w:spacing w:line="360" w:lineRule="auto"/>
              <w:jc w:val="center"/>
              <w:rPr>
                <w:color w:val="auto"/>
              </w:rPr>
            </w:pPr>
            <w:r w:rsidRPr="00B9472E">
              <w:rPr>
                <w:color w:val="auto"/>
              </w:rPr>
              <w:t>iii</w:t>
            </w:r>
          </w:p>
        </w:tc>
      </w:tr>
      <w:tr w:rsidR="007B6A40" w:rsidRPr="00B9472E" w14:paraId="2FCF44F3" w14:textId="77777777" w:rsidTr="00561623">
        <w:tc>
          <w:tcPr>
            <w:tcW w:w="7982" w:type="dxa"/>
          </w:tcPr>
          <w:p w14:paraId="5ED8BEF9" w14:textId="77777777" w:rsidR="007B6A40" w:rsidRPr="00B9472E" w:rsidRDefault="007B6A40" w:rsidP="00561623">
            <w:pPr>
              <w:pStyle w:val="Default"/>
              <w:spacing w:line="360" w:lineRule="auto"/>
            </w:pPr>
            <w:r>
              <w:t>PERSETUJUAN DOSEN PEMBIMBING</w:t>
            </w:r>
            <w:r w:rsidRPr="00B9472E">
              <w:t>……………………………………</w:t>
            </w:r>
            <w:r>
              <w:t>…</w:t>
            </w:r>
          </w:p>
        </w:tc>
        <w:tc>
          <w:tcPr>
            <w:tcW w:w="670" w:type="dxa"/>
          </w:tcPr>
          <w:p w14:paraId="3C234307" w14:textId="77777777" w:rsidR="007B6A40" w:rsidRPr="00B9472E" w:rsidRDefault="007B6A40" w:rsidP="00561623">
            <w:pPr>
              <w:pStyle w:val="Default"/>
              <w:spacing w:line="360" w:lineRule="auto"/>
              <w:jc w:val="center"/>
              <w:rPr>
                <w:color w:val="auto"/>
              </w:rPr>
            </w:pPr>
            <w:r w:rsidRPr="00B9472E">
              <w:rPr>
                <w:color w:val="auto"/>
              </w:rPr>
              <w:t>iv</w:t>
            </w:r>
          </w:p>
        </w:tc>
      </w:tr>
      <w:tr w:rsidR="007B6A40" w:rsidRPr="00B9472E" w14:paraId="2A0FA2FF" w14:textId="77777777" w:rsidTr="00561623">
        <w:tc>
          <w:tcPr>
            <w:tcW w:w="7982" w:type="dxa"/>
          </w:tcPr>
          <w:p w14:paraId="3D94FD36" w14:textId="77777777" w:rsidR="007B6A40" w:rsidRPr="00B9472E" w:rsidRDefault="007B6A40" w:rsidP="00561623">
            <w:pPr>
              <w:pStyle w:val="Default"/>
              <w:spacing w:line="360" w:lineRule="auto"/>
            </w:pPr>
            <w:r w:rsidRPr="00B9472E">
              <w:t>ABSTRAK……………………………………………………………………</w:t>
            </w:r>
            <w:r>
              <w:t>…..</w:t>
            </w:r>
          </w:p>
        </w:tc>
        <w:tc>
          <w:tcPr>
            <w:tcW w:w="670" w:type="dxa"/>
          </w:tcPr>
          <w:p w14:paraId="17C2DFC7" w14:textId="77777777" w:rsidR="007B6A40" w:rsidRPr="00B9472E" w:rsidRDefault="007B6A40" w:rsidP="00561623">
            <w:pPr>
              <w:pStyle w:val="Default"/>
              <w:spacing w:line="360" w:lineRule="auto"/>
              <w:jc w:val="center"/>
              <w:rPr>
                <w:color w:val="auto"/>
              </w:rPr>
            </w:pPr>
            <w:r>
              <w:rPr>
                <w:color w:val="auto"/>
              </w:rPr>
              <w:t>v</w:t>
            </w:r>
          </w:p>
        </w:tc>
      </w:tr>
      <w:tr w:rsidR="007B6A40" w:rsidRPr="00B9472E" w14:paraId="4409766B" w14:textId="77777777" w:rsidTr="00561623">
        <w:tc>
          <w:tcPr>
            <w:tcW w:w="7982" w:type="dxa"/>
          </w:tcPr>
          <w:p w14:paraId="34ECD1FA" w14:textId="77777777" w:rsidR="007B6A40" w:rsidRPr="00B9472E" w:rsidRDefault="007B6A40" w:rsidP="00561623">
            <w:pPr>
              <w:pStyle w:val="Default"/>
              <w:spacing w:line="360" w:lineRule="auto"/>
            </w:pPr>
            <w:r w:rsidRPr="00B9472E">
              <w:t>ABSTRA</w:t>
            </w:r>
            <w:r>
              <w:t>CT</w:t>
            </w:r>
            <w:r w:rsidRPr="00B9472E">
              <w:t>……………………………………………………………………</w:t>
            </w:r>
            <w:r>
              <w:t>…</w:t>
            </w:r>
          </w:p>
        </w:tc>
        <w:tc>
          <w:tcPr>
            <w:tcW w:w="670" w:type="dxa"/>
          </w:tcPr>
          <w:p w14:paraId="7C402647" w14:textId="77777777" w:rsidR="007B6A40" w:rsidRPr="00B9472E" w:rsidRDefault="007B6A40" w:rsidP="00561623">
            <w:pPr>
              <w:pStyle w:val="Default"/>
              <w:spacing w:line="360" w:lineRule="auto"/>
              <w:jc w:val="center"/>
              <w:rPr>
                <w:color w:val="auto"/>
              </w:rPr>
            </w:pPr>
            <w:r>
              <w:rPr>
                <w:color w:val="auto"/>
              </w:rPr>
              <w:t>vi</w:t>
            </w:r>
          </w:p>
        </w:tc>
      </w:tr>
      <w:tr w:rsidR="007B6A40" w:rsidRPr="00B9472E" w14:paraId="13BBFD54" w14:textId="77777777" w:rsidTr="00561623">
        <w:tc>
          <w:tcPr>
            <w:tcW w:w="7982" w:type="dxa"/>
          </w:tcPr>
          <w:p w14:paraId="3A10ADD4" w14:textId="77777777" w:rsidR="007B6A40" w:rsidRPr="00B9472E" w:rsidRDefault="007B6A40" w:rsidP="00561623">
            <w:pPr>
              <w:pStyle w:val="Default"/>
              <w:spacing w:line="360" w:lineRule="auto"/>
            </w:pPr>
            <w:r w:rsidRPr="00B9472E">
              <w:t>KATA PENGANTAR…………………………………………………………</w:t>
            </w:r>
            <w:r>
              <w:t>…</w:t>
            </w:r>
          </w:p>
        </w:tc>
        <w:tc>
          <w:tcPr>
            <w:tcW w:w="670" w:type="dxa"/>
          </w:tcPr>
          <w:p w14:paraId="2CE97861" w14:textId="77777777" w:rsidR="007B6A40" w:rsidRPr="00B9472E" w:rsidRDefault="007B6A40" w:rsidP="00561623">
            <w:pPr>
              <w:pStyle w:val="Default"/>
              <w:spacing w:line="360" w:lineRule="auto"/>
              <w:jc w:val="center"/>
              <w:rPr>
                <w:color w:val="auto"/>
              </w:rPr>
            </w:pPr>
            <w:r>
              <w:rPr>
                <w:color w:val="auto"/>
              </w:rPr>
              <w:t>vii</w:t>
            </w:r>
          </w:p>
        </w:tc>
      </w:tr>
      <w:tr w:rsidR="007B6A40" w:rsidRPr="00B9472E" w14:paraId="596E2913" w14:textId="77777777" w:rsidTr="00561623">
        <w:tc>
          <w:tcPr>
            <w:tcW w:w="7982" w:type="dxa"/>
          </w:tcPr>
          <w:p w14:paraId="2DF23C0F" w14:textId="77777777" w:rsidR="007B6A40" w:rsidRPr="00B9472E" w:rsidRDefault="007B6A40" w:rsidP="00561623">
            <w:pPr>
              <w:pStyle w:val="Default"/>
              <w:spacing w:line="360" w:lineRule="auto"/>
            </w:pPr>
            <w:r>
              <w:t>MOTTO DAN PERSEMBAHAN……………………………………………….</w:t>
            </w:r>
          </w:p>
        </w:tc>
        <w:tc>
          <w:tcPr>
            <w:tcW w:w="670" w:type="dxa"/>
          </w:tcPr>
          <w:p w14:paraId="40F6DC4C" w14:textId="77777777" w:rsidR="007B6A40" w:rsidRDefault="007B6A40" w:rsidP="00561623">
            <w:pPr>
              <w:pStyle w:val="Default"/>
              <w:spacing w:line="360" w:lineRule="auto"/>
              <w:jc w:val="center"/>
              <w:rPr>
                <w:color w:val="auto"/>
              </w:rPr>
            </w:pPr>
            <w:r>
              <w:rPr>
                <w:color w:val="auto"/>
              </w:rPr>
              <w:t>ix</w:t>
            </w:r>
          </w:p>
        </w:tc>
      </w:tr>
      <w:tr w:rsidR="007B6A40" w:rsidRPr="00B9472E" w14:paraId="230151D6" w14:textId="77777777" w:rsidTr="00561623">
        <w:tc>
          <w:tcPr>
            <w:tcW w:w="7982" w:type="dxa"/>
          </w:tcPr>
          <w:p w14:paraId="722A9318" w14:textId="77777777" w:rsidR="007B6A40" w:rsidRPr="004F4B12" w:rsidRDefault="007B6A40" w:rsidP="00561623">
            <w:pPr>
              <w:pStyle w:val="Default"/>
              <w:spacing w:line="360" w:lineRule="auto"/>
              <w:rPr>
                <w:lang w:val="id-ID"/>
              </w:rPr>
            </w:pPr>
            <w:r w:rsidRPr="00B9472E">
              <w:t>DAFTAR ISI…………………………………………………………………...</w:t>
            </w:r>
            <w:r>
              <w:t>.</w:t>
            </w:r>
            <w:r>
              <w:rPr>
                <w:lang w:val="id-ID"/>
              </w:rPr>
              <w:t>..</w:t>
            </w:r>
          </w:p>
        </w:tc>
        <w:tc>
          <w:tcPr>
            <w:tcW w:w="670" w:type="dxa"/>
          </w:tcPr>
          <w:p w14:paraId="6659EDB6" w14:textId="77777777" w:rsidR="007B6A40" w:rsidRPr="00B9472E" w:rsidRDefault="007B6A40" w:rsidP="00561623">
            <w:pPr>
              <w:pStyle w:val="Default"/>
              <w:spacing w:line="360" w:lineRule="auto"/>
              <w:jc w:val="center"/>
              <w:rPr>
                <w:color w:val="auto"/>
              </w:rPr>
            </w:pPr>
            <w:r>
              <w:rPr>
                <w:color w:val="auto"/>
              </w:rPr>
              <w:t>x</w:t>
            </w:r>
          </w:p>
        </w:tc>
      </w:tr>
      <w:tr w:rsidR="007B6A40" w:rsidRPr="00B9472E" w14:paraId="2E99C3B5" w14:textId="77777777" w:rsidTr="00561623">
        <w:tc>
          <w:tcPr>
            <w:tcW w:w="7982" w:type="dxa"/>
          </w:tcPr>
          <w:p w14:paraId="04AD35BE" w14:textId="77777777" w:rsidR="007B6A40" w:rsidRPr="004F4B12" w:rsidRDefault="007B6A40" w:rsidP="00561623">
            <w:pPr>
              <w:pStyle w:val="Default"/>
              <w:spacing w:line="360" w:lineRule="auto"/>
              <w:rPr>
                <w:lang w:val="id-ID"/>
              </w:rPr>
            </w:pPr>
            <w:r>
              <w:t>DAFTAR TABEL</w:t>
            </w:r>
            <w:r w:rsidRPr="00B9472E">
              <w:t>……………………………………………………………</w:t>
            </w:r>
            <w:r>
              <w:t>....</w:t>
            </w:r>
            <w:r>
              <w:rPr>
                <w:lang w:val="id-ID"/>
              </w:rPr>
              <w:t>...</w:t>
            </w:r>
          </w:p>
        </w:tc>
        <w:tc>
          <w:tcPr>
            <w:tcW w:w="670" w:type="dxa"/>
          </w:tcPr>
          <w:p w14:paraId="03F379F1" w14:textId="77777777" w:rsidR="007B6A40" w:rsidRPr="00B9472E" w:rsidRDefault="007B6A40" w:rsidP="00561623">
            <w:pPr>
              <w:pStyle w:val="Default"/>
              <w:spacing w:line="360" w:lineRule="auto"/>
              <w:jc w:val="center"/>
              <w:rPr>
                <w:color w:val="auto"/>
              </w:rPr>
            </w:pPr>
            <w:r w:rsidRPr="00B9472E">
              <w:rPr>
                <w:color w:val="auto"/>
              </w:rPr>
              <w:t>x</w:t>
            </w:r>
            <w:r>
              <w:rPr>
                <w:color w:val="auto"/>
              </w:rPr>
              <w:t>ii</w:t>
            </w:r>
          </w:p>
        </w:tc>
      </w:tr>
      <w:tr w:rsidR="007B6A40" w:rsidRPr="00B9472E" w14:paraId="076ADB74" w14:textId="77777777" w:rsidTr="00561623">
        <w:tc>
          <w:tcPr>
            <w:tcW w:w="7982" w:type="dxa"/>
          </w:tcPr>
          <w:p w14:paraId="5BF5B039" w14:textId="77777777" w:rsidR="007B6A40" w:rsidRPr="004F4B12" w:rsidRDefault="007B6A40" w:rsidP="00561623">
            <w:pPr>
              <w:pStyle w:val="Default"/>
              <w:spacing w:line="360" w:lineRule="auto"/>
              <w:rPr>
                <w:lang w:val="id-ID"/>
              </w:rPr>
            </w:pPr>
            <w:r>
              <w:rPr>
                <w:lang w:val="id-ID"/>
              </w:rPr>
              <w:t>DAFTAR LAMPIRAN..........................................................................................</w:t>
            </w:r>
          </w:p>
        </w:tc>
        <w:tc>
          <w:tcPr>
            <w:tcW w:w="670" w:type="dxa"/>
          </w:tcPr>
          <w:p w14:paraId="7B7660C2" w14:textId="77777777" w:rsidR="007B6A40" w:rsidRPr="004F4B12" w:rsidRDefault="007B6A40" w:rsidP="00561623">
            <w:pPr>
              <w:pStyle w:val="Default"/>
              <w:spacing w:line="360" w:lineRule="auto"/>
              <w:jc w:val="center"/>
              <w:rPr>
                <w:color w:val="auto"/>
                <w:lang w:val="id-ID"/>
              </w:rPr>
            </w:pPr>
            <w:r>
              <w:rPr>
                <w:color w:val="auto"/>
                <w:lang w:val="id-ID"/>
              </w:rPr>
              <w:t>xiii</w:t>
            </w:r>
          </w:p>
        </w:tc>
      </w:tr>
      <w:tr w:rsidR="007B6A40" w:rsidRPr="00B9472E" w14:paraId="26233409" w14:textId="77777777" w:rsidTr="00561623">
        <w:tc>
          <w:tcPr>
            <w:tcW w:w="7982" w:type="dxa"/>
          </w:tcPr>
          <w:p w14:paraId="2971B70D" w14:textId="77777777" w:rsidR="007B6A40" w:rsidRPr="004F4B12" w:rsidRDefault="007B6A40" w:rsidP="00561623">
            <w:pPr>
              <w:pStyle w:val="Default"/>
              <w:spacing w:line="360" w:lineRule="auto"/>
              <w:rPr>
                <w:lang w:val="id-ID"/>
              </w:rPr>
            </w:pPr>
            <w:r w:rsidRPr="00B9472E">
              <w:t xml:space="preserve">BAB I  </w:t>
            </w:r>
            <w:r w:rsidRPr="00B9472E">
              <w:rPr>
                <w:color w:val="auto"/>
              </w:rPr>
              <w:t>PENDAHULUAN……………………………………………………</w:t>
            </w:r>
            <w:r>
              <w:rPr>
                <w:color w:val="auto"/>
              </w:rPr>
              <w:t>…</w:t>
            </w:r>
            <w:r>
              <w:rPr>
                <w:color w:val="auto"/>
                <w:lang w:val="id-ID"/>
              </w:rPr>
              <w:t>.</w:t>
            </w:r>
          </w:p>
        </w:tc>
        <w:tc>
          <w:tcPr>
            <w:tcW w:w="670" w:type="dxa"/>
          </w:tcPr>
          <w:p w14:paraId="0A883342" w14:textId="77777777" w:rsidR="007B6A40" w:rsidRPr="00B9472E" w:rsidRDefault="007B6A40" w:rsidP="00561623">
            <w:pPr>
              <w:pStyle w:val="Default"/>
              <w:spacing w:line="360" w:lineRule="auto"/>
              <w:jc w:val="center"/>
              <w:rPr>
                <w:color w:val="auto"/>
              </w:rPr>
            </w:pPr>
            <w:r w:rsidRPr="00B9472E">
              <w:rPr>
                <w:color w:val="auto"/>
              </w:rPr>
              <w:t>1</w:t>
            </w:r>
          </w:p>
        </w:tc>
      </w:tr>
      <w:tr w:rsidR="007B6A40" w:rsidRPr="00B9472E" w14:paraId="441DAE43" w14:textId="77777777" w:rsidTr="00561623">
        <w:tc>
          <w:tcPr>
            <w:tcW w:w="7982" w:type="dxa"/>
          </w:tcPr>
          <w:p w14:paraId="2F8FF491" w14:textId="77777777" w:rsidR="007B6A40" w:rsidRPr="00B9472E" w:rsidRDefault="007B6A40" w:rsidP="007B6A40">
            <w:pPr>
              <w:pStyle w:val="Default"/>
              <w:numPr>
                <w:ilvl w:val="0"/>
                <w:numId w:val="46"/>
              </w:numPr>
              <w:spacing w:line="360" w:lineRule="auto"/>
              <w:ind w:left="426" w:hanging="426"/>
              <w:jc w:val="both"/>
            </w:pPr>
            <w:r w:rsidRPr="00B9472E">
              <w:t>Latar Belakang………………………………………………………….....</w:t>
            </w:r>
            <w:r>
              <w:t>..</w:t>
            </w:r>
            <w:r>
              <w:rPr>
                <w:lang w:val="id-ID"/>
              </w:rPr>
              <w:t>..</w:t>
            </w:r>
          </w:p>
        </w:tc>
        <w:tc>
          <w:tcPr>
            <w:tcW w:w="670" w:type="dxa"/>
          </w:tcPr>
          <w:p w14:paraId="40A63A77" w14:textId="77777777" w:rsidR="007B6A40" w:rsidRPr="00B9472E" w:rsidRDefault="007B6A40" w:rsidP="00561623">
            <w:pPr>
              <w:pStyle w:val="Default"/>
              <w:spacing w:line="360" w:lineRule="auto"/>
              <w:jc w:val="center"/>
              <w:rPr>
                <w:color w:val="auto"/>
              </w:rPr>
            </w:pPr>
            <w:r w:rsidRPr="00B9472E">
              <w:rPr>
                <w:color w:val="auto"/>
              </w:rPr>
              <w:t>1</w:t>
            </w:r>
          </w:p>
        </w:tc>
      </w:tr>
      <w:tr w:rsidR="007B6A40" w:rsidRPr="00B9472E" w14:paraId="279B6E0F" w14:textId="77777777" w:rsidTr="00561623">
        <w:tc>
          <w:tcPr>
            <w:tcW w:w="7982" w:type="dxa"/>
          </w:tcPr>
          <w:p w14:paraId="41B321AC" w14:textId="77777777" w:rsidR="007B6A40" w:rsidRPr="00B9472E" w:rsidRDefault="007B6A40" w:rsidP="007B6A40">
            <w:pPr>
              <w:pStyle w:val="Default"/>
              <w:numPr>
                <w:ilvl w:val="0"/>
                <w:numId w:val="46"/>
              </w:numPr>
              <w:spacing w:line="360" w:lineRule="auto"/>
              <w:ind w:left="426" w:hanging="426"/>
              <w:jc w:val="both"/>
            </w:pPr>
            <w:r w:rsidRPr="00B9472E">
              <w:rPr>
                <w:color w:val="auto"/>
              </w:rPr>
              <w:t>Rumusan Masalah………………………………………………………</w:t>
            </w:r>
            <w:r>
              <w:rPr>
                <w:color w:val="auto"/>
              </w:rPr>
              <w:t>…..</w:t>
            </w:r>
            <w:r>
              <w:rPr>
                <w:color w:val="auto"/>
                <w:lang w:val="id-ID"/>
              </w:rPr>
              <w:t>..</w:t>
            </w:r>
          </w:p>
        </w:tc>
        <w:tc>
          <w:tcPr>
            <w:tcW w:w="670" w:type="dxa"/>
          </w:tcPr>
          <w:p w14:paraId="101F9B74" w14:textId="77777777" w:rsidR="007B6A40" w:rsidRPr="00B9472E" w:rsidRDefault="007B6A40" w:rsidP="00561623">
            <w:pPr>
              <w:pStyle w:val="Default"/>
              <w:spacing w:line="360" w:lineRule="auto"/>
              <w:jc w:val="center"/>
              <w:rPr>
                <w:color w:val="auto"/>
              </w:rPr>
            </w:pPr>
            <w:r>
              <w:rPr>
                <w:color w:val="auto"/>
              </w:rPr>
              <w:t>8</w:t>
            </w:r>
          </w:p>
        </w:tc>
      </w:tr>
      <w:tr w:rsidR="007B6A40" w:rsidRPr="00B9472E" w14:paraId="789B1C3B" w14:textId="77777777" w:rsidTr="00561623">
        <w:tc>
          <w:tcPr>
            <w:tcW w:w="7982" w:type="dxa"/>
          </w:tcPr>
          <w:p w14:paraId="10DA02C7" w14:textId="77777777" w:rsidR="007B6A40" w:rsidRPr="00B9472E" w:rsidRDefault="007B6A40" w:rsidP="007B6A40">
            <w:pPr>
              <w:pStyle w:val="Default"/>
              <w:numPr>
                <w:ilvl w:val="0"/>
                <w:numId w:val="46"/>
              </w:numPr>
              <w:spacing w:line="360" w:lineRule="auto"/>
              <w:ind w:left="426" w:hanging="426"/>
              <w:jc w:val="both"/>
              <w:rPr>
                <w:color w:val="auto"/>
              </w:rPr>
            </w:pPr>
            <w:r w:rsidRPr="00B9472E">
              <w:rPr>
                <w:color w:val="auto"/>
              </w:rPr>
              <w:t>Tujuan Penelitian………………………………………………………......</w:t>
            </w:r>
            <w:r>
              <w:rPr>
                <w:color w:val="auto"/>
              </w:rPr>
              <w:t>..</w:t>
            </w:r>
            <w:r>
              <w:rPr>
                <w:color w:val="auto"/>
                <w:lang w:val="id-ID"/>
              </w:rPr>
              <w:t>.</w:t>
            </w:r>
          </w:p>
        </w:tc>
        <w:tc>
          <w:tcPr>
            <w:tcW w:w="670" w:type="dxa"/>
          </w:tcPr>
          <w:p w14:paraId="16A95128" w14:textId="77777777" w:rsidR="007B6A40" w:rsidRPr="00B9472E" w:rsidRDefault="007B6A40" w:rsidP="00561623">
            <w:pPr>
              <w:pStyle w:val="Default"/>
              <w:spacing w:line="360" w:lineRule="auto"/>
              <w:jc w:val="center"/>
              <w:rPr>
                <w:color w:val="auto"/>
              </w:rPr>
            </w:pPr>
            <w:r>
              <w:rPr>
                <w:color w:val="auto"/>
              </w:rPr>
              <w:t>8</w:t>
            </w:r>
          </w:p>
        </w:tc>
      </w:tr>
      <w:tr w:rsidR="007B6A40" w:rsidRPr="00B9472E" w14:paraId="28CB3BCB" w14:textId="77777777" w:rsidTr="00561623">
        <w:tc>
          <w:tcPr>
            <w:tcW w:w="7982" w:type="dxa"/>
          </w:tcPr>
          <w:p w14:paraId="7197062E" w14:textId="77777777" w:rsidR="007B6A40" w:rsidRDefault="007B6A40" w:rsidP="007B6A40">
            <w:pPr>
              <w:pStyle w:val="Default"/>
              <w:numPr>
                <w:ilvl w:val="0"/>
                <w:numId w:val="46"/>
              </w:numPr>
              <w:spacing w:line="360" w:lineRule="auto"/>
              <w:ind w:left="426" w:hanging="426"/>
              <w:jc w:val="both"/>
              <w:rPr>
                <w:color w:val="auto"/>
              </w:rPr>
            </w:pPr>
            <w:r w:rsidRPr="00B9472E">
              <w:rPr>
                <w:color w:val="auto"/>
              </w:rPr>
              <w:t>Manfaat Penelitian……………………………</w:t>
            </w:r>
            <w:proofErr w:type="gramStart"/>
            <w:r w:rsidRPr="00B9472E">
              <w:rPr>
                <w:color w:val="auto"/>
              </w:rPr>
              <w:t>…..</w:t>
            </w:r>
            <w:proofErr w:type="gramEnd"/>
            <w:r w:rsidRPr="00B9472E">
              <w:rPr>
                <w:color w:val="auto"/>
              </w:rPr>
              <w:t>………………………</w:t>
            </w:r>
            <w:r>
              <w:rPr>
                <w:color w:val="auto"/>
              </w:rPr>
              <w:t>…</w:t>
            </w:r>
            <w:r>
              <w:rPr>
                <w:color w:val="auto"/>
                <w:lang w:val="id-ID"/>
              </w:rPr>
              <w:t>.</w:t>
            </w:r>
          </w:p>
          <w:p w14:paraId="49D51190" w14:textId="77777777" w:rsidR="007B6A40" w:rsidRDefault="007B6A40" w:rsidP="007B6A40">
            <w:pPr>
              <w:pStyle w:val="Default"/>
              <w:numPr>
                <w:ilvl w:val="0"/>
                <w:numId w:val="46"/>
              </w:numPr>
              <w:spacing w:line="360" w:lineRule="auto"/>
              <w:ind w:left="426" w:hanging="426"/>
              <w:jc w:val="both"/>
              <w:rPr>
                <w:color w:val="auto"/>
              </w:rPr>
            </w:pPr>
            <w:r>
              <w:rPr>
                <w:color w:val="auto"/>
              </w:rPr>
              <w:t xml:space="preserve">Originalitas </w:t>
            </w:r>
            <w:r w:rsidRPr="00B9472E">
              <w:rPr>
                <w:color w:val="auto"/>
              </w:rPr>
              <w:t>Penelitian………………………</w:t>
            </w:r>
            <w:proofErr w:type="gramStart"/>
            <w:r w:rsidRPr="00B9472E">
              <w:rPr>
                <w:color w:val="auto"/>
              </w:rPr>
              <w:t>…..</w:t>
            </w:r>
            <w:proofErr w:type="gramEnd"/>
            <w:r w:rsidRPr="00B9472E">
              <w:rPr>
                <w:color w:val="auto"/>
              </w:rPr>
              <w:t>………………………</w:t>
            </w:r>
            <w:r>
              <w:rPr>
                <w:color w:val="auto"/>
              </w:rPr>
              <w:t>…..</w:t>
            </w:r>
            <w:r>
              <w:rPr>
                <w:color w:val="auto"/>
                <w:lang w:val="id-ID"/>
              </w:rPr>
              <w:t>..</w:t>
            </w:r>
          </w:p>
          <w:p w14:paraId="0E0FAF16" w14:textId="77777777" w:rsidR="007B6A40" w:rsidRDefault="007B6A40" w:rsidP="007B6A40">
            <w:pPr>
              <w:pStyle w:val="Default"/>
              <w:numPr>
                <w:ilvl w:val="0"/>
                <w:numId w:val="46"/>
              </w:numPr>
              <w:spacing w:line="360" w:lineRule="auto"/>
              <w:ind w:left="426" w:hanging="426"/>
              <w:jc w:val="both"/>
              <w:rPr>
                <w:color w:val="auto"/>
              </w:rPr>
            </w:pPr>
            <w:r>
              <w:rPr>
                <w:color w:val="auto"/>
              </w:rPr>
              <w:t>Kerangka Teori Hukum</w:t>
            </w:r>
            <w:r w:rsidRPr="00B9472E">
              <w:rPr>
                <w:color w:val="auto"/>
              </w:rPr>
              <w:t>………………………</w:t>
            </w:r>
            <w:proofErr w:type="gramStart"/>
            <w:r w:rsidRPr="00B9472E">
              <w:rPr>
                <w:color w:val="auto"/>
              </w:rPr>
              <w:t>…..</w:t>
            </w:r>
            <w:proofErr w:type="gramEnd"/>
            <w:r w:rsidRPr="00B9472E">
              <w:rPr>
                <w:color w:val="auto"/>
              </w:rPr>
              <w:t>………………………</w:t>
            </w:r>
            <w:r>
              <w:rPr>
                <w:color w:val="auto"/>
              </w:rPr>
              <w:t>…</w:t>
            </w:r>
            <w:r>
              <w:rPr>
                <w:color w:val="auto"/>
                <w:lang w:val="id-ID"/>
              </w:rPr>
              <w:t>..</w:t>
            </w:r>
          </w:p>
          <w:p w14:paraId="0ABC9671" w14:textId="77777777" w:rsidR="007B6A40" w:rsidRPr="00B9472E" w:rsidRDefault="007B6A40" w:rsidP="007B6A40">
            <w:pPr>
              <w:pStyle w:val="Default"/>
              <w:numPr>
                <w:ilvl w:val="0"/>
                <w:numId w:val="46"/>
              </w:numPr>
              <w:spacing w:line="360" w:lineRule="auto"/>
              <w:ind w:left="426" w:hanging="426"/>
              <w:jc w:val="both"/>
              <w:rPr>
                <w:color w:val="auto"/>
              </w:rPr>
            </w:pPr>
            <w:r>
              <w:rPr>
                <w:color w:val="auto"/>
              </w:rPr>
              <w:t>Sistematika Penulisan…………………………………………………….....</w:t>
            </w:r>
            <w:r>
              <w:rPr>
                <w:color w:val="auto"/>
                <w:lang w:val="id-ID"/>
              </w:rPr>
              <w:t>..</w:t>
            </w:r>
          </w:p>
        </w:tc>
        <w:tc>
          <w:tcPr>
            <w:tcW w:w="670" w:type="dxa"/>
          </w:tcPr>
          <w:p w14:paraId="7FE43068" w14:textId="77777777" w:rsidR="007B6A40" w:rsidRDefault="007B6A40" w:rsidP="00561623">
            <w:pPr>
              <w:pStyle w:val="Default"/>
              <w:spacing w:line="360" w:lineRule="auto"/>
              <w:jc w:val="center"/>
              <w:rPr>
                <w:color w:val="auto"/>
              </w:rPr>
            </w:pPr>
            <w:r>
              <w:rPr>
                <w:color w:val="auto"/>
              </w:rPr>
              <w:t>9</w:t>
            </w:r>
          </w:p>
          <w:p w14:paraId="7022114C" w14:textId="77777777" w:rsidR="007B6A40" w:rsidRDefault="007B6A40" w:rsidP="00561623">
            <w:pPr>
              <w:pStyle w:val="Default"/>
              <w:spacing w:line="360" w:lineRule="auto"/>
              <w:jc w:val="center"/>
              <w:rPr>
                <w:color w:val="auto"/>
              </w:rPr>
            </w:pPr>
            <w:r>
              <w:rPr>
                <w:color w:val="auto"/>
              </w:rPr>
              <w:t>10</w:t>
            </w:r>
          </w:p>
          <w:p w14:paraId="65FE72D7" w14:textId="77777777" w:rsidR="007B6A40" w:rsidRDefault="007B6A40" w:rsidP="00561623">
            <w:pPr>
              <w:pStyle w:val="Default"/>
              <w:spacing w:line="360" w:lineRule="auto"/>
              <w:jc w:val="center"/>
              <w:rPr>
                <w:color w:val="auto"/>
              </w:rPr>
            </w:pPr>
            <w:r>
              <w:rPr>
                <w:color w:val="auto"/>
              </w:rPr>
              <w:t>13</w:t>
            </w:r>
          </w:p>
          <w:p w14:paraId="6D88810A" w14:textId="77777777" w:rsidR="007B6A40" w:rsidRPr="00B9472E" w:rsidRDefault="007B6A40" w:rsidP="00561623">
            <w:pPr>
              <w:pStyle w:val="Default"/>
              <w:spacing w:line="360" w:lineRule="auto"/>
              <w:jc w:val="center"/>
              <w:rPr>
                <w:color w:val="auto"/>
              </w:rPr>
            </w:pPr>
            <w:r>
              <w:rPr>
                <w:color w:val="auto"/>
              </w:rPr>
              <w:t>33</w:t>
            </w:r>
          </w:p>
        </w:tc>
      </w:tr>
      <w:tr w:rsidR="007B6A40" w:rsidRPr="00B9472E" w14:paraId="3D25E624" w14:textId="77777777" w:rsidTr="00561623">
        <w:tc>
          <w:tcPr>
            <w:tcW w:w="7982" w:type="dxa"/>
          </w:tcPr>
          <w:p w14:paraId="17C1A899" w14:textId="77777777" w:rsidR="007B6A40" w:rsidRPr="00B9472E" w:rsidRDefault="007B6A40" w:rsidP="00561623">
            <w:pPr>
              <w:pStyle w:val="Default"/>
              <w:spacing w:line="360" w:lineRule="auto"/>
              <w:rPr>
                <w:color w:val="auto"/>
              </w:rPr>
            </w:pPr>
            <w:r w:rsidRPr="00B9472E">
              <w:rPr>
                <w:color w:val="auto"/>
              </w:rPr>
              <w:t xml:space="preserve">BAB II </w:t>
            </w:r>
            <w:r>
              <w:rPr>
                <w:color w:val="auto"/>
              </w:rPr>
              <w:t>TINJAUAUAN PUSTAKA</w:t>
            </w:r>
            <w:r w:rsidRPr="00B9472E">
              <w:rPr>
                <w:color w:val="auto"/>
              </w:rPr>
              <w:t>………………………………</w:t>
            </w:r>
            <w:r>
              <w:rPr>
                <w:color w:val="auto"/>
              </w:rPr>
              <w:t>..</w:t>
            </w:r>
            <w:r w:rsidRPr="00B9472E">
              <w:rPr>
                <w:color w:val="auto"/>
              </w:rPr>
              <w:t>……</w:t>
            </w:r>
            <w:r>
              <w:rPr>
                <w:color w:val="auto"/>
              </w:rPr>
              <w:t>………</w:t>
            </w:r>
          </w:p>
        </w:tc>
        <w:tc>
          <w:tcPr>
            <w:tcW w:w="670" w:type="dxa"/>
          </w:tcPr>
          <w:p w14:paraId="7B6DC4DA" w14:textId="77777777" w:rsidR="007B6A40" w:rsidRPr="00B9472E" w:rsidRDefault="007B6A40" w:rsidP="00561623">
            <w:pPr>
              <w:pStyle w:val="Default"/>
              <w:spacing w:line="360" w:lineRule="auto"/>
              <w:jc w:val="center"/>
              <w:rPr>
                <w:color w:val="auto"/>
              </w:rPr>
            </w:pPr>
            <w:r>
              <w:rPr>
                <w:color w:val="auto"/>
              </w:rPr>
              <w:t>34</w:t>
            </w:r>
          </w:p>
        </w:tc>
      </w:tr>
      <w:tr w:rsidR="007B6A40" w:rsidRPr="00B9472E" w14:paraId="1E9EE4BC" w14:textId="77777777" w:rsidTr="00561623">
        <w:tc>
          <w:tcPr>
            <w:tcW w:w="7982" w:type="dxa"/>
          </w:tcPr>
          <w:p w14:paraId="71FAD229" w14:textId="77777777" w:rsidR="007B6A40" w:rsidRPr="00B9472E" w:rsidRDefault="007B6A40" w:rsidP="007B6A40">
            <w:pPr>
              <w:pStyle w:val="Default"/>
              <w:numPr>
                <w:ilvl w:val="0"/>
                <w:numId w:val="48"/>
              </w:numPr>
              <w:spacing w:line="360" w:lineRule="auto"/>
              <w:ind w:left="426" w:hanging="426"/>
              <w:jc w:val="both"/>
              <w:rPr>
                <w:color w:val="auto"/>
              </w:rPr>
            </w:pPr>
            <w:r>
              <w:rPr>
                <w:color w:val="auto"/>
              </w:rPr>
              <w:t>Tinjauan Umum Penyalahgunaan Wewenang………………..……………..</w:t>
            </w:r>
          </w:p>
        </w:tc>
        <w:tc>
          <w:tcPr>
            <w:tcW w:w="670" w:type="dxa"/>
          </w:tcPr>
          <w:p w14:paraId="3E5D5BFE" w14:textId="77777777" w:rsidR="007B6A40" w:rsidRPr="00B9472E" w:rsidRDefault="007B6A40" w:rsidP="00561623">
            <w:pPr>
              <w:pStyle w:val="Default"/>
              <w:spacing w:line="360" w:lineRule="auto"/>
              <w:jc w:val="center"/>
              <w:rPr>
                <w:color w:val="auto"/>
              </w:rPr>
            </w:pPr>
            <w:r>
              <w:rPr>
                <w:color w:val="auto"/>
              </w:rPr>
              <w:t>34</w:t>
            </w:r>
          </w:p>
        </w:tc>
      </w:tr>
      <w:tr w:rsidR="007B6A40" w:rsidRPr="00B9472E" w14:paraId="4FB88A03" w14:textId="77777777" w:rsidTr="00561623">
        <w:tc>
          <w:tcPr>
            <w:tcW w:w="7982" w:type="dxa"/>
          </w:tcPr>
          <w:p w14:paraId="50B9C262" w14:textId="77777777" w:rsidR="007B6A40" w:rsidRPr="00D01E9C" w:rsidRDefault="007B6A40" w:rsidP="007B6A40">
            <w:pPr>
              <w:pStyle w:val="Default"/>
              <w:numPr>
                <w:ilvl w:val="0"/>
                <w:numId w:val="48"/>
              </w:numPr>
              <w:spacing w:line="360" w:lineRule="auto"/>
              <w:ind w:left="426" w:hanging="426"/>
              <w:jc w:val="both"/>
              <w:rPr>
                <w:color w:val="auto"/>
              </w:rPr>
            </w:pPr>
            <w:r>
              <w:rPr>
                <w:color w:val="auto"/>
              </w:rPr>
              <w:t>Teori Hukum Investigasi…………………………………………………...</w:t>
            </w:r>
            <w:r>
              <w:rPr>
                <w:color w:val="auto"/>
                <w:lang w:val="id-ID"/>
              </w:rPr>
              <w:t>..</w:t>
            </w:r>
          </w:p>
        </w:tc>
        <w:tc>
          <w:tcPr>
            <w:tcW w:w="670" w:type="dxa"/>
          </w:tcPr>
          <w:p w14:paraId="01630B63" w14:textId="77777777" w:rsidR="007B6A40" w:rsidRPr="00B9472E" w:rsidRDefault="007B6A40" w:rsidP="00561623">
            <w:pPr>
              <w:pStyle w:val="Default"/>
              <w:spacing w:line="360" w:lineRule="auto"/>
              <w:jc w:val="center"/>
              <w:rPr>
                <w:color w:val="auto"/>
              </w:rPr>
            </w:pPr>
            <w:r>
              <w:rPr>
                <w:color w:val="auto"/>
              </w:rPr>
              <w:t>61</w:t>
            </w:r>
          </w:p>
        </w:tc>
      </w:tr>
      <w:tr w:rsidR="007B6A40" w:rsidRPr="00B9472E" w14:paraId="177D8E5B" w14:textId="77777777" w:rsidTr="00561623">
        <w:tc>
          <w:tcPr>
            <w:tcW w:w="7982" w:type="dxa"/>
          </w:tcPr>
          <w:p w14:paraId="75938601" w14:textId="77777777" w:rsidR="007B6A40" w:rsidRPr="00B9472E" w:rsidRDefault="007B6A40" w:rsidP="00561623">
            <w:pPr>
              <w:pStyle w:val="Default"/>
              <w:spacing w:line="360" w:lineRule="auto"/>
              <w:rPr>
                <w:color w:val="auto"/>
              </w:rPr>
            </w:pPr>
            <w:r w:rsidRPr="00B9472E">
              <w:rPr>
                <w:color w:val="auto"/>
              </w:rPr>
              <w:t>BAB III METODE PENELITIAN……………………..……………………...</w:t>
            </w:r>
            <w:r>
              <w:rPr>
                <w:color w:val="auto"/>
              </w:rPr>
              <w:t>...</w:t>
            </w:r>
          </w:p>
        </w:tc>
        <w:tc>
          <w:tcPr>
            <w:tcW w:w="670" w:type="dxa"/>
          </w:tcPr>
          <w:p w14:paraId="3788D5C4" w14:textId="77777777" w:rsidR="007B6A40" w:rsidRPr="00B9472E" w:rsidRDefault="007B6A40" w:rsidP="00561623">
            <w:pPr>
              <w:pStyle w:val="Default"/>
              <w:spacing w:line="360" w:lineRule="auto"/>
              <w:jc w:val="center"/>
              <w:rPr>
                <w:color w:val="auto"/>
              </w:rPr>
            </w:pPr>
            <w:r>
              <w:rPr>
                <w:color w:val="auto"/>
              </w:rPr>
              <w:t>75</w:t>
            </w:r>
          </w:p>
        </w:tc>
      </w:tr>
      <w:tr w:rsidR="007B6A40" w:rsidRPr="00B9472E" w14:paraId="6489F62E" w14:textId="77777777" w:rsidTr="00561623">
        <w:tc>
          <w:tcPr>
            <w:tcW w:w="7982" w:type="dxa"/>
          </w:tcPr>
          <w:p w14:paraId="46CAFDD8" w14:textId="77777777" w:rsidR="007B6A40" w:rsidRPr="00B9472E" w:rsidRDefault="007B6A40" w:rsidP="007B6A40">
            <w:pPr>
              <w:pStyle w:val="Default"/>
              <w:numPr>
                <w:ilvl w:val="0"/>
                <w:numId w:val="49"/>
              </w:numPr>
              <w:spacing w:line="360" w:lineRule="auto"/>
              <w:ind w:left="426" w:hanging="426"/>
              <w:jc w:val="both"/>
            </w:pPr>
            <w:r w:rsidRPr="00B9472E">
              <w:t>Jenis Penelitian………………………………………………………….....</w:t>
            </w:r>
            <w:r>
              <w:t>..</w:t>
            </w:r>
          </w:p>
        </w:tc>
        <w:tc>
          <w:tcPr>
            <w:tcW w:w="670" w:type="dxa"/>
          </w:tcPr>
          <w:p w14:paraId="74791790" w14:textId="77777777" w:rsidR="007B6A40" w:rsidRPr="00B9472E" w:rsidRDefault="007B6A40" w:rsidP="00561623">
            <w:pPr>
              <w:pStyle w:val="Default"/>
              <w:spacing w:line="360" w:lineRule="auto"/>
              <w:jc w:val="center"/>
              <w:rPr>
                <w:color w:val="auto"/>
              </w:rPr>
            </w:pPr>
            <w:r>
              <w:rPr>
                <w:color w:val="auto"/>
              </w:rPr>
              <w:t>75</w:t>
            </w:r>
          </w:p>
        </w:tc>
      </w:tr>
      <w:tr w:rsidR="007B6A40" w:rsidRPr="00B9472E" w14:paraId="4F51EB39" w14:textId="77777777" w:rsidTr="00561623">
        <w:tc>
          <w:tcPr>
            <w:tcW w:w="7982" w:type="dxa"/>
          </w:tcPr>
          <w:p w14:paraId="1BB6411E" w14:textId="77777777" w:rsidR="007B6A40" w:rsidRPr="00B9472E" w:rsidRDefault="007B6A40" w:rsidP="007B6A40">
            <w:pPr>
              <w:pStyle w:val="Default"/>
              <w:numPr>
                <w:ilvl w:val="0"/>
                <w:numId w:val="49"/>
              </w:numPr>
              <w:spacing w:line="360" w:lineRule="auto"/>
              <w:ind w:left="426" w:hanging="426"/>
              <w:jc w:val="both"/>
            </w:pPr>
            <w:r w:rsidRPr="00B9472E">
              <w:rPr>
                <w:color w:val="auto"/>
              </w:rPr>
              <w:t>Pendekatan Penelitian……………………………………………………</w:t>
            </w:r>
            <w:r>
              <w:rPr>
                <w:color w:val="auto"/>
              </w:rPr>
              <w:t>….</w:t>
            </w:r>
          </w:p>
        </w:tc>
        <w:tc>
          <w:tcPr>
            <w:tcW w:w="670" w:type="dxa"/>
          </w:tcPr>
          <w:p w14:paraId="39ECDFC9" w14:textId="77777777" w:rsidR="007B6A40" w:rsidRPr="00B9472E" w:rsidRDefault="007B6A40" w:rsidP="00561623">
            <w:pPr>
              <w:pStyle w:val="Default"/>
              <w:spacing w:line="360" w:lineRule="auto"/>
              <w:jc w:val="center"/>
              <w:rPr>
                <w:color w:val="auto"/>
              </w:rPr>
            </w:pPr>
            <w:r>
              <w:rPr>
                <w:color w:val="auto"/>
              </w:rPr>
              <w:t>75</w:t>
            </w:r>
          </w:p>
        </w:tc>
      </w:tr>
      <w:tr w:rsidR="007B6A40" w:rsidRPr="00B9472E" w14:paraId="79B179E1" w14:textId="77777777" w:rsidTr="00561623">
        <w:tc>
          <w:tcPr>
            <w:tcW w:w="7982" w:type="dxa"/>
          </w:tcPr>
          <w:p w14:paraId="14B9D54F" w14:textId="77777777" w:rsidR="007B6A40" w:rsidRPr="00B9472E" w:rsidRDefault="007B6A40" w:rsidP="007B6A40">
            <w:pPr>
              <w:pStyle w:val="Default"/>
              <w:numPr>
                <w:ilvl w:val="0"/>
                <w:numId w:val="49"/>
              </w:numPr>
              <w:spacing w:line="360" w:lineRule="auto"/>
              <w:ind w:left="426" w:hanging="426"/>
              <w:jc w:val="both"/>
              <w:rPr>
                <w:color w:val="auto"/>
              </w:rPr>
            </w:pPr>
            <w:r>
              <w:rPr>
                <w:color w:val="auto"/>
              </w:rPr>
              <w:t xml:space="preserve">Sumber </w:t>
            </w:r>
            <w:r w:rsidRPr="00B9472E">
              <w:rPr>
                <w:color w:val="auto"/>
              </w:rPr>
              <w:t>Data ………………………………………………………........</w:t>
            </w:r>
            <w:r>
              <w:rPr>
                <w:color w:val="auto"/>
              </w:rPr>
              <w:t>......</w:t>
            </w:r>
          </w:p>
        </w:tc>
        <w:tc>
          <w:tcPr>
            <w:tcW w:w="670" w:type="dxa"/>
          </w:tcPr>
          <w:p w14:paraId="3838E4E2" w14:textId="77777777" w:rsidR="007B6A40" w:rsidRPr="00B9472E" w:rsidRDefault="007B6A40" w:rsidP="00561623">
            <w:pPr>
              <w:pStyle w:val="Default"/>
              <w:spacing w:line="360" w:lineRule="auto"/>
              <w:jc w:val="center"/>
              <w:rPr>
                <w:color w:val="auto"/>
              </w:rPr>
            </w:pPr>
            <w:r>
              <w:rPr>
                <w:color w:val="auto"/>
              </w:rPr>
              <w:t>76</w:t>
            </w:r>
          </w:p>
        </w:tc>
      </w:tr>
      <w:tr w:rsidR="007B6A40" w:rsidRPr="00B9472E" w14:paraId="74C79E4F" w14:textId="77777777" w:rsidTr="00561623">
        <w:tc>
          <w:tcPr>
            <w:tcW w:w="7982" w:type="dxa"/>
          </w:tcPr>
          <w:p w14:paraId="289DAD64" w14:textId="77777777" w:rsidR="007B6A40" w:rsidRPr="00B9472E" w:rsidRDefault="007B6A40" w:rsidP="007B6A40">
            <w:pPr>
              <w:pStyle w:val="Default"/>
              <w:numPr>
                <w:ilvl w:val="0"/>
                <w:numId w:val="49"/>
              </w:numPr>
              <w:spacing w:line="360" w:lineRule="auto"/>
              <w:ind w:left="426" w:hanging="426"/>
              <w:jc w:val="both"/>
              <w:rPr>
                <w:color w:val="auto"/>
              </w:rPr>
            </w:pPr>
            <w:r>
              <w:rPr>
                <w:color w:val="auto"/>
              </w:rPr>
              <w:t>Metode</w:t>
            </w:r>
            <w:r w:rsidRPr="00B9472E">
              <w:rPr>
                <w:color w:val="auto"/>
              </w:rPr>
              <w:t xml:space="preserve"> Pengumpulan Data……………………..…………………………</w:t>
            </w:r>
            <w:r>
              <w:rPr>
                <w:color w:val="auto"/>
              </w:rPr>
              <w:t>…</w:t>
            </w:r>
          </w:p>
        </w:tc>
        <w:tc>
          <w:tcPr>
            <w:tcW w:w="670" w:type="dxa"/>
          </w:tcPr>
          <w:p w14:paraId="4411AA86" w14:textId="77777777" w:rsidR="007B6A40" w:rsidRPr="00B9472E" w:rsidRDefault="007B6A40" w:rsidP="00561623">
            <w:pPr>
              <w:pStyle w:val="Default"/>
              <w:spacing w:line="360" w:lineRule="auto"/>
              <w:jc w:val="center"/>
              <w:rPr>
                <w:color w:val="auto"/>
              </w:rPr>
            </w:pPr>
            <w:r>
              <w:rPr>
                <w:color w:val="auto"/>
              </w:rPr>
              <w:t>80</w:t>
            </w:r>
          </w:p>
        </w:tc>
      </w:tr>
      <w:tr w:rsidR="007B6A40" w:rsidRPr="00B9472E" w14:paraId="382D54CC" w14:textId="77777777" w:rsidTr="00561623">
        <w:tc>
          <w:tcPr>
            <w:tcW w:w="7982" w:type="dxa"/>
          </w:tcPr>
          <w:p w14:paraId="29112F6B" w14:textId="77777777" w:rsidR="007B6A40" w:rsidRPr="00B9472E" w:rsidRDefault="007B6A40" w:rsidP="007B6A40">
            <w:pPr>
              <w:pStyle w:val="Default"/>
              <w:numPr>
                <w:ilvl w:val="0"/>
                <w:numId w:val="49"/>
              </w:numPr>
              <w:spacing w:line="360" w:lineRule="auto"/>
              <w:ind w:left="426" w:hanging="426"/>
              <w:jc w:val="both"/>
              <w:rPr>
                <w:color w:val="auto"/>
              </w:rPr>
            </w:pPr>
            <w:r>
              <w:rPr>
                <w:color w:val="auto"/>
              </w:rPr>
              <w:t>Metode Analisis</w:t>
            </w:r>
            <w:r w:rsidRPr="00B9472E">
              <w:rPr>
                <w:color w:val="auto"/>
              </w:rPr>
              <w:t xml:space="preserve"> Data</w:t>
            </w:r>
            <w:r>
              <w:rPr>
                <w:color w:val="auto"/>
              </w:rPr>
              <w:t>…….</w:t>
            </w:r>
            <w:r w:rsidRPr="00B9472E">
              <w:rPr>
                <w:color w:val="auto"/>
              </w:rPr>
              <w:t>……………………..…………………………</w:t>
            </w:r>
            <w:r>
              <w:rPr>
                <w:color w:val="auto"/>
              </w:rPr>
              <w:t>…</w:t>
            </w:r>
          </w:p>
        </w:tc>
        <w:tc>
          <w:tcPr>
            <w:tcW w:w="670" w:type="dxa"/>
          </w:tcPr>
          <w:p w14:paraId="1354D2F2" w14:textId="77777777" w:rsidR="007B6A40" w:rsidRPr="00B9472E" w:rsidRDefault="007B6A40" w:rsidP="00561623">
            <w:pPr>
              <w:pStyle w:val="Default"/>
              <w:spacing w:line="360" w:lineRule="auto"/>
              <w:jc w:val="center"/>
              <w:rPr>
                <w:color w:val="auto"/>
              </w:rPr>
            </w:pPr>
            <w:r>
              <w:rPr>
                <w:color w:val="auto"/>
              </w:rPr>
              <w:t>81</w:t>
            </w:r>
          </w:p>
        </w:tc>
      </w:tr>
      <w:tr w:rsidR="007B6A40" w:rsidRPr="00B9472E" w14:paraId="35C6C712" w14:textId="77777777" w:rsidTr="00561623">
        <w:tc>
          <w:tcPr>
            <w:tcW w:w="7982" w:type="dxa"/>
          </w:tcPr>
          <w:p w14:paraId="3E1AE981" w14:textId="77777777" w:rsidR="007B6A40" w:rsidRPr="00B9472E" w:rsidRDefault="007B6A40" w:rsidP="00561623">
            <w:pPr>
              <w:pStyle w:val="Default"/>
              <w:spacing w:line="360" w:lineRule="auto"/>
              <w:rPr>
                <w:color w:val="auto"/>
              </w:rPr>
            </w:pPr>
            <w:r w:rsidRPr="00B9472E">
              <w:rPr>
                <w:color w:val="auto"/>
              </w:rPr>
              <w:lastRenderedPageBreak/>
              <w:t>BAB IV HASIL PENELTIAN DAN PEMBAHASAN</w:t>
            </w:r>
          </w:p>
        </w:tc>
        <w:tc>
          <w:tcPr>
            <w:tcW w:w="670" w:type="dxa"/>
          </w:tcPr>
          <w:p w14:paraId="297CDA13" w14:textId="77777777" w:rsidR="007B6A40" w:rsidRPr="00B9472E" w:rsidRDefault="007B6A40" w:rsidP="00561623">
            <w:pPr>
              <w:pStyle w:val="Default"/>
              <w:spacing w:line="360" w:lineRule="auto"/>
              <w:rPr>
                <w:color w:val="auto"/>
              </w:rPr>
            </w:pPr>
          </w:p>
        </w:tc>
      </w:tr>
      <w:tr w:rsidR="007B6A40" w:rsidRPr="00B9472E" w14:paraId="13B059B2" w14:textId="77777777" w:rsidTr="00561623">
        <w:tc>
          <w:tcPr>
            <w:tcW w:w="7982" w:type="dxa"/>
          </w:tcPr>
          <w:p w14:paraId="25CFD1E9" w14:textId="77777777" w:rsidR="007B6A40" w:rsidRPr="00B9472E" w:rsidRDefault="007B6A40" w:rsidP="007B6A40">
            <w:pPr>
              <w:pStyle w:val="Default"/>
              <w:numPr>
                <w:ilvl w:val="0"/>
                <w:numId w:val="50"/>
              </w:numPr>
              <w:spacing w:line="360" w:lineRule="auto"/>
              <w:ind w:left="426" w:hanging="426"/>
              <w:jc w:val="both"/>
              <w:rPr>
                <w:color w:val="auto"/>
              </w:rPr>
            </w:pPr>
            <w:r w:rsidRPr="009A647D">
              <w:rPr>
                <w:rFonts w:eastAsia="Times New Roman"/>
                <w:lang w:val="en-ID" w:eastAsia="en-ID"/>
              </w:rPr>
              <w:t>Implikasi Akibat Hukum Audit Investigasi Pengembalian Kerugian Negara pada Tindak Pidana Penyalahgunaan Wewenang</w:t>
            </w:r>
            <w:r>
              <w:rPr>
                <w:color w:val="auto"/>
              </w:rPr>
              <w:t xml:space="preserve"> ………</w:t>
            </w:r>
            <w:r w:rsidRPr="00B9472E">
              <w:rPr>
                <w:color w:val="auto"/>
              </w:rPr>
              <w:t>.…………………..</w:t>
            </w:r>
          </w:p>
        </w:tc>
        <w:tc>
          <w:tcPr>
            <w:tcW w:w="670" w:type="dxa"/>
          </w:tcPr>
          <w:p w14:paraId="30B49F5A" w14:textId="77777777" w:rsidR="007B6A40" w:rsidRDefault="007B6A40" w:rsidP="00561623">
            <w:pPr>
              <w:pStyle w:val="Default"/>
              <w:spacing w:line="360" w:lineRule="auto"/>
              <w:jc w:val="center"/>
              <w:rPr>
                <w:color w:val="auto"/>
              </w:rPr>
            </w:pPr>
          </w:p>
          <w:p w14:paraId="1C521305" w14:textId="77777777" w:rsidR="007B6A40" w:rsidRPr="00B9472E" w:rsidRDefault="007B6A40" w:rsidP="00561623">
            <w:pPr>
              <w:pStyle w:val="Default"/>
              <w:spacing w:line="360" w:lineRule="auto"/>
              <w:jc w:val="center"/>
              <w:rPr>
                <w:color w:val="auto"/>
              </w:rPr>
            </w:pPr>
            <w:r>
              <w:rPr>
                <w:color w:val="auto"/>
              </w:rPr>
              <w:t>82</w:t>
            </w:r>
          </w:p>
        </w:tc>
      </w:tr>
      <w:tr w:rsidR="007B6A40" w:rsidRPr="00B9472E" w14:paraId="697E57D8" w14:textId="77777777" w:rsidTr="00561623">
        <w:tc>
          <w:tcPr>
            <w:tcW w:w="7982" w:type="dxa"/>
          </w:tcPr>
          <w:p w14:paraId="6F6DC1F3" w14:textId="77777777" w:rsidR="007B6A40" w:rsidRPr="00D01E9C" w:rsidRDefault="007B6A40" w:rsidP="00561623">
            <w:pPr>
              <w:pStyle w:val="Default"/>
              <w:spacing w:line="360" w:lineRule="auto"/>
              <w:ind w:left="462" w:hanging="462"/>
              <w:jc w:val="both"/>
              <w:rPr>
                <w:color w:val="auto"/>
              </w:rPr>
            </w:pPr>
            <w:r>
              <w:rPr>
                <w:color w:val="auto"/>
              </w:rPr>
              <w:t xml:space="preserve">B   </w:t>
            </w:r>
            <w:r w:rsidRPr="008219EB">
              <w:rPr>
                <w:rFonts w:eastAsia="Times New Roman"/>
                <w:lang w:val="en-ID" w:eastAsia="en-ID"/>
              </w:rPr>
              <w:t>Hambatan Hukum Audit Investigasi Pengembalian Kerugian Negara pada Tindak Pidana Penyalahgunaan Wewenang</w:t>
            </w:r>
            <w:r>
              <w:rPr>
                <w:color w:val="auto"/>
              </w:rPr>
              <w:t xml:space="preserve"> ……………………………..…</w:t>
            </w:r>
          </w:p>
        </w:tc>
        <w:tc>
          <w:tcPr>
            <w:tcW w:w="670" w:type="dxa"/>
          </w:tcPr>
          <w:p w14:paraId="60B681A2" w14:textId="77777777" w:rsidR="007B6A40" w:rsidRDefault="007B6A40" w:rsidP="00561623">
            <w:pPr>
              <w:pStyle w:val="Default"/>
              <w:spacing w:line="360" w:lineRule="auto"/>
              <w:rPr>
                <w:color w:val="auto"/>
              </w:rPr>
            </w:pPr>
          </w:p>
          <w:p w14:paraId="54981584" w14:textId="77777777" w:rsidR="007B6A40" w:rsidRPr="00B9472E" w:rsidRDefault="007B6A40" w:rsidP="00561623">
            <w:pPr>
              <w:pStyle w:val="Default"/>
              <w:spacing w:line="360" w:lineRule="auto"/>
              <w:rPr>
                <w:color w:val="auto"/>
              </w:rPr>
            </w:pPr>
            <w:r>
              <w:rPr>
                <w:color w:val="auto"/>
              </w:rPr>
              <w:t xml:space="preserve"> 104</w:t>
            </w:r>
          </w:p>
        </w:tc>
      </w:tr>
      <w:tr w:rsidR="007B6A40" w:rsidRPr="00B9472E" w14:paraId="39E82A8B" w14:textId="77777777" w:rsidTr="00561623">
        <w:tc>
          <w:tcPr>
            <w:tcW w:w="7982" w:type="dxa"/>
          </w:tcPr>
          <w:p w14:paraId="2EFCF314" w14:textId="77777777" w:rsidR="007B6A40" w:rsidRPr="00B9472E" w:rsidRDefault="007B6A40" w:rsidP="00561623">
            <w:pPr>
              <w:pStyle w:val="Default"/>
              <w:spacing w:line="360" w:lineRule="auto"/>
              <w:rPr>
                <w:color w:val="auto"/>
              </w:rPr>
            </w:pPr>
            <w:r w:rsidRPr="00B9472E">
              <w:rPr>
                <w:color w:val="auto"/>
              </w:rPr>
              <w:t>BAB V PENUTUP……………</w:t>
            </w:r>
            <w:r>
              <w:rPr>
                <w:color w:val="auto"/>
              </w:rPr>
              <w:t>…</w:t>
            </w:r>
            <w:r w:rsidRPr="00B9472E">
              <w:rPr>
                <w:color w:val="auto"/>
              </w:rPr>
              <w:t>…………………………………………...</w:t>
            </w:r>
            <w:r>
              <w:rPr>
                <w:color w:val="auto"/>
              </w:rPr>
              <w:t>......</w:t>
            </w:r>
          </w:p>
        </w:tc>
        <w:tc>
          <w:tcPr>
            <w:tcW w:w="670" w:type="dxa"/>
          </w:tcPr>
          <w:p w14:paraId="3906188A" w14:textId="77777777" w:rsidR="007B6A40" w:rsidRPr="00B9472E" w:rsidRDefault="007B6A40" w:rsidP="00561623">
            <w:pPr>
              <w:pStyle w:val="Default"/>
              <w:spacing w:line="360" w:lineRule="auto"/>
              <w:jc w:val="center"/>
              <w:rPr>
                <w:color w:val="auto"/>
              </w:rPr>
            </w:pPr>
            <w:r>
              <w:rPr>
                <w:color w:val="auto"/>
              </w:rPr>
              <w:t>109</w:t>
            </w:r>
          </w:p>
        </w:tc>
      </w:tr>
      <w:tr w:rsidR="007B6A40" w:rsidRPr="00B9472E" w14:paraId="20AA6979" w14:textId="77777777" w:rsidTr="00561623">
        <w:tc>
          <w:tcPr>
            <w:tcW w:w="7982" w:type="dxa"/>
          </w:tcPr>
          <w:p w14:paraId="1AB4EA1E" w14:textId="77777777" w:rsidR="007B6A40" w:rsidRPr="00B9472E" w:rsidRDefault="007B6A40" w:rsidP="007B6A40">
            <w:pPr>
              <w:pStyle w:val="Default"/>
              <w:numPr>
                <w:ilvl w:val="0"/>
                <w:numId w:val="47"/>
              </w:numPr>
              <w:spacing w:line="360" w:lineRule="auto"/>
              <w:ind w:left="426" w:hanging="426"/>
              <w:jc w:val="both"/>
              <w:rPr>
                <w:color w:val="auto"/>
              </w:rPr>
            </w:pPr>
            <w:r>
              <w:rPr>
                <w:color w:val="auto"/>
              </w:rPr>
              <w:t>Kes</w:t>
            </w:r>
            <w:r w:rsidRPr="00B9472E">
              <w:rPr>
                <w:color w:val="auto"/>
              </w:rPr>
              <w:t>impulan…………………………………………………………………...</w:t>
            </w:r>
          </w:p>
        </w:tc>
        <w:tc>
          <w:tcPr>
            <w:tcW w:w="670" w:type="dxa"/>
          </w:tcPr>
          <w:p w14:paraId="29864FA6" w14:textId="77777777" w:rsidR="007B6A40" w:rsidRPr="00B9472E" w:rsidRDefault="007B6A40" w:rsidP="00561623">
            <w:pPr>
              <w:pStyle w:val="Default"/>
              <w:spacing w:line="360" w:lineRule="auto"/>
              <w:jc w:val="center"/>
              <w:rPr>
                <w:color w:val="auto"/>
              </w:rPr>
            </w:pPr>
            <w:r>
              <w:rPr>
                <w:color w:val="auto"/>
              </w:rPr>
              <w:t>109</w:t>
            </w:r>
          </w:p>
        </w:tc>
      </w:tr>
      <w:tr w:rsidR="007B6A40" w:rsidRPr="00B9472E" w14:paraId="2EA9EB63" w14:textId="77777777" w:rsidTr="00561623">
        <w:tc>
          <w:tcPr>
            <w:tcW w:w="7982" w:type="dxa"/>
          </w:tcPr>
          <w:p w14:paraId="449D1C73" w14:textId="77777777" w:rsidR="007B6A40" w:rsidRPr="00B9472E" w:rsidRDefault="007B6A40" w:rsidP="007B6A40">
            <w:pPr>
              <w:pStyle w:val="Default"/>
              <w:numPr>
                <w:ilvl w:val="0"/>
                <w:numId w:val="47"/>
              </w:numPr>
              <w:spacing w:line="360" w:lineRule="auto"/>
              <w:ind w:left="426" w:hanging="426"/>
              <w:jc w:val="both"/>
              <w:rPr>
                <w:color w:val="auto"/>
              </w:rPr>
            </w:pPr>
            <w:r>
              <w:rPr>
                <w:color w:val="auto"/>
              </w:rPr>
              <w:t>Saran………………………</w:t>
            </w:r>
            <w:r w:rsidRPr="00B9472E">
              <w:rPr>
                <w:color w:val="auto"/>
              </w:rPr>
              <w:t>………………………………………….........</w:t>
            </w:r>
            <w:r>
              <w:rPr>
                <w:color w:val="auto"/>
              </w:rPr>
              <w:t>....</w:t>
            </w:r>
          </w:p>
        </w:tc>
        <w:tc>
          <w:tcPr>
            <w:tcW w:w="670" w:type="dxa"/>
          </w:tcPr>
          <w:p w14:paraId="5A594B48" w14:textId="77777777" w:rsidR="007B6A40" w:rsidRPr="00B9472E" w:rsidRDefault="007B6A40" w:rsidP="00561623">
            <w:pPr>
              <w:pStyle w:val="Default"/>
              <w:spacing w:line="360" w:lineRule="auto"/>
              <w:jc w:val="center"/>
              <w:rPr>
                <w:color w:val="auto"/>
              </w:rPr>
            </w:pPr>
            <w:r>
              <w:rPr>
                <w:color w:val="auto"/>
              </w:rPr>
              <w:t>110</w:t>
            </w:r>
          </w:p>
        </w:tc>
      </w:tr>
      <w:tr w:rsidR="007B6A40" w:rsidRPr="00B9472E" w14:paraId="7665F94A" w14:textId="77777777" w:rsidTr="00561623">
        <w:tc>
          <w:tcPr>
            <w:tcW w:w="7982" w:type="dxa"/>
          </w:tcPr>
          <w:p w14:paraId="47B813D3" w14:textId="77777777" w:rsidR="007B6A40" w:rsidRPr="00B9472E" w:rsidRDefault="007B6A40" w:rsidP="00561623">
            <w:pPr>
              <w:pStyle w:val="Default"/>
              <w:spacing w:line="360" w:lineRule="auto"/>
              <w:rPr>
                <w:color w:val="auto"/>
              </w:rPr>
            </w:pPr>
            <w:r w:rsidRPr="00B9472E">
              <w:rPr>
                <w:color w:val="auto"/>
              </w:rPr>
              <w:t>DAFTAR PUSTAKA…………………………………………………………</w:t>
            </w:r>
            <w:r>
              <w:rPr>
                <w:color w:val="auto"/>
              </w:rPr>
              <w:t>….</w:t>
            </w:r>
          </w:p>
        </w:tc>
        <w:tc>
          <w:tcPr>
            <w:tcW w:w="670" w:type="dxa"/>
          </w:tcPr>
          <w:p w14:paraId="7BDD5DD7" w14:textId="77777777" w:rsidR="007B6A40" w:rsidRPr="00B9472E" w:rsidRDefault="007B6A40" w:rsidP="00561623">
            <w:pPr>
              <w:pStyle w:val="Default"/>
              <w:spacing w:line="360" w:lineRule="auto"/>
              <w:jc w:val="center"/>
              <w:rPr>
                <w:color w:val="auto"/>
              </w:rPr>
            </w:pPr>
            <w:r>
              <w:rPr>
                <w:color w:val="auto"/>
              </w:rPr>
              <w:t>111</w:t>
            </w:r>
          </w:p>
        </w:tc>
      </w:tr>
      <w:tr w:rsidR="007B6A40" w:rsidRPr="00B9472E" w14:paraId="3E6B5451" w14:textId="77777777" w:rsidTr="00561623">
        <w:tc>
          <w:tcPr>
            <w:tcW w:w="7982" w:type="dxa"/>
          </w:tcPr>
          <w:p w14:paraId="41197336" w14:textId="77777777" w:rsidR="007B6A40" w:rsidRPr="004F4B12" w:rsidRDefault="007B6A40" w:rsidP="00561623">
            <w:pPr>
              <w:pStyle w:val="Default"/>
              <w:spacing w:line="360" w:lineRule="auto"/>
              <w:rPr>
                <w:color w:val="auto"/>
                <w:lang w:val="id-ID"/>
              </w:rPr>
            </w:pPr>
            <w:r w:rsidRPr="00B9472E">
              <w:rPr>
                <w:color w:val="auto"/>
              </w:rPr>
              <w:t>LAMPIRAN</w:t>
            </w:r>
            <w:r>
              <w:rPr>
                <w:color w:val="auto"/>
                <w:lang w:val="id-ID"/>
              </w:rPr>
              <w:t>-LAMPIRAN</w:t>
            </w:r>
          </w:p>
        </w:tc>
        <w:tc>
          <w:tcPr>
            <w:tcW w:w="670" w:type="dxa"/>
          </w:tcPr>
          <w:p w14:paraId="0865A4AE" w14:textId="77777777" w:rsidR="007B6A40" w:rsidRPr="00B9472E" w:rsidRDefault="007B6A40" w:rsidP="00561623">
            <w:pPr>
              <w:pStyle w:val="Default"/>
              <w:spacing w:line="360" w:lineRule="auto"/>
              <w:jc w:val="center"/>
              <w:rPr>
                <w:color w:val="auto"/>
              </w:rPr>
            </w:pPr>
          </w:p>
        </w:tc>
      </w:tr>
    </w:tbl>
    <w:p w14:paraId="368E8E9A" w14:textId="77777777" w:rsidR="007B6A40" w:rsidRPr="00B9472E" w:rsidRDefault="007B6A40" w:rsidP="007B6A40">
      <w:pPr>
        <w:jc w:val="both"/>
        <w:rPr>
          <w:b/>
          <w:sz w:val="24"/>
          <w:szCs w:val="24"/>
        </w:rPr>
      </w:pPr>
    </w:p>
    <w:p w14:paraId="1601885C" w14:textId="77777777" w:rsidR="007B6A40" w:rsidRPr="00B9472E" w:rsidRDefault="007B6A40" w:rsidP="007B6A40">
      <w:pPr>
        <w:rPr>
          <w:sz w:val="24"/>
          <w:szCs w:val="24"/>
        </w:rPr>
      </w:pPr>
    </w:p>
    <w:p w14:paraId="53D8DFCD" w14:textId="77777777" w:rsidR="007B6A40" w:rsidRPr="00B9472E" w:rsidRDefault="007B6A40" w:rsidP="007B6A40">
      <w:pPr>
        <w:rPr>
          <w:sz w:val="24"/>
          <w:szCs w:val="24"/>
        </w:rPr>
      </w:pPr>
    </w:p>
    <w:p w14:paraId="420EA605" w14:textId="77777777" w:rsidR="007B6A40" w:rsidRPr="00B9472E" w:rsidRDefault="007B6A40" w:rsidP="007B6A40">
      <w:pPr>
        <w:rPr>
          <w:sz w:val="24"/>
          <w:szCs w:val="24"/>
        </w:rPr>
      </w:pPr>
    </w:p>
    <w:p w14:paraId="4703F2E5" w14:textId="77777777" w:rsidR="007B6A40" w:rsidRPr="00B9472E" w:rsidRDefault="007B6A40" w:rsidP="007B6A40">
      <w:pPr>
        <w:rPr>
          <w:sz w:val="24"/>
          <w:szCs w:val="24"/>
        </w:rPr>
      </w:pPr>
    </w:p>
    <w:p w14:paraId="7D8A164D" w14:textId="77777777" w:rsidR="007B6A40" w:rsidRPr="00B9472E" w:rsidRDefault="007B6A40" w:rsidP="007B6A40">
      <w:pPr>
        <w:rPr>
          <w:sz w:val="24"/>
          <w:szCs w:val="24"/>
        </w:rPr>
      </w:pPr>
    </w:p>
    <w:p w14:paraId="35868361" w14:textId="77777777" w:rsidR="007B6A40" w:rsidRPr="00B9472E" w:rsidRDefault="007B6A40" w:rsidP="007B6A40">
      <w:pPr>
        <w:rPr>
          <w:sz w:val="24"/>
          <w:szCs w:val="24"/>
        </w:rPr>
      </w:pPr>
    </w:p>
    <w:p w14:paraId="046B0060" w14:textId="77777777" w:rsidR="007B6A40" w:rsidRPr="00B9472E" w:rsidRDefault="007B6A40" w:rsidP="007B6A40">
      <w:pPr>
        <w:rPr>
          <w:sz w:val="24"/>
          <w:szCs w:val="24"/>
        </w:rPr>
      </w:pPr>
    </w:p>
    <w:p w14:paraId="17FA1814" w14:textId="77777777" w:rsidR="007B6A40" w:rsidRPr="00B9472E" w:rsidRDefault="007B6A40" w:rsidP="007B6A40">
      <w:pPr>
        <w:rPr>
          <w:sz w:val="24"/>
          <w:szCs w:val="24"/>
        </w:rPr>
      </w:pPr>
    </w:p>
    <w:p w14:paraId="707A6964" w14:textId="77777777" w:rsidR="007B6A40" w:rsidRDefault="007B6A40" w:rsidP="007B6A40">
      <w:pPr>
        <w:rPr>
          <w:rFonts w:eastAsia="DengXian"/>
          <w:sz w:val="24"/>
          <w:szCs w:val="24"/>
          <w:lang w:eastAsia="zh-CN"/>
        </w:rPr>
      </w:pPr>
    </w:p>
    <w:p w14:paraId="232A0F06" w14:textId="77777777" w:rsidR="007B6A40" w:rsidRDefault="007B6A40" w:rsidP="007B6A40">
      <w:pPr>
        <w:rPr>
          <w:rFonts w:eastAsia="DengXian"/>
          <w:sz w:val="24"/>
          <w:szCs w:val="24"/>
          <w:lang w:eastAsia="zh-CN"/>
        </w:rPr>
      </w:pPr>
    </w:p>
    <w:p w14:paraId="1F8F3006" w14:textId="77777777" w:rsidR="007B6A40" w:rsidRDefault="007B6A40" w:rsidP="007B6A40">
      <w:pPr>
        <w:rPr>
          <w:rFonts w:eastAsia="DengXian"/>
          <w:sz w:val="24"/>
          <w:szCs w:val="24"/>
          <w:lang w:eastAsia="zh-CN"/>
        </w:rPr>
      </w:pPr>
    </w:p>
    <w:p w14:paraId="53321DA9" w14:textId="77777777" w:rsidR="007B6A40" w:rsidRDefault="007B6A40" w:rsidP="007B6A40">
      <w:pPr>
        <w:rPr>
          <w:rFonts w:eastAsia="DengXian"/>
          <w:sz w:val="24"/>
          <w:szCs w:val="24"/>
          <w:lang w:eastAsia="zh-CN"/>
        </w:rPr>
      </w:pPr>
    </w:p>
    <w:p w14:paraId="44A8C12C" w14:textId="77777777" w:rsidR="007B6A40" w:rsidRDefault="007B6A40" w:rsidP="007B6A40">
      <w:pPr>
        <w:rPr>
          <w:rFonts w:eastAsia="DengXian"/>
          <w:sz w:val="24"/>
          <w:szCs w:val="24"/>
          <w:lang w:eastAsia="zh-CN"/>
        </w:rPr>
      </w:pPr>
    </w:p>
    <w:p w14:paraId="19079A97" w14:textId="77777777" w:rsidR="007B6A40" w:rsidRDefault="007B6A40" w:rsidP="007B6A40">
      <w:pPr>
        <w:rPr>
          <w:rFonts w:eastAsia="DengXian"/>
          <w:sz w:val="24"/>
          <w:szCs w:val="24"/>
          <w:lang w:eastAsia="zh-CN"/>
        </w:rPr>
      </w:pPr>
    </w:p>
    <w:p w14:paraId="53C25205" w14:textId="77777777" w:rsidR="007B6A40" w:rsidRDefault="007B6A40" w:rsidP="007B6A40">
      <w:pPr>
        <w:rPr>
          <w:rFonts w:eastAsia="DengXian"/>
          <w:sz w:val="24"/>
          <w:szCs w:val="24"/>
          <w:lang w:eastAsia="zh-CN"/>
        </w:rPr>
      </w:pPr>
    </w:p>
    <w:p w14:paraId="60D16860" w14:textId="77777777" w:rsidR="007B6A40" w:rsidRDefault="007B6A40" w:rsidP="007B6A40">
      <w:pPr>
        <w:rPr>
          <w:rFonts w:eastAsia="DengXian"/>
          <w:sz w:val="24"/>
          <w:szCs w:val="24"/>
          <w:lang w:eastAsia="zh-CN"/>
        </w:rPr>
      </w:pPr>
    </w:p>
    <w:p w14:paraId="5C9E0D8E" w14:textId="77777777" w:rsidR="007B6A40" w:rsidRDefault="007B6A40" w:rsidP="007B6A40">
      <w:pPr>
        <w:rPr>
          <w:rFonts w:eastAsia="DengXian"/>
          <w:sz w:val="24"/>
          <w:szCs w:val="24"/>
          <w:lang w:val="id-ID" w:eastAsia="zh-CN"/>
        </w:rPr>
      </w:pPr>
    </w:p>
    <w:p w14:paraId="367AE2E5" w14:textId="77777777" w:rsidR="007B6A40" w:rsidRPr="004F4B12" w:rsidRDefault="007B6A40" w:rsidP="007B6A40">
      <w:pPr>
        <w:rPr>
          <w:rFonts w:eastAsia="DengXian"/>
          <w:sz w:val="24"/>
          <w:szCs w:val="24"/>
          <w:lang w:val="id-ID" w:eastAsia="zh-CN"/>
        </w:rPr>
      </w:pPr>
    </w:p>
    <w:p w14:paraId="235F2AA8" w14:textId="77777777" w:rsidR="007B6A40" w:rsidRPr="00B9472E" w:rsidRDefault="007B6A40" w:rsidP="007B6A40">
      <w:pPr>
        <w:pStyle w:val="Default"/>
        <w:jc w:val="center"/>
        <w:rPr>
          <w:b/>
          <w:color w:val="auto"/>
        </w:rPr>
      </w:pPr>
      <w:r w:rsidRPr="00B9472E">
        <w:rPr>
          <w:b/>
          <w:color w:val="auto"/>
        </w:rPr>
        <w:lastRenderedPageBreak/>
        <w:t>DAFTAR TABEL</w:t>
      </w:r>
    </w:p>
    <w:p w14:paraId="14F4431B" w14:textId="77777777" w:rsidR="007B6A40" w:rsidRPr="00B9472E" w:rsidRDefault="007B6A40" w:rsidP="007B6A40">
      <w:pPr>
        <w:pStyle w:val="Default"/>
        <w:jc w:val="center"/>
        <w:rPr>
          <w:b/>
          <w:color w:val="auto"/>
        </w:rPr>
      </w:pPr>
    </w:p>
    <w:p w14:paraId="79BF0EA3" w14:textId="77777777" w:rsidR="007B6A40" w:rsidRPr="00B9472E" w:rsidRDefault="007B6A40" w:rsidP="007B6A40">
      <w:pPr>
        <w:pStyle w:val="Default"/>
        <w:jc w:val="center"/>
        <w:rPr>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4"/>
        <w:gridCol w:w="668"/>
      </w:tblGrid>
      <w:tr w:rsidR="007B6A40" w:rsidRPr="00DC11FC" w14:paraId="08D70FA9" w14:textId="77777777" w:rsidTr="00561623">
        <w:tc>
          <w:tcPr>
            <w:tcW w:w="7544" w:type="dxa"/>
          </w:tcPr>
          <w:p w14:paraId="31A18D62" w14:textId="77777777" w:rsidR="007B6A40" w:rsidRPr="00DC11FC" w:rsidRDefault="007B6A40" w:rsidP="00561623">
            <w:pPr>
              <w:pStyle w:val="Default"/>
              <w:spacing w:line="360" w:lineRule="auto"/>
              <w:jc w:val="center"/>
              <w:rPr>
                <w:b/>
                <w:color w:val="auto"/>
              </w:rPr>
            </w:pPr>
          </w:p>
        </w:tc>
        <w:tc>
          <w:tcPr>
            <w:tcW w:w="668" w:type="dxa"/>
          </w:tcPr>
          <w:p w14:paraId="1DB9C058" w14:textId="77777777" w:rsidR="007B6A40" w:rsidRDefault="007B6A40" w:rsidP="00561623">
            <w:pPr>
              <w:pStyle w:val="Default"/>
              <w:spacing w:line="360" w:lineRule="auto"/>
              <w:jc w:val="center"/>
              <w:rPr>
                <w:color w:val="auto"/>
              </w:rPr>
            </w:pPr>
            <w:r w:rsidRPr="00DC11FC">
              <w:rPr>
                <w:color w:val="auto"/>
              </w:rPr>
              <w:t>Hlm</w:t>
            </w:r>
          </w:p>
          <w:p w14:paraId="7A14BE57" w14:textId="77777777" w:rsidR="007B6A40" w:rsidRPr="00DC11FC" w:rsidRDefault="007B6A40" w:rsidP="00561623">
            <w:pPr>
              <w:pStyle w:val="Default"/>
              <w:spacing w:line="360" w:lineRule="auto"/>
              <w:jc w:val="center"/>
              <w:rPr>
                <w:color w:val="auto"/>
              </w:rPr>
            </w:pPr>
          </w:p>
        </w:tc>
      </w:tr>
      <w:tr w:rsidR="007B6A40" w:rsidRPr="00DC11FC" w14:paraId="2A050C21" w14:textId="77777777" w:rsidTr="00561623">
        <w:tc>
          <w:tcPr>
            <w:tcW w:w="7544" w:type="dxa"/>
          </w:tcPr>
          <w:p w14:paraId="3D808A35" w14:textId="77777777" w:rsidR="007B6A40" w:rsidRPr="00DC11FC" w:rsidRDefault="007B6A40" w:rsidP="00561623">
            <w:pPr>
              <w:spacing w:line="360" w:lineRule="auto"/>
              <w:ind w:left="1014" w:hanging="1014"/>
              <w:rPr>
                <w:rFonts w:ascii="Times New Roman" w:hAnsi="Times New Roman" w:cs="Times New Roman"/>
                <w:sz w:val="24"/>
                <w:szCs w:val="24"/>
              </w:rPr>
            </w:pPr>
            <w:proofErr w:type="gramStart"/>
            <w:r w:rsidRPr="00DC11FC">
              <w:rPr>
                <w:rFonts w:ascii="Times New Roman" w:hAnsi="Times New Roman" w:cs="Times New Roman"/>
                <w:sz w:val="24"/>
                <w:szCs w:val="24"/>
              </w:rPr>
              <w:t>Tabel  1</w:t>
            </w:r>
            <w:proofErr w:type="gramEnd"/>
            <w:r w:rsidRPr="00DC11FC">
              <w:rPr>
                <w:rFonts w:ascii="Times New Roman" w:hAnsi="Times New Roman" w:cs="Times New Roman"/>
                <w:sz w:val="24"/>
                <w:szCs w:val="24"/>
              </w:rPr>
              <w:t xml:space="preserve">.  </w:t>
            </w:r>
            <w:r>
              <w:rPr>
                <w:rFonts w:ascii="Times New Roman" w:hAnsi="Times New Roman" w:cs="Times New Roman"/>
                <w:sz w:val="24"/>
                <w:szCs w:val="24"/>
              </w:rPr>
              <w:t>Penyalahgunaan APBDes di Kecamatan Bodeh Tahun 2022 dan Tahun 2023………………….</w:t>
            </w:r>
            <w:r w:rsidRPr="00DC11FC">
              <w:rPr>
                <w:rFonts w:ascii="Times New Roman" w:hAnsi="Times New Roman" w:cs="Times New Roman"/>
                <w:sz w:val="24"/>
                <w:szCs w:val="24"/>
              </w:rPr>
              <w:t>.......................................................</w:t>
            </w:r>
          </w:p>
        </w:tc>
        <w:tc>
          <w:tcPr>
            <w:tcW w:w="668" w:type="dxa"/>
          </w:tcPr>
          <w:p w14:paraId="0742D57F" w14:textId="77777777" w:rsidR="007B6A40" w:rsidRPr="00DC11FC" w:rsidRDefault="007B6A40" w:rsidP="00561623">
            <w:pPr>
              <w:pStyle w:val="Default"/>
              <w:spacing w:line="360" w:lineRule="auto"/>
              <w:jc w:val="center"/>
              <w:rPr>
                <w:color w:val="auto"/>
              </w:rPr>
            </w:pPr>
            <w:r>
              <w:rPr>
                <w:color w:val="auto"/>
              </w:rPr>
              <w:t>5</w:t>
            </w:r>
          </w:p>
        </w:tc>
      </w:tr>
      <w:tr w:rsidR="007B6A40" w:rsidRPr="00DC11FC" w14:paraId="4273860F" w14:textId="77777777" w:rsidTr="00561623">
        <w:tc>
          <w:tcPr>
            <w:tcW w:w="7544" w:type="dxa"/>
          </w:tcPr>
          <w:p w14:paraId="1EAF2129" w14:textId="77777777" w:rsidR="007B6A40" w:rsidRPr="00DC11FC" w:rsidRDefault="007B6A40" w:rsidP="00561623">
            <w:pPr>
              <w:spacing w:line="360" w:lineRule="auto"/>
              <w:rPr>
                <w:rFonts w:ascii="Times New Roman" w:hAnsi="Times New Roman" w:cs="Times New Roman"/>
                <w:sz w:val="24"/>
                <w:szCs w:val="24"/>
              </w:rPr>
            </w:pPr>
            <w:proofErr w:type="gramStart"/>
            <w:r w:rsidRPr="00DC11FC">
              <w:rPr>
                <w:rFonts w:ascii="Times New Roman" w:hAnsi="Times New Roman" w:cs="Times New Roman"/>
                <w:sz w:val="24"/>
                <w:szCs w:val="24"/>
              </w:rPr>
              <w:t xml:space="preserve">Tabel  </w:t>
            </w:r>
            <w:r>
              <w:rPr>
                <w:rFonts w:ascii="Times New Roman" w:hAnsi="Times New Roman" w:cs="Times New Roman"/>
                <w:sz w:val="24"/>
                <w:szCs w:val="24"/>
              </w:rPr>
              <w:t>2</w:t>
            </w:r>
            <w:proofErr w:type="gramEnd"/>
            <w:r w:rsidRPr="00DC11FC">
              <w:rPr>
                <w:rFonts w:ascii="Times New Roman" w:hAnsi="Times New Roman" w:cs="Times New Roman"/>
                <w:sz w:val="24"/>
                <w:szCs w:val="24"/>
              </w:rPr>
              <w:t xml:space="preserve">.  Hasil Penelitian </w:t>
            </w:r>
            <w:r>
              <w:rPr>
                <w:rFonts w:ascii="Times New Roman" w:hAnsi="Times New Roman" w:cs="Times New Roman"/>
                <w:sz w:val="24"/>
                <w:szCs w:val="24"/>
              </w:rPr>
              <w:t>Terdahulu</w:t>
            </w:r>
            <w:r w:rsidRPr="00DC11FC">
              <w:rPr>
                <w:rFonts w:ascii="Times New Roman" w:hAnsi="Times New Roman" w:cs="Times New Roman"/>
                <w:sz w:val="24"/>
                <w:szCs w:val="24"/>
              </w:rPr>
              <w:t>......</w:t>
            </w:r>
            <w:r>
              <w:rPr>
                <w:rFonts w:ascii="Times New Roman" w:hAnsi="Times New Roman" w:cs="Times New Roman"/>
                <w:sz w:val="24"/>
                <w:szCs w:val="24"/>
              </w:rPr>
              <w:t>...</w:t>
            </w:r>
            <w:r w:rsidRPr="00DC11FC">
              <w:rPr>
                <w:rFonts w:ascii="Times New Roman" w:hAnsi="Times New Roman" w:cs="Times New Roman"/>
                <w:sz w:val="24"/>
                <w:szCs w:val="24"/>
              </w:rPr>
              <w:t>.....................................................</w:t>
            </w:r>
          </w:p>
        </w:tc>
        <w:tc>
          <w:tcPr>
            <w:tcW w:w="668" w:type="dxa"/>
          </w:tcPr>
          <w:p w14:paraId="3F97ED33" w14:textId="77777777" w:rsidR="007B6A40" w:rsidRPr="00DC11FC" w:rsidRDefault="007B6A40" w:rsidP="00561623">
            <w:pPr>
              <w:pStyle w:val="Default"/>
              <w:spacing w:line="360" w:lineRule="auto"/>
              <w:jc w:val="center"/>
              <w:rPr>
                <w:color w:val="auto"/>
              </w:rPr>
            </w:pPr>
            <w:r>
              <w:rPr>
                <w:color w:val="auto"/>
              </w:rPr>
              <w:t>10</w:t>
            </w:r>
          </w:p>
        </w:tc>
      </w:tr>
    </w:tbl>
    <w:p w14:paraId="64EAC0B1" w14:textId="77777777" w:rsidR="007B6A40" w:rsidRPr="00B9472E" w:rsidRDefault="007B6A40" w:rsidP="007B6A40">
      <w:pPr>
        <w:rPr>
          <w:sz w:val="24"/>
          <w:szCs w:val="24"/>
        </w:rPr>
      </w:pPr>
    </w:p>
    <w:p w14:paraId="1CEF3EF0" w14:textId="77777777" w:rsidR="007B6A40" w:rsidRPr="00B9472E" w:rsidRDefault="007B6A40" w:rsidP="007B6A40">
      <w:pPr>
        <w:jc w:val="center"/>
        <w:rPr>
          <w:b/>
          <w:sz w:val="24"/>
          <w:szCs w:val="24"/>
        </w:rPr>
      </w:pPr>
    </w:p>
    <w:p w14:paraId="214E4199" w14:textId="77777777" w:rsidR="007B6A40" w:rsidRPr="00B9472E" w:rsidRDefault="007B6A40" w:rsidP="007B6A40">
      <w:pPr>
        <w:rPr>
          <w:b/>
          <w:sz w:val="24"/>
          <w:szCs w:val="24"/>
        </w:rPr>
      </w:pPr>
    </w:p>
    <w:p w14:paraId="52375E34" w14:textId="77777777" w:rsidR="007B6A40" w:rsidRPr="00B9472E" w:rsidRDefault="007B6A40" w:rsidP="007B6A40">
      <w:pPr>
        <w:rPr>
          <w:sz w:val="24"/>
          <w:szCs w:val="24"/>
        </w:rPr>
      </w:pPr>
    </w:p>
    <w:p w14:paraId="3125BFA4" w14:textId="77777777" w:rsidR="007B6A40" w:rsidRPr="00B9472E" w:rsidRDefault="007B6A40" w:rsidP="007B6A40">
      <w:pPr>
        <w:rPr>
          <w:sz w:val="24"/>
          <w:szCs w:val="24"/>
        </w:rPr>
      </w:pPr>
    </w:p>
    <w:p w14:paraId="1035CCC0" w14:textId="77777777" w:rsidR="007B6A40" w:rsidRPr="00B9472E" w:rsidRDefault="007B6A40" w:rsidP="007B6A40">
      <w:pPr>
        <w:rPr>
          <w:sz w:val="24"/>
          <w:szCs w:val="24"/>
        </w:rPr>
      </w:pPr>
    </w:p>
    <w:p w14:paraId="7AFC90E0" w14:textId="77777777" w:rsidR="007B6A40" w:rsidRPr="00B9472E" w:rsidRDefault="007B6A40" w:rsidP="007B6A40">
      <w:pPr>
        <w:rPr>
          <w:sz w:val="24"/>
          <w:szCs w:val="24"/>
        </w:rPr>
      </w:pPr>
    </w:p>
    <w:p w14:paraId="464EEB3E" w14:textId="77777777" w:rsidR="007B6A40" w:rsidRPr="00B9472E" w:rsidRDefault="007B6A40" w:rsidP="007B6A40">
      <w:pPr>
        <w:rPr>
          <w:sz w:val="24"/>
          <w:szCs w:val="24"/>
        </w:rPr>
      </w:pPr>
    </w:p>
    <w:p w14:paraId="5CA38BC1" w14:textId="77777777" w:rsidR="007B6A40" w:rsidRPr="00B9472E" w:rsidRDefault="007B6A40" w:rsidP="007B6A40">
      <w:pPr>
        <w:rPr>
          <w:sz w:val="24"/>
          <w:szCs w:val="24"/>
        </w:rPr>
      </w:pPr>
    </w:p>
    <w:p w14:paraId="093549FA" w14:textId="77777777" w:rsidR="007B6A40" w:rsidRPr="00B9472E" w:rsidRDefault="007B6A40" w:rsidP="007B6A40">
      <w:pPr>
        <w:rPr>
          <w:sz w:val="24"/>
          <w:szCs w:val="24"/>
        </w:rPr>
      </w:pPr>
    </w:p>
    <w:p w14:paraId="5C63ADA5" w14:textId="77777777" w:rsidR="007B6A40" w:rsidRPr="00B9472E" w:rsidRDefault="007B6A40" w:rsidP="007B6A40">
      <w:pPr>
        <w:rPr>
          <w:sz w:val="24"/>
          <w:szCs w:val="24"/>
        </w:rPr>
      </w:pPr>
    </w:p>
    <w:p w14:paraId="77098B20" w14:textId="77777777" w:rsidR="007B6A40" w:rsidRPr="00B9472E" w:rsidRDefault="007B6A40" w:rsidP="007B6A40">
      <w:pPr>
        <w:rPr>
          <w:sz w:val="24"/>
          <w:szCs w:val="24"/>
        </w:rPr>
      </w:pPr>
    </w:p>
    <w:p w14:paraId="442B31F4" w14:textId="77777777" w:rsidR="007B6A40" w:rsidRPr="00B9472E" w:rsidRDefault="007B6A40" w:rsidP="007B6A40">
      <w:pPr>
        <w:rPr>
          <w:sz w:val="24"/>
          <w:szCs w:val="24"/>
        </w:rPr>
      </w:pPr>
    </w:p>
    <w:p w14:paraId="482823B3" w14:textId="77777777" w:rsidR="007B6A40" w:rsidRPr="00B9472E" w:rsidRDefault="007B6A40" w:rsidP="007B6A40">
      <w:pPr>
        <w:rPr>
          <w:sz w:val="24"/>
          <w:szCs w:val="24"/>
        </w:rPr>
      </w:pPr>
    </w:p>
    <w:p w14:paraId="46EE5D7F" w14:textId="77777777" w:rsidR="007B6A40" w:rsidRPr="00B9472E" w:rsidRDefault="007B6A40" w:rsidP="007B6A40">
      <w:pPr>
        <w:rPr>
          <w:sz w:val="24"/>
          <w:szCs w:val="24"/>
        </w:rPr>
      </w:pPr>
    </w:p>
    <w:p w14:paraId="4185B850" w14:textId="77777777" w:rsidR="007B6A40" w:rsidRPr="00B9472E" w:rsidRDefault="007B6A40" w:rsidP="007B6A40">
      <w:pPr>
        <w:rPr>
          <w:sz w:val="24"/>
          <w:szCs w:val="24"/>
        </w:rPr>
      </w:pPr>
    </w:p>
    <w:p w14:paraId="41FCB379" w14:textId="77777777" w:rsidR="007B6A40" w:rsidRPr="00B9472E" w:rsidRDefault="007B6A40" w:rsidP="007B6A40">
      <w:pPr>
        <w:rPr>
          <w:sz w:val="24"/>
          <w:szCs w:val="24"/>
        </w:rPr>
      </w:pPr>
    </w:p>
    <w:p w14:paraId="167DFDB4" w14:textId="77777777" w:rsidR="007B6A40" w:rsidRPr="00B9472E" w:rsidRDefault="007B6A40" w:rsidP="007B6A40">
      <w:pPr>
        <w:rPr>
          <w:sz w:val="24"/>
          <w:szCs w:val="24"/>
        </w:rPr>
      </w:pPr>
    </w:p>
    <w:p w14:paraId="7A7AA692" w14:textId="77777777" w:rsidR="007B6A40" w:rsidRPr="00B9472E" w:rsidRDefault="007B6A40" w:rsidP="007B6A40">
      <w:pPr>
        <w:rPr>
          <w:sz w:val="24"/>
          <w:szCs w:val="24"/>
        </w:rPr>
      </w:pPr>
    </w:p>
    <w:p w14:paraId="4E553A7B" w14:textId="77777777" w:rsidR="007B6A40" w:rsidRPr="00B9472E" w:rsidRDefault="007B6A40" w:rsidP="007B6A40">
      <w:pPr>
        <w:rPr>
          <w:sz w:val="24"/>
          <w:szCs w:val="24"/>
        </w:rPr>
      </w:pPr>
    </w:p>
    <w:p w14:paraId="36B15BDF" w14:textId="77777777" w:rsidR="007B6A40" w:rsidRPr="00B9472E" w:rsidRDefault="007B6A40" w:rsidP="007B6A40">
      <w:pPr>
        <w:rPr>
          <w:sz w:val="24"/>
          <w:szCs w:val="24"/>
        </w:rPr>
      </w:pPr>
    </w:p>
    <w:p w14:paraId="4D1E5606" w14:textId="27FBC904" w:rsidR="007B6A40" w:rsidRPr="004F4B12" w:rsidRDefault="007B6A40" w:rsidP="007B6A40">
      <w:pPr>
        <w:pStyle w:val="Default"/>
        <w:jc w:val="center"/>
        <w:rPr>
          <w:b/>
          <w:color w:val="auto"/>
          <w:lang w:val="id-ID"/>
        </w:rPr>
      </w:pPr>
      <w:r w:rsidRPr="00B9472E">
        <w:rPr>
          <w:b/>
          <w:color w:val="auto"/>
        </w:rPr>
        <w:lastRenderedPageBreak/>
        <w:t xml:space="preserve">DAFTAR </w:t>
      </w:r>
      <w:r w:rsidR="007807E0">
        <w:rPr>
          <w:b/>
          <w:color w:val="auto"/>
          <w:lang w:val="en-US"/>
        </w:rPr>
        <w:t>L</w:t>
      </w:r>
      <w:r>
        <w:rPr>
          <w:b/>
          <w:color w:val="auto"/>
          <w:lang w:val="id-ID"/>
        </w:rPr>
        <w:t>AMPIRAN</w:t>
      </w:r>
    </w:p>
    <w:p w14:paraId="1FD7001E" w14:textId="77777777" w:rsidR="007B6A40" w:rsidRPr="00B9472E" w:rsidRDefault="007B6A40" w:rsidP="007B6A40">
      <w:pPr>
        <w:pStyle w:val="Default"/>
        <w:jc w:val="center"/>
        <w:rPr>
          <w:b/>
          <w:color w:val="auto"/>
        </w:rPr>
      </w:pPr>
    </w:p>
    <w:p w14:paraId="162C53DF" w14:textId="77777777" w:rsidR="007B6A40" w:rsidRPr="00B9472E" w:rsidRDefault="007B6A40" w:rsidP="007B6A40">
      <w:pPr>
        <w:pStyle w:val="Default"/>
        <w:jc w:val="center"/>
        <w:rPr>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4"/>
        <w:gridCol w:w="668"/>
      </w:tblGrid>
      <w:tr w:rsidR="007B6A40" w:rsidRPr="00DC11FC" w14:paraId="11861D04" w14:textId="77777777" w:rsidTr="00561623">
        <w:tc>
          <w:tcPr>
            <w:tcW w:w="7544" w:type="dxa"/>
          </w:tcPr>
          <w:p w14:paraId="3D9A44BD" w14:textId="77777777" w:rsidR="007B6A40" w:rsidRPr="00DC11FC" w:rsidRDefault="007B6A40" w:rsidP="00561623">
            <w:pPr>
              <w:pStyle w:val="Default"/>
              <w:spacing w:line="360" w:lineRule="auto"/>
              <w:jc w:val="center"/>
              <w:rPr>
                <w:b/>
                <w:color w:val="auto"/>
              </w:rPr>
            </w:pPr>
          </w:p>
        </w:tc>
        <w:tc>
          <w:tcPr>
            <w:tcW w:w="668" w:type="dxa"/>
          </w:tcPr>
          <w:p w14:paraId="13C5421D" w14:textId="77777777" w:rsidR="007B6A40" w:rsidRPr="00DC11FC" w:rsidRDefault="007B6A40" w:rsidP="00561623">
            <w:pPr>
              <w:pStyle w:val="Default"/>
              <w:spacing w:line="360" w:lineRule="auto"/>
              <w:jc w:val="center"/>
              <w:rPr>
                <w:color w:val="auto"/>
              </w:rPr>
            </w:pPr>
          </w:p>
        </w:tc>
      </w:tr>
      <w:tr w:rsidR="007B6A40" w:rsidRPr="00DC11FC" w14:paraId="6F7ADFE8" w14:textId="77777777" w:rsidTr="00561623">
        <w:tc>
          <w:tcPr>
            <w:tcW w:w="7544" w:type="dxa"/>
          </w:tcPr>
          <w:p w14:paraId="6113EB0F" w14:textId="191E5B88" w:rsidR="007B6A40" w:rsidRPr="008B0D6B" w:rsidRDefault="007B6A40" w:rsidP="004B69C3">
            <w:pPr>
              <w:spacing w:line="360" w:lineRule="auto"/>
              <w:ind w:left="1014" w:hanging="1014"/>
              <w:jc w:val="both"/>
              <w:rPr>
                <w:rFonts w:ascii="Times New Roman" w:hAnsi="Times New Roman" w:cs="Times New Roman"/>
                <w:sz w:val="24"/>
                <w:szCs w:val="24"/>
              </w:rPr>
            </w:pPr>
            <w:r>
              <w:rPr>
                <w:rFonts w:ascii="Times New Roman" w:hAnsi="Times New Roman" w:cs="Times New Roman"/>
                <w:sz w:val="24"/>
                <w:szCs w:val="24"/>
                <w:lang w:val="id-ID"/>
              </w:rPr>
              <w:t>Lampiran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1 </w:t>
            </w:r>
            <w:r w:rsidR="008B0D6B">
              <w:rPr>
                <w:rFonts w:ascii="Times New Roman" w:hAnsi="Times New Roman" w:cs="Times New Roman"/>
                <w:sz w:val="24"/>
                <w:szCs w:val="24"/>
              </w:rPr>
              <w:t xml:space="preserve">Undang-Undang RI Nomor </w:t>
            </w:r>
            <w:r w:rsidR="004B69C3">
              <w:rPr>
                <w:rFonts w:ascii="Times New Roman" w:hAnsi="Times New Roman" w:cs="Times New Roman"/>
                <w:sz w:val="24"/>
                <w:szCs w:val="24"/>
              </w:rPr>
              <w:t>1</w:t>
            </w:r>
            <w:r w:rsidR="008B0D6B">
              <w:rPr>
                <w:rFonts w:ascii="Times New Roman" w:hAnsi="Times New Roman" w:cs="Times New Roman"/>
                <w:sz w:val="24"/>
                <w:szCs w:val="24"/>
              </w:rPr>
              <w:t>5 Tahun 2004 tentang pemeriksaan Pengelolaan dan Tanggung Jawab Keuangan Negara.</w:t>
            </w:r>
          </w:p>
        </w:tc>
        <w:tc>
          <w:tcPr>
            <w:tcW w:w="668" w:type="dxa"/>
          </w:tcPr>
          <w:p w14:paraId="542D78A9" w14:textId="06A1B5C4" w:rsidR="007B6A40" w:rsidRPr="004F4B12" w:rsidRDefault="007B6A40" w:rsidP="00561623">
            <w:pPr>
              <w:pStyle w:val="Default"/>
              <w:spacing w:line="360" w:lineRule="auto"/>
              <w:jc w:val="center"/>
              <w:rPr>
                <w:color w:val="auto"/>
                <w:lang w:val="id-ID"/>
              </w:rPr>
            </w:pPr>
          </w:p>
        </w:tc>
      </w:tr>
      <w:tr w:rsidR="007B6A40" w:rsidRPr="00DC11FC" w14:paraId="64433DB2" w14:textId="77777777" w:rsidTr="00561623">
        <w:tc>
          <w:tcPr>
            <w:tcW w:w="7544" w:type="dxa"/>
          </w:tcPr>
          <w:p w14:paraId="57ECB26D" w14:textId="260FF71A" w:rsidR="007B6A40" w:rsidRPr="008B0D6B" w:rsidRDefault="007B6A40" w:rsidP="004B69C3">
            <w:pPr>
              <w:spacing w:line="360" w:lineRule="auto"/>
              <w:ind w:left="1014" w:hanging="1014"/>
              <w:jc w:val="both"/>
              <w:rPr>
                <w:rFonts w:ascii="Times New Roman" w:hAnsi="Times New Roman" w:cs="Times New Roman"/>
                <w:sz w:val="24"/>
                <w:szCs w:val="24"/>
              </w:rPr>
            </w:pPr>
            <w:r>
              <w:rPr>
                <w:rFonts w:ascii="Times New Roman" w:hAnsi="Times New Roman" w:cs="Times New Roman"/>
                <w:sz w:val="24"/>
                <w:szCs w:val="24"/>
                <w:lang w:val="id-ID"/>
              </w:rPr>
              <w:t>Lampiran 2</w:t>
            </w:r>
            <w:r w:rsidR="008B0D6B">
              <w:rPr>
                <w:rFonts w:ascii="Times New Roman" w:hAnsi="Times New Roman" w:cs="Times New Roman"/>
                <w:sz w:val="24"/>
                <w:szCs w:val="24"/>
              </w:rPr>
              <w:t xml:space="preserve"> </w:t>
            </w:r>
            <w:r w:rsidR="008B0D6B">
              <w:rPr>
                <w:rFonts w:ascii="Times New Roman" w:hAnsi="Times New Roman" w:cs="Times New Roman"/>
                <w:sz w:val="24"/>
                <w:szCs w:val="24"/>
                <w:lang w:val="id-ID"/>
              </w:rPr>
              <w:t>Putusan Pengadilan Tindak Pidana Korupsi APBDES Desa Kalitorong atas nama terdakwa S</w:t>
            </w:r>
            <w:bookmarkStart w:id="0" w:name="_GoBack"/>
            <w:bookmarkEnd w:id="0"/>
            <w:r w:rsidR="008B0D6B">
              <w:rPr>
                <w:rFonts w:ascii="Times New Roman" w:hAnsi="Times New Roman" w:cs="Times New Roman"/>
                <w:sz w:val="24"/>
                <w:szCs w:val="24"/>
                <w:lang w:val="id-ID"/>
              </w:rPr>
              <w:t>UHARTO Bin (Alm) MU’IN</w:t>
            </w:r>
            <w:r w:rsidR="008B0D6B">
              <w:rPr>
                <w:rFonts w:ascii="Times New Roman" w:hAnsi="Times New Roman" w:cs="Times New Roman"/>
                <w:sz w:val="24"/>
                <w:szCs w:val="24"/>
              </w:rPr>
              <w:t>.</w:t>
            </w:r>
          </w:p>
        </w:tc>
        <w:tc>
          <w:tcPr>
            <w:tcW w:w="668" w:type="dxa"/>
          </w:tcPr>
          <w:p w14:paraId="2E85F636" w14:textId="04C6C286" w:rsidR="007B6A40" w:rsidRPr="00DC11FC" w:rsidRDefault="007B6A40" w:rsidP="00561623">
            <w:pPr>
              <w:pStyle w:val="Default"/>
              <w:spacing w:line="360" w:lineRule="auto"/>
              <w:jc w:val="center"/>
              <w:rPr>
                <w:color w:val="auto"/>
              </w:rPr>
            </w:pPr>
          </w:p>
        </w:tc>
      </w:tr>
    </w:tbl>
    <w:p w14:paraId="02A2CBD4" w14:textId="77777777" w:rsidR="007B6A40" w:rsidRPr="00B9472E" w:rsidRDefault="007B6A40" w:rsidP="007B6A40">
      <w:pPr>
        <w:rPr>
          <w:sz w:val="24"/>
          <w:szCs w:val="24"/>
        </w:rPr>
      </w:pPr>
    </w:p>
    <w:p w14:paraId="3A7248A7" w14:textId="77777777" w:rsidR="007B6A40" w:rsidRPr="00B9472E" w:rsidRDefault="007B6A40" w:rsidP="007B6A40">
      <w:pPr>
        <w:rPr>
          <w:sz w:val="24"/>
          <w:szCs w:val="24"/>
        </w:rPr>
      </w:pPr>
    </w:p>
    <w:p w14:paraId="4D59F0D5" w14:textId="77777777" w:rsidR="007B6A40" w:rsidRPr="00B9472E" w:rsidRDefault="007B6A40" w:rsidP="007B6A40">
      <w:pPr>
        <w:rPr>
          <w:sz w:val="24"/>
          <w:szCs w:val="24"/>
        </w:rPr>
      </w:pPr>
    </w:p>
    <w:p w14:paraId="0E78F4C6" w14:textId="77777777" w:rsidR="007B6A40" w:rsidRDefault="007B6A40" w:rsidP="007B6A40">
      <w:pPr>
        <w:rPr>
          <w:rFonts w:eastAsia="DengXian"/>
          <w:lang w:eastAsia="zh-CN"/>
        </w:rPr>
      </w:pPr>
    </w:p>
    <w:p w14:paraId="5152F7CA" w14:textId="77777777" w:rsidR="007B6A40" w:rsidRDefault="007B6A40" w:rsidP="007B6A40">
      <w:pPr>
        <w:rPr>
          <w:rFonts w:eastAsia="DengXian"/>
          <w:lang w:eastAsia="zh-CN"/>
        </w:rPr>
      </w:pPr>
    </w:p>
    <w:p w14:paraId="76F8F27F" w14:textId="77777777" w:rsidR="007B6A40" w:rsidRDefault="007B6A40" w:rsidP="007B6A40">
      <w:pPr>
        <w:rPr>
          <w:rFonts w:eastAsia="DengXian"/>
          <w:lang w:eastAsia="zh-CN"/>
        </w:rPr>
      </w:pPr>
    </w:p>
    <w:p w14:paraId="477BE47A" w14:textId="77777777" w:rsidR="007B6A40" w:rsidRDefault="007B6A40" w:rsidP="007B6A40">
      <w:pPr>
        <w:rPr>
          <w:rFonts w:eastAsia="DengXian"/>
          <w:lang w:eastAsia="zh-CN"/>
        </w:rPr>
      </w:pPr>
    </w:p>
    <w:p w14:paraId="76F8FD59" w14:textId="77777777" w:rsidR="007B6A40" w:rsidRDefault="007B6A40" w:rsidP="007B6A40">
      <w:pPr>
        <w:jc w:val="center"/>
        <w:rPr>
          <w:rFonts w:ascii="Times New Roman" w:hAnsi="Times New Roman" w:cs="Times New Roman"/>
          <w:b/>
          <w:color w:val="000000" w:themeColor="text1"/>
          <w:sz w:val="36"/>
          <w:szCs w:val="36"/>
        </w:rPr>
      </w:pPr>
    </w:p>
    <w:p w14:paraId="491C4827" w14:textId="77777777" w:rsidR="007B6A40" w:rsidRDefault="007B6A40" w:rsidP="007B6A40">
      <w:pPr>
        <w:jc w:val="center"/>
        <w:rPr>
          <w:rFonts w:ascii="Times New Roman" w:hAnsi="Times New Roman" w:cs="Times New Roman"/>
          <w:b/>
          <w:color w:val="000000" w:themeColor="text1"/>
          <w:sz w:val="36"/>
          <w:szCs w:val="36"/>
        </w:rPr>
      </w:pPr>
    </w:p>
    <w:p w14:paraId="5D08CDB8" w14:textId="77777777" w:rsidR="007B6A40" w:rsidRDefault="007B6A40" w:rsidP="007B6A40">
      <w:pPr>
        <w:jc w:val="center"/>
        <w:rPr>
          <w:rFonts w:ascii="Times New Roman" w:hAnsi="Times New Roman" w:cs="Times New Roman"/>
          <w:b/>
          <w:color w:val="000000" w:themeColor="text1"/>
          <w:sz w:val="36"/>
          <w:szCs w:val="36"/>
        </w:rPr>
      </w:pPr>
    </w:p>
    <w:p w14:paraId="35C8E59C" w14:textId="77777777" w:rsidR="007B6A40" w:rsidRDefault="007B6A40" w:rsidP="007B6A40">
      <w:pPr>
        <w:jc w:val="center"/>
        <w:rPr>
          <w:rFonts w:ascii="Times New Roman" w:hAnsi="Times New Roman" w:cs="Times New Roman"/>
          <w:b/>
          <w:color w:val="000000" w:themeColor="text1"/>
          <w:sz w:val="36"/>
          <w:szCs w:val="36"/>
        </w:rPr>
      </w:pPr>
    </w:p>
    <w:p w14:paraId="771D5C5F" w14:textId="77777777" w:rsidR="007B6A40" w:rsidRDefault="007B6A40" w:rsidP="007B6A40">
      <w:pPr>
        <w:jc w:val="center"/>
        <w:rPr>
          <w:rFonts w:ascii="Times New Roman" w:hAnsi="Times New Roman" w:cs="Times New Roman"/>
          <w:b/>
          <w:color w:val="000000" w:themeColor="text1"/>
          <w:sz w:val="36"/>
          <w:szCs w:val="36"/>
        </w:rPr>
      </w:pPr>
    </w:p>
    <w:p w14:paraId="3C6DAC63" w14:textId="77777777" w:rsidR="007B6A40" w:rsidRDefault="007B6A40" w:rsidP="007B6A40">
      <w:pPr>
        <w:jc w:val="center"/>
        <w:rPr>
          <w:rFonts w:ascii="Times New Roman" w:hAnsi="Times New Roman" w:cs="Times New Roman"/>
          <w:b/>
          <w:color w:val="000000" w:themeColor="text1"/>
          <w:sz w:val="36"/>
          <w:szCs w:val="36"/>
        </w:rPr>
      </w:pPr>
    </w:p>
    <w:p w14:paraId="567B1FD0" w14:textId="77777777" w:rsidR="007B6A40" w:rsidRDefault="007B6A40" w:rsidP="007B6A40">
      <w:pPr>
        <w:jc w:val="center"/>
        <w:rPr>
          <w:rFonts w:ascii="Times New Roman" w:hAnsi="Times New Roman" w:cs="Times New Roman"/>
          <w:b/>
          <w:color w:val="000000" w:themeColor="text1"/>
          <w:sz w:val="36"/>
          <w:szCs w:val="36"/>
        </w:rPr>
      </w:pPr>
    </w:p>
    <w:p w14:paraId="4C806433" w14:textId="5184156B" w:rsidR="007B6A40" w:rsidRDefault="007B6A40" w:rsidP="007B6A40">
      <w:pPr>
        <w:jc w:val="center"/>
        <w:rPr>
          <w:rFonts w:ascii="Times New Roman" w:hAnsi="Times New Roman" w:cs="Times New Roman"/>
          <w:b/>
          <w:color w:val="000000" w:themeColor="text1"/>
          <w:sz w:val="36"/>
          <w:szCs w:val="36"/>
        </w:rPr>
      </w:pPr>
    </w:p>
    <w:p w14:paraId="53368848" w14:textId="77777777" w:rsidR="007B6A40" w:rsidRDefault="007B6A40" w:rsidP="007B6A40">
      <w:pPr>
        <w:jc w:val="center"/>
        <w:rPr>
          <w:rFonts w:ascii="Times New Roman" w:hAnsi="Times New Roman" w:cs="Times New Roman"/>
          <w:b/>
          <w:color w:val="000000" w:themeColor="text1"/>
          <w:sz w:val="36"/>
          <w:szCs w:val="36"/>
        </w:rPr>
      </w:pPr>
    </w:p>
    <w:p w14:paraId="7490D91B" w14:textId="77777777" w:rsidR="007B6A40" w:rsidRDefault="007B6A40" w:rsidP="007B6A40">
      <w:pPr>
        <w:jc w:val="center"/>
        <w:rPr>
          <w:rFonts w:ascii="Times New Roman" w:hAnsi="Times New Roman" w:cs="Times New Roman"/>
          <w:b/>
          <w:color w:val="000000" w:themeColor="text1"/>
          <w:sz w:val="36"/>
          <w:szCs w:val="36"/>
        </w:rPr>
      </w:pPr>
    </w:p>
    <w:p w14:paraId="73E5E62E" w14:textId="77777777" w:rsidR="007B6A40" w:rsidRDefault="007B6A40" w:rsidP="007B6A40">
      <w:pPr>
        <w:jc w:val="center"/>
        <w:rPr>
          <w:rFonts w:ascii="Times New Roman" w:hAnsi="Times New Roman" w:cs="Times New Roman"/>
          <w:b/>
          <w:color w:val="000000" w:themeColor="text1"/>
          <w:sz w:val="36"/>
          <w:szCs w:val="36"/>
        </w:rPr>
      </w:pPr>
    </w:p>
    <w:p w14:paraId="1D5C56F5" w14:textId="76899A56" w:rsidR="00FB2B29" w:rsidRDefault="00FE661C" w:rsidP="00FB2B29">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661312" behindDoc="0" locked="0" layoutInCell="1" allowOverlap="1" wp14:anchorId="17F2CAA8" wp14:editId="0AFC865F">
                <wp:simplePos x="0" y="0"/>
                <wp:positionH relativeFrom="column">
                  <wp:posOffset>5017770</wp:posOffset>
                </wp:positionH>
                <wp:positionV relativeFrom="paragraph">
                  <wp:posOffset>-592455</wp:posOffset>
                </wp:positionV>
                <wp:extent cx="361950" cy="3619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61950"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30582B7" id="Rectangle 3" o:spid="_x0000_s1026" style="position:absolute;margin-left:395.1pt;margin-top:-46.65pt;width:28.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" fillcolor="white [3201]" strokecolor="white [3212]" strokeweight="1pt"/>
            </w:pict>
          </mc:Fallback>
        </mc:AlternateContent>
      </w:r>
      <w:r w:rsidR="00FB2B29">
        <w:rPr>
          <w:rFonts w:ascii="Times New Roman" w:hAnsi="Times New Roman" w:cs="Times New Roman"/>
          <w:b/>
          <w:color w:val="000000" w:themeColor="text1"/>
          <w:sz w:val="24"/>
          <w:szCs w:val="24"/>
        </w:rPr>
        <w:t>BAB I</w:t>
      </w:r>
    </w:p>
    <w:p w14:paraId="6D69195C" w14:textId="740934FF" w:rsidR="00FB2B29" w:rsidRDefault="00FB2B29" w:rsidP="00FB2B29">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PENDAHULUAN</w:t>
      </w:r>
    </w:p>
    <w:p w14:paraId="20430603" w14:textId="77777777" w:rsidR="00FB2B29" w:rsidRDefault="00FB2B29" w:rsidP="00FB2B29">
      <w:pPr>
        <w:spacing w:after="0" w:line="480" w:lineRule="auto"/>
        <w:jc w:val="center"/>
        <w:rPr>
          <w:rFonts w:ascii="Times New Roman" w:hAnsi="Times New Roman" w:cs="Times New Roman"/>
          <w:b/>
          <w:color w:val="000000" w:themeColor="text1"/>
          <w:sz w:val="24"/>
          <w:szCs w:val="24"/>
        </w:rPr>
      </w:pPr>
    </w:p>
    <w:p w14:paraId="7092B720" w14:textId="70202C9C" w:rsidR="001671A6" w:rsidRPr="002362D7" w:rsidRDefault="00FF27FB" w:rsidP="0065311C">
      <w:pPr>
        <w:pStyle w:val="ListParagraph"/>
        <w:numPr>
          <w:ilvl w:val="0"/>
          <w:numId w:val="2"/>
        </w:numPr>
        <w:spacing w:after="0" w:line="480" w:lineRule="auto"/>
        <w:ind w:left="284" w:hanging="284"/>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69859AA9" wp14:editId="690F215F">
                <wp:simplePos x="0" y="0"/>
                <wp:positionH relativeFrom="column">
                  <wp:posOffset>5017770</wp:posOffset>
                </wp:positionH>
                <wp:positionV relativeFrom="paragraph">
                  <wp:posOffset>-621030</wp:posOffset>
                </wp:positionV>
                <wp:extent cx="352425" cy="4381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52425" cy="438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4D4060D" id="Rectangle 2" o:spid="_x0000_s1026" style="position:absolute;margin-left:395.1pt;margin-top:-48.9pt;width:27.7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" fillcolor="white [3201]" strokecolor="white [3212]" strokeweight="1pt"/>
            </w:pict>
          </mc:Fallback>
        </mc:AlternateContent>
      </w:r>
      <w:r w:rsidR="008D5DF6" w:rsidRPr="002362D7">
        <w:rPr>
          <w:rFonts w:ascii="Times New Roman" w:hAnsi="Times New Roman" w:cs="Times New Roman"/>
          <w:b/>
          <w:color w:val="000000" w:themeColor="text1"/>
          <w:sz w:val="24"/>
          <w:szCs w:val="24"/>
        </w:rPr>
        <w:t>Latar Belakang</w:t>
      </w:r>
    </w:p>
    <w:p w14:paraId="301926D2" w14:textId="7B57FC00" w:rsidR="00524DD4" w:rsidRPr="002362D7" w:rsidRDefault="0076125A" w:rsidP="000112EA">
      <w:pPr>
        <w:pStyle w:val="NormalWeb"/>
        <w:spacing w:before="0" w:beforeAutospacing="0" w:after="0" w:afterAutospacing="0" w:line="480" w:lineRule="auto"/>
        <w:ind w:left="284" w:firstLine="567"/>
        <w:jc w:val="both"/>
      </w:pPr>
      <w:r w:rsidRPr="002362D7">
        <w:rPr>
          <w:lang w:val="en-IN" w:eastAsia="en-IN"/>
        </w:rPr>
        <w:t xml:space="preserve">      </w:t>
      </w:r>
      <w:r w:rsidR="00F244F3" w:rsidRPr="002362D7">
        <w:rPr>
          <w:lang w:val="en-IN" w:eastAsia="en-IN"/>
        </w:rPr>
        <w:t>Kerugian negara dapat merujuk pada berbagai</w:t>
      </w:r>
      <w:r w:rsidR="00A93FD7" w:rsidRPr="002362D7">
        <w:rPr>
          <w:lang w:val="en-IN" w:eastAsia="en-IN"/>
        </w:rPr>
        <w:t xml:space="preserve"> hal tergantung pada konteksnya, misalnya korupsi, pencurian</w:t>
      </w:r>
      <w:r w:rsidR="00FE6C05" w:rsidRPr="002362D7">
        <w:rPr>
          <w:lang w:val="en-IN" w:eastAsia="en-IN"/>
        </w:rPr>
        <w:t>,</w:t>
      </w:r>
      <w:r w:rsidR="00A93FD7" w:rsidRPr="002362D7">
        <w:rPr>
          <w:lang w:val="en-IN" w:eastAsia="en-IN"/>
        </w:rPr>
        <w:t xml:space="preserve"> dan penyelundupan</w:t>
      </w:r>
      <w:r w:rsidR="00A4220F" w:rsidRPr="002362D7">
        <w:rPr>
          <w:lang w:val="en-IN" w:eastAsia="en-IN"/>
        </w:rPr>
        <w:t xml:space="preserve">, dan sebagainya. </w:t>
      </w:r>
      <w:r w:rsidR="00FE6C05" w:rsidRPr="002362D7">
        <w:rPr>
          <w:i/>
          <w:lang w:val="en-IN"/>
        </w:rPr>
        <w:t>Corruption is not a new phenomenon. Commun</w:t>
      </w:r>
      <w:r w:rsidR="00FE6C05" w:rsidRPr="00A209B2">
        <w:rPr>
          <w:i/>
          <w:lang w:val="en-IN"/>
        </w:rPr>
        <w:t>ities have</w:t>
      </w:r>
      <w:r w:rsidR="0019135F" w:rsidRPr="00A209B2">
        <w:rPr>
          <w:i/>
          <w:lang w:val="en-IN"/>
        </w:rPr>
        <w:t xml:space="preserve"> </w:t>
      </w:r>
      <w:r w:rsidR="00FE6C05" w:rsidRPr="00A209B2">
        <w:rPr>
          <w:i/>
          <w:lang w:val="en-IN"/>
        </w:rPr>
        <w:t>lived with small corruption for a long time ago</w:t>
      </w:r>
      <w:r w:rsidR="00A209B2" w:rsidRPr="00A209B2">
        <w:rPr>
          <w:i/>
          <w:lang w:val="en-IN"/>
        </w:rPr>
        <w:t>. (</w:t>
      </w:r>
      <w:r w:rsidR="00A209B2" w:rsidRPr="00A209B2">
        <w:rPr>
          <w:lang w:val="en-IN"/>
        </w:rPr>
        <w:t xml:space="preserve">Koutsoukis, 1989) </w:t>
      </w:r>
      <w:r w:rsidR="0019135F" w:rsidRPr="00A209B2">
        <w:rPr>
          <w:lang w:val="en-IN"/>
        </w:rPr>
        <w:t>(</w:t>
      </w:r>
      <w:r w:rsidR="0019135F" w:rsidRPr="002362D7">
        <w:rPr>
          <w:lang w:val="en-IN" w:eastAsia="en-IN"/>
        </w:rPr>
        <w:t>Korupsi bukanlah fenomena baru. Masyarakat telah hidup dengan korupsi sejak lama)</w:t>
      </w:r>
      <w:r w:rsidR="008D5DF6" w:rsidRPr="002362D7">
        <w:rPr>
          <w:lang w:val="en-IN" w:eastAsia="en-IN"/>
        </w:rPr>
        <w:t>.</w:t>
      </w:r>
      <w:r w:rsidR="00FE6C05" w:rsidRPr="002362D7">
        <w:rPr>
          <w:lang w:val="en-IN"/>
        </w:rPr>
        <w:t xml:space="preserve"> </w:t>
      </w:r>
      <w:r w:rsidR="00192C14" w:rsidRPr="002362D7">
        <w:t xml:space="preserve">   </w:t>
      </w:r>
      <w:r w:rsidR="00A4220F" w:rsidRPr="002362D7">
        <w:t>Kerugian negara dapat terjadi lazimnya karena pelanggaran hukum atau kelalaian pejabat negara atau pegawai negeri bukan bendahara dalam rangka pelaksanaan kewenangan administratif atau oleh bendahara dalam rangka pelaksanaan kewenangan kebendaharaan.</w:t>
      </w:r>
      <w:r w:rsidR="000112EA">
        <w:t xml:space="preserve"> </w:t>
      </w:r>
      <w:r w:rsidR="00B743C4" w:rsidRPr="002362D7">
        <w:t xml:space="preserve">Undang Undang Nomor 3 tahun 1999 </w:t>
      </w:r>
      <w:proofErr w:type="gramStart"/>
      <w:r w:rsidR="000112EA">
        <w:t xml:space="preserve">mengatur </w:t>
      </w:r>
      <w:r w:rsidR="00821434" w:rsidRPr="002362D7">
        <w:t xml:space="preserve"> bahwa</w:t>
      </w:r>
      <w:proofErr w:type="gramEnd"/>
      <w:r w:rsidR="00821434" w:rsidRPr="002362D7">
        <w:t xml:space="preserve"> </w:t>
      </w:r>
      <w:r w:rsidR="00B743C4" w:rsidRPr="002362D7">
        <w:t xml:space="preserve">kerugian </w:t>
      </w:r>
      <w:r w:rsidR="00821434" w:rsidRPr="002362D7">
        <w:t>n</w:t>
      </w:r>
      <w:r w:rsidR="00B743C4" w:rsidRPr="002362D7">
        <w:t xml:space="preserve">egara </w:t>
      </w:r>
      <w:r w:rsidR="00821434" w:rsidRPr="002362D7">
        <w:t>merupakan</w:t>
      </w:r>
      <w:r w:rsidR="000112EA">
        <w:t xml:space="preserve"> </w:t>
      </w:r>
      <w:r w:rsidR="00B743C4" w:rsidRPr="002362D7">
        <w:t xml:space="preserve">delik formal. Unsur </w:t>
      </w:r>
      <w:proofErr w:type="gramStart"/>
      <w:r w:rsidR="00821434" w:rsidRPr="002362D7">
        <w:t xml:space="preserve">kata </w:t>
      </w:r>
      <w:r w:rsidR="00B743C4" w:rsidRPr="002362D7">
        <w:t xml:space="preserve"> “</w:t>
      </w:r>
      <w:proofErr w:type="gramEnd"/>
      <w:r w:rsidR="00B743C4" w:rsidRPr="002362D7">
        <w:t xml:space="preserve">dapat merugikan keuangan </w:t>
      </w:r>
      <w:r w:rsidR="00821434" w:rsidRPr="002362D7">
        <w:t xml:space="preserve">Negara”, dapat berarti </w:t>
      </w:r>
      <w:r w:rsidR="00B743C4" w:rsidRPr="002362D7">
        <w:t xml:space="preserve">merugikan </w:t>
      </w:r>
      <w:r w:rsidR="00821434" w:rsidRPr="002362D7">
        <w:t>n</w:t>
      </w:r>
      <w:r w:rsidR="00B743C4" w:rsidRPr="002362D7">
        <w:t xml:space="preserve">egara secara langsung atau tak langsung. </w:t>
      </w:r>
      <w:r w:rsidR="00821434" w:rsidRPr="002362D7">
        <w:t xml:space="preserve">Didefinisikan </w:t>
      </w:r>
      <w:r w:rsidR="00B743C4" w:rsidRPr="002362D7">
        <w:t xml:space="preserve">perbuatan </w:t>
      </w:r>
      <w:r w:rsidR="00821434" w:rsidRPr="00A209B2">
        <w:t xml:space="preserve">yang </w:t>
      </w:r>
      <w:r w:rsidR="00B743C4" w:rsidRPr="00A209B2">
        <w:t xml:space="preserve">dianggap </w:t>
      </w:r>
      <w:r w:rsidR="00821434" w:rsidRPr="00A209B2">
        <w:t xml:space="preserve">dapat menimbulkan </w:t>
      </w:r>
      <w:r w:rsidR="00B743C4" w:rsidRPr="00A209B2">
        <w:t xml:space="preserve">kerugian </w:t>
      </w:r>
      <w:r w:rsidR="00AD2261" w:rsidRPr="00A209B2">
        <w:t>Negara (</w:t>
      </w:r>
      <w:r w:rsidR="00AD2261" w:rsidRPr="00A209B2">
        <w:rPr>
          <w:i/>
        </w:rPr>
        <w:t>state losses</w:t>
      </w:r>
      <w:r w:rsidR="00AD2261" w:rsidRPr="00A209B2">
        <w:t>)</w:t>
      </w:r>
      <w:r w:rsidR="00A209B2" w:rsidRPr="00A209B2">
        <w:rPr>
          <w:bCs/>
        </w:rPr>
        <w:t xml:space="preserve"> (Karel Antonius Paeh, 2019)</w:t>
      </w:r>
      <w:r w:rsidR="00524DD4" w:rsidRPr="002362D7">
        <w:t xml:space="preserve">  </w:t>
      </w:r>
    </w:p>
    <w:p w14:paraId="4FF315CA" w14:textId="77CD17F1" w:rsidR="00BE6503" w:rsidRPr="00EB4A35" w:rsidRDefault="00FE661C" w:rsidP="0065311C">
      <w:pPr>
        <w:pStyle w:val="NormalWeb"/>
        <w:spacing w:before="0" w:beforeAutospacing="0" w:after="0" w:afterAutospacing="0" w:line="480" w:lineRule="auto"/>
        <w:ind w:left="284" w:firstLine="850"/>
        <w:jc w:val="both"/>
      </w:pPr>
      <w:r>
        <w:rPr>
          <w:noProof/>
        </w:rPr>
        <mc:AlternateContent>
          <mc:Choice Requires="wps">
            <w:drawing>
              <wp:anchor distT="0" distB="0" distL="114300" distR="114300" simplePos="0" relativeHeight="251662336" behindDoc="0" locked="0" layoutInCell="1" allowOverlap="1" wp14:anchorId="121C70AA" wp14:editId="30032419">
                <wp:simplePos x="0" y="0"/>
                <wp:positionH relativeFrom="column">
                  <wp:posOffset>2503170</wp:posOffset>
                </wp:positionH>
                <wp:positionV relativeFrom="paragraph">
                  <wp:posOffset>2383790</wp:posOffset>
                </wp:positionV>
                <wp:extent cx="371475" cy="3238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71475" cy="323850"/>
                        </a:xfrm>
                        <a:prstGeom prst="rect">
                          <a:avLst/>
                        </a:prstGeom>
                        <a:solidFill>
                          <a:schemeClr val="lt1"/>
                        </a:solidFill>
                        <a:ln w="6350">
                          <a:solidFill>
                            <a:schemeClr val="bg1">
                              <a:lumMod val="95000"/>
                            </a:schemeClr>
                          </a:solidFill>
                        </a:ln>
                      </wps:spPr>
                      <wps:txbx>
                        <w:txbxContent>
                          <w:p w14:paraId="1A101928" w14:textId="4A387FEE" w:rsidR="00C275B1" w:rsidRPr="00FE661C" w:rsidRDefault="00C275B1" w:rsidP="00FE661C">
                            <w:pPr>
                              <w:jc w:val="center"/>
                              <w:rPr>
                                <w:rFonts w:ascii="Times New Roman" w:hAnsi="Times New Roman" w:cs="Times New Roman"/>
                                <w:sz w:val="24"/>
                                <w:szCs w:val="24"/>
                              </w:rPr>
                            </w:pPr>
                            <w:r w:rsidRPr="00FE661C">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1C70AA" id="_x0000_t202" coordsize="21600,21600" o:spt="202" path="m,l,21600r21600,l21600,xe">
                <v:stroke joinstyle="miter"/>
                <v:path gradientshapeok="t" o:connecttype="rect"/>
              </v:shapetype>
              <v:shape id="Text Box 4" o:spid="_x0000_s1026" type="#_x0000_t202" style="position:absolute;left:0;text-align:left;margin-left:197.1pt;margin-top:187.7pt;width:29.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" fillcolor="white [3201]" strokecolor="#f2f2f2 [3052]" strokeweight=".5pt">
                <v:textbox>
                  <w:txbxContent>
                    <w:p w14:paraId="1A101928" w14:textId="4A387FEE" w:rsidR="00C275B1" w:rsidRPr="00FE661C" w:rsidRDefault="00C275B1" w:rsidP="00FE661C">
                      <w:pPr>
                        <w:jc w:val="center"/>
                        <w:rPr>
                          <w:rFonts w:ascii="Times New Roman" w:hAnsi="Times New Roman" w:cs="Times New Roman"/>
                          <w:sz w:val="24"/>
                          <w:szCs w:val="24"/>
                        </w:rPr>
                      </w:pPr>
                      <w:r w:rsidRPr="00FE661C">
                        <w:rPr>
                          <w:rFonts w:ascii="Times New Roman" w:hAnsi="Times New Roman" w:cs="Times New Roman"/>
                          <w:sz w:val="24"/>
                          <w:szCs w:val="24"/>
                        </w:rPr>
                        <w:t>1</w:t>
                      </w:r>
                    </w:p>
                  </w:txbxContent>
                </v:textbox>
              </v:shape>
            </w:pict>
          </mc:Fallback>
        </mc:AlternateContent>
      </w:r>
      <w:r w:rsidR="006E4E61" w:rsidRPr="002362D7">
        <w:t>Kerugian negara dapat disebabkan oleh berbagai faktor. Faktor umum yang dapat menyebabkan kerugian negara salah satunya k</w:t>
      </w:r>
      <w:r w:rsidR="006E4E61" w:rsidRPr="002362D7">
        <w:rPr>
          <w:rStyle w:val="Strong"/>
          <w:rFonts w:eastAsiaTheme="majorEastAsia"/>
          <w:b w:val="0"/>
        </w:rPr>
        <w:t>orupsi</w:t>
      </w:r>
      <w:r w:rsidR="006E4E61" w:rsidRPr="002362D7">
        <w:rPr>
          <w:rStyle w:val="Strong"/>
          <w:rFonts w:eastAsiaTheme="majorEastAsia"/>
        </w:rPr>
        <w:t>.</w:t>
      </w:r>
      <w:r w:rsidR="006E4E61" w:rsidRPr="002362D7">
        <w:t xml:space="preserve"> Praktik korupsi oleh pejabat pemerintah dapat menyebabkan penyalahgunaan kekuasaan dan dana publik, mengakibatkan kerugian finansial yang signifikan. Korupsi</w:t>
      </w:r>
      <w:r w:rsidR="00601696" w:rsidRPr="002362D7">
        <w:t xml:space="preserve"> menurut Hartanti merupakan penggela</w:t>
      </w:r>
      <w:r w:rsidR="00192C14" w:rsidRPr="002362D7">
        <w:t>-</w:t>
      </w:r>
      <w:r w:rsidR="00601696" w:rsidRPr="002362D7">
        <w:t xml:space="preserve">pan </w:t>
      </w:r>
      <w:r w:rsidR="00143EB2" w:rsidRPr="002362D7">
        <w:t xml:space="preserve">terhadap uang negara) yang </w:t>
      </w:r>
      <w:r w:rsidR="00AD2261" w:rsidRPr="002362D7">
        <w:t xml:space="preserve">dapat dimanfaatkan </w:t>
      </w:r>
      <w:r w:rsidR="00143EB2" w:rsidRPr="00EB4A35">
        <w:t>untuk kepe</w:t>
      </w:r>
      <w:r w:rsidR="00AD2261" w:rsidRPr="00EB4A35">
        <w:t xml:space="preserve">ntingan atau kebutuhan dirinya sendiri ataupun kebutuhan </w:t>
      </w:r>
      <w:r w:rsidR="00143EB2" w:rsidRPr="00EB4A35">
        <w:t>orang lain.</w:t>
      </w:r>
      <w:r w:rsidR="00A209B2" w:rsidRPr="00EB4A35">
        <w:t xml:space="preserve"> </w:t>
      </w:r>
      <w:r w:rsidR="00EB4A35">
        <w:t>(</w:t>
      </w:r>
      <w:r w:rsidR="00A209B2" w:rsidRPr="00EB4A35">
        <w:rPr>
          <w:rStyle w:val="addmd"/>
        </w:rPr>
        <w:t>Hamidah A, 2020)</w:t>
      </w:r>
      <w:r w:rsidR="00EB4A35">
        <w:rPr>
          <w:rStyle w:val="addmd"/>
        </w:rPr>
        <w:t>.</w:t>
      </w:r>
      <w:r w:rsidR="00143EB2" w:rsidRPr="00EB4A35">
        <w:t xml:space="preserve"> </w:t>
      </w:r>
    </w:p>
    <w:p w14:paraId="6AA94AA2" w14:textId="23071DE3" w:rsidR="00744BB5" w:rsidRDefault="00AD2261" w:rsidP="0065311C">
      <w:pPr>
        <w:pStyle w:val="NormalWeb"/>
        <w:spacing w:before="0" w:beforeAutospacing="0" w:after="0" w:afterAutospacing="0" w:line="480" w:lineRule="auto"/>
        <w:ind w:left="284" w:firstLine="850"/>
        <w:jc w:val="both"/>
      </w:pPr>
      <w:r w:rsidRPr="002362D7">
        <w:lastRenderedPageBreak/>
        <w:t xml:space="preserve">Penyelesaian kerugian negara akibat korupsi melibatkan langkah-langkah yang komprehensif dan melibatkan berbagai aspek pemerintahan, hukum, dan masyarakat. </w:t>
      </w:r>
      <w:r w:rsidR="00B942E6" w:rsidRPr="002362D7">
        <w:t xml:space="preserve">Salah satu </w:t>
      </w:r>
      <w:r w:rsidRPr="002362D7">
        <w:t>strategi yang dapat diimplementasikan</w:t>
      </w:r>
      <w:r w:rsidR="00B942E6" w:rsidRPr="002362D7">
        <w:t xml:space="preserve"> yakni dengan m</w:t>
      </w:r>
      <w:r w:rsidR="00B942E6" w:rsidRPr="002362D7">
        <w:rPr>
          <w:lang w:val="en-IN" w:eastAsia="en-IN"/>
        </w:rPr>
        <w:t>elakukan audit independen terhadap keuangan pemerintah dan proyek-proyek besar serta memastikan transparansi dan akuntabilitas melalui audit reguler.</w:t>
      </w:r>
      <w:r w:rsidR="00744BB5">
        <w:rPr>
          <w:lang w:val="en-IN" w:eastAsia="en-IN"/>
        </w:rPr>
        <w:t xml:space="preserve"> </w:t>
      </w:r>
      <w:r w:rsidR="00143EB2" w:rsidRPr="002362D7">
        <w:rPr>
          <w:lang w:val="en-IN" w:eastAsia="en-IN"/>
        </w:rPr>
        <w:t>Korupsi dalam kontek p</w:t>
      </w:r>
      <w:r w:rsidR="00143EB2" w:rsidRPr="002362D7">
        <w:t xml:space="preserve">enyalahgunaan wewenang merujuk pada tindakan atau perilaku oleh individu atau kelompok yang menggunakan kekuasaan, hak, atau posisi mereka dengan cara yang melanggar aturan, norma, atau tujuan yang seharusnya </w:t>
      </w:r>
      <w:r w:rsidR="00744BB5">
        <w:t>di</w:t>
      </w:r>
      <w:r w:rsidR="00143EB2" w:rsidRPr="002362D7">
        <w:t xml:space="preserve">layani. </w:t>
      </w:r>
    </w:p>
    <w:p w14:paraId="17166844" w14:textId="0186F260" w:rsidR="00D42482" w:rsidRPr="002362D7" w:rsidRDefault="00143EB2" w:rsidP="0065311C">
      <w:pPr>
        <w:pStyle w:val="NormalWeb"/>
        <w:spacing w:before="0" w:beforeAutospacing="0" w:after="0" w:afterAutospacing="0" w:line="480" w:lineRule="auto"/>
        <w:ind w:left="284" w:firstLine="850"/>
        <w:jc w:val="both"/>
      </w:pPr>
      <w:r w:rsidRPr="002362D7">
        <w:t>Penyalahgunaan wewenang dapat terjadi di berbagai tingkat dan konteks, termasuk dalam lingkup pemerintahan, organisasi, atau hubungan sosial.</w:t>
      </w:r>
      <w:r w:rsidR="00744BB5">
        <w:t xml:space="preserve"> </w:t>
      </w:r>
      <w:r w:rsidR="00D42482" w:rsidRPr="002362D7">
        <w:t xml:space="preserve">Penanganan kerugian negara memerlukan upaya serius </w:t>
      </w:r>
      <w:r w:rsidR="007309E1" w:rsidRPr="002362D7">
        <w:t xml:space="preserve">setidaknya menyangkut (1) </w:t>
      </w:r>
      <w:r w:rsidR="00D42482" w:rsidRPr="002362D7">
        <w:t xml:space="preserve">pemberantasan korupsi, </w:t>
      </w:r>
      <w:r w:rsidR="007309E1" w:rsidRPr="002362D7">
        <w:t xml:space="preserve">(2) </w:t>
      </w:r>
      <w:r w:rsidR="00D42482" w:rsidRPr="002362D7">
        <w:t xml:space="preserve">peningkatan tata kelola keuangan, dan </w:t>
      </w:r>
      <w:r w:rsidR="007309E1" w:rsidRPr="002362D7">
        <w:t xml:space="preserve">(3) </w:t>
      </w:r>
      <w:r w:rsidR="00D42482" w:rsidRPr="002362D7">
        <w:t xml:space="preserve">kebijakan ekonomi yang bijaksana. Selain itu, </w:t>
      </w:r>
      <w:r w:rsidR="007309E1" w:rsidRPr="002362D7">
        <w:t xml:space="preserve">(4) </w:t>
      </w:r>
      <w:r w:rsidR="00D42482" w:rsidRPr="002362D7">
        <w:t xml:space="preserve">transparansi, </w:t>
      </w:r>
      <w:r w:rsidR="007309E1" w:rsidRPr="002362D7">
        <w:t xml:space="preserve">(5) </w:t>
      </w:r>
      <w:r w:rsidR="00D42482" w:rsidRPr="002362D7">
        <w:t xml:space="preserve">partisipasi publik, dan </w:t>
      </w:r>
      <w:r w:rsidR="007309E1" w:rsidRPr="002362D7">
        <w:t xml:space="preserve">(6) </w:t>
      </w:r>
      <w:r w:rsidR="00D42482" w:rsidRPr="002362D7">
        <w:t>akuntabilitas juga penting untuk mencegah dan mengurangi kerugian negara.</w:t>
      </w:r>
    </w:p>
    <w:p w14:paraId="51AAB7B8" w14:textId="77777777" w:rsidR="001F2EC8" w:rsidRPr="002362D7" w:rsidRDefault="007309E1" w:rsidP="0065311C">
      <w:pPr>
        <w:pStyle w:val="NormalWeb"/>
        <w:spacing w:before="0" w:beforeAutospacing="0" w:after="0" w:afterAutospacing="0" w:line="480" w:lineRule="auto"/>
        <w:ind w:left="284" w:firstLine="850"/>
        <w:jc w:val="both"/>
      </w:pPr>
      <w:r w:rsidRPr="002362D7">
        <w:t xml:space="preserve">Pemberantasan korupsi adalah upaya untuk mengurangi, mencegah, dan memberantas tindak pidana korupsi yang melibatkan pejabat pemerintah atau pihak swasta. Korupsi dapat merugikan perekonomian, merusak tata kelola pemerintahan, dan merugikan masyarakat secara keseluruhan. Peningkatan tata kelola keuangan merujuk pada serangkaian praktik dan kebijakan yang dirancang untuk meningkatkan efisiensi, transparansi, dan akuntabilitas dalam pengelolaan keuangan. Ini melibatkan penerapan standar tata kelola yang baik dan pengawasan yang kuat untuk memastikan dana dan aset publik dikelola dengan baik dan sesuai dengan prinsip-prinsip etika dan kebijakan yang berlaku. </w:t>
      </w:r>
      <w:r w:rsidR="001F2EC8" w:rsidRPr="002362D7">
        <w:t xml:space="preserve"> </w:t>
      </w:r>
    </w:p>
    <w:p w14:paraId="1A7EE389" w14:textId="77777777" w:rsidR="000112EA" w:rsidRDefault="001F2EC8" w:rsidP="0065311C">
      <w:pPr>
        <w:pStyle w:val="NormalWeb"/>
        <w:spacing w:before="0" w:beforeAutospacing="0" w:after="0" w:afterAutospacing="0" w:line="480" w:lineRule="auto"/>
        <w:ind w:left="284" w:firstLine="850"/>
        <w:jc w:val="both"/>
      </w:pPr>
      <w:r w:rsidRPr="002362D7">
        <w:lastRenderedPageBreak/>
        <w:t xml:space="preserve">Salah satu </w:t>
      </w:r>
      <w:r w:rsidR="007309E1" w:rsidRPr="002362D7">
        <w:t>elemen kunci dalam peningkatan tata kelola keuangan</w:t>
      </w:r>
      <w:r w:rsidRPr="002362D7">
        <w:t xml:space="preserve"> adalah p</w:t>
      </w:r>
      <w:r w:rsidRPr="002362D7">
        <w:rPr>
          <w:rStyle w:val="Strong"/>
          <w:rFonts w:eastAsiaTheme="majorEastAsia"/>
          <w:b w:val="0"/>
          <w:bCs w:val="0"/>
        </w:rPr>
        <w:t>encegahan korupsi, artinya adanya p</w:t>
      </w:r>
      <w:r w:rsidRPr="002362D7">
        <w:t xml:space="preserve">enerapan kebijakan dan prosedur antikorupsi untuk mencegah penyalahgunaan dana dan asset negara. </w:t>
      </w:r>
      <w:r w:rsidR="000112EA">
        <w:t>A</w:t>
      </w:r>
      <w:r w:rsidRPr="002362D7">
        <w:t>danya p</w:t>
      </w:r>
      <w:r w:rsidRPr="002362D7">
        <w:rPr>
          <w:rStyle w:val="Strong"/>
          <w:rFonts w:eastAsiaTheme="majorEastAsia"/>
          <w:b w:val="0"/>
        </w:rPr>
        <w:t xml:space="preserve">enegakan hukum yang memastikan terwujudnya </w:t>
      </w:r>
      <w:r w:rsidRPr="002362D7">
        <w:t>keadilan terhadap pelanggaran tata kelola keuangan tanpa pandang bulu.</w:t>
      </w:r>
      <w:r w:rsidR="000112EA">
        <w:t xml:space="preserve"> </w:t>
      </w:r>
    </w:p>
    <w:p w14:paraId="28A16628" w14:textId="09EE6AAB" w:rsidR="00AC20D6" w:rsidRPr="002362D7" w:rsidRDefault="007334D3" w:rsidP="0065311C">
      <w:pPr>
        <w:pStyle w:val="NormalWeb"/>
        <w:spacing w:before="0" w:beforeAutospacing="0" w:after="0" w:afterAutospacing="0" w:line="480" w:lineRule="auto"/>
        <w:ind w:left="284" w:firstLine="850"/>
        <w:jc w:val="both"/>
        <w:rPr>
          <w:color w:val="000000" w:themeColor="text1"/>
          <w:lang w:eastAsia="en-IN"/>
        </w:rPr>
      </w:pPr>
      <w:r w:rsidRPr="002362D7">
        <w:t>Penyalahgunaan dana</w:t>
      </w:r>
      <w:r w:rsidRPr="002362D7">
        <w:rPr>
          <w:color w:val="000000" w:themeColor="text1"/>
          <w:lang w:eastAsia="en-IN"/>
        </w:rPr>
        <w:t xml:space="preserve"> cenderung seiring dengan wewenang pejabat</w:t>
      </w:r>
      <w:r w:rsidR="00AC20D6" w:rsidRPr="002362D7">
        <w:rPr>
          <w:color w:val="000000" w:themeColor="text1"/>
          <w:lang w:eastAsia="en-IN"/>
        </w:rPr>
        <w:t xml:space="preserve"> atau pihak yang memiliki kekuasaan</w:t>
      </w:r>
      <w:r w:rsidRPr="002362D7">
        <w:rPr>
          <w:color w:val="000000" w:themeColor="text1"/>
          <w:lang w:eastAsia="en-IN"/>
        </w:rPr>
        <w:t xml:space="preserve">. </w:t>
      </w:r>
      <w:r w:rsidR="000112EA">
        <w:rPr>
          <w:color w:val="000000" w:themeColor="text1"/>
          <w:lang w:eastAsia="en-IN"/>
        </w:rPr>
        <w:t>T</w:t>
      </w:r>
      <w:r w:rsidRPr="002362D7">
        <w:rPr>
          <w:color w:val="000000" w:themeColor="text1"/>
          <w:lang w:eastAsia="en-IN"/>
        </w:rPr>
        <w:t xml:space="preserve">indak pidana penyalahgunaan wewenang, merujuk pada tindakan-tindakan yang dilakukan oleh pejabat atau pihak yang memiliki kekuasaan, hak, atau wewenang tertentu dengan cara yang melanggar hukum atau norma yang berlaku. Tindak pidana ini mencerminkan penyalahgunaan kekuasaan atau wewenang yang dimiliki seseorang atau sekelompok orang untuk memperoleh keuntungan pribadi atau kelompok dengan merugikan kepentingan publik. </w:t>
      </w:r>
      <w:r w:rsidR="003F76F1" w:rsidRPr="002362D7">
        <w:rPr>
          <w:color w:val="000000" w:themeColor="text1"/>
          <w:lang w:eastAsia="en-IN"/>
        </w:rPr>
        <w:t>S</w:t>
      </w:r>
      <w:r w:rsidRPr="002362D7">
        <w:rPr>
          <w:color w:val="000000" w:themeColor="text1"/>
          <w:lang w:eastAsia="en-IN"/>
        </w:rPr>
        <w:t xml:space="preserve">istem hukum, di Indonesia, penyalahgunaan wewenang dapat dianggap sebagai suatu pelanggaran hukum yang dapat dikenai sanksi pidana. </w:t>
      </w:r>
    </w:p>
    <w:p w14:paraId="52D8C7B9" w14:textId="51034BEB" w:rsidR="000F790D" w:rsidRPr="002362D7" w:rsidRDefault="00AC20D6" w:rsidP="0065311C">
      <w:pPr>
        <w:pStyle w:val="NormalWeb"/>
        <w:spacing w:before="0" w:beforeAutospacing="0" w:after="0" w:afterAutospacing="0" w:line="480" w:lineRule="auto"/>
        <w:ind w:left="284" w:firstLine="850"/>
        <w:jc w:val="both"/>
      </w:pPr>
      <w:r w:rsidRPr="002362D7">
        <w:t xml:space="preserve">Penyalahgunaan wewenang dan tindak pidana korupsi secara umum memiliki dampak yang merugikan pada berbagai aspek kehidupan masyarakat dan pembangunan nasional. </w:t>
      </w:r>
      <w:r w:rsidR="000112EA">
        <w:t>P</w:t>
      </w:r>
      <w:r w:rsidRPr="002362D7">
        <w:t>emberantasan korupsi dan penegakan hukum yang tegas menjadi krusial untuk menciptakan lingkungan yang lebih adil, transparan, dan berintegritas.</w:t>
      </w:r>
      <w:r w:rsidRPr="002362D7">
        <w:rPr>
          <w:lang w:eastAsia="en-IN"/>
        </w:rPr>
        <w:t xml:space="preserve"> </w:t>
      </w:r>
      <w:r w:rsidR="000F790D" w:rsidRPr="002362D7">
        <w:t xml:space="preserve">Tindak pidana korupsi merujuk pada berbagai perilaku ilegal yang melibatkan penyalahgunaan kekuasaan atau posisi dalam suatu organisasi atau pemerintahan untuk mendapatkan keuntungan pribadi atau kelompok. Korupsi merugikan masyarakat, merusak integritas lembaga, dan dapat menghambat pembangunan ekonomi. </w:t>
      </w:r>
    </w:p>
    <w:p w14:paraId="211A04B5" w14:textId="77777777" w:rsidR="00035D56" w:rsidRDefault="000F790D" w:rsidP="0065311C">
      <w:pPr>
        <w:pStyle w:val="NormalWeb"/>
        <w:spacing w:before="0" w:beforeAutospacing="0" w:after="0" w:afterAutospacing="0" w:line="480" w:lineRule="auto"/>
        <w:ind w:left="284" w:firstLine="850"/>
        <w:jc w:val="both"/>
      </w:pPr>
      <w:r w:rsidRPr="002362D7">
        <w:lastRenderedPageBreak/>
        <w:t>Bentuk p</w:t>
      </w:r>
      <w:r w:rsidRPr="002362D7">
        <w:rPr>
          <w:rStyle w:val="Strong"/>
          <w:rFonts w:eastAsiaTheme="majorEastAsia"/>
          <w:b w:val="0"/>
        </w:rPr>
        <w:t>enyalahgunaan kekuasaan (</w:t>
      </w:r>
      <w:r w:rsidR="0011118F" w:rsidRPr="002362D7">
        <w:rPr>
          <w:rStyle w:val="Strong"/>
          <w:rFonts w:eastAsiaTheme="majorEastAsia"/>
          <w:b w:val="0"/>
          <w:i/>
        </w:rPr>
        <w:t>abuse of p</w:t>
      </w:r>
      <w:r w:rsidRPr="002362D7">
        <w:rPr>
          <w:rStyle w:val="Strong"/>
          <w:rFonts w:eastAsiaTheme="majorEastAsia"/>
          <w:b w:val="0"/>
          <w:i/>
        </w:rPr>
        <w:t>ower</w:t>
      </w:r>
      <w:r w:rsidRPr="002362D7">
        <w:rPr>
          <w:rStyle w:val="Strong"/>
          <w:rFonts w:eastAsiaTheme="majorEastAsia"/>
          <w:b w:val="0"/>
        </w:rPr>
        <w:t xml:space="preserve">) </w:t>
      </w:r>
      <w:r w:rsidRPr="002362D7">
        <w:t>atau wewenang yang dimiliki seseorang, cenderung digunakan untuk memperoleh keuntungan pribadi atau kelompok, yang tidak sesuai dengan tujuan resmi atau tugas dan tanggung jawab pekerjaan yang dibebankan.</w:t>
      </w:r>
      <w:r w:rsidR="00931CE6" w:rsidRPr="002362D7">
        <w:t xml:space="preserve"> </w:t>
      </w:r>
      <w:r w:rsidR="00E14EB2" w:rsidRPr="002362D7">
        <w:t xml:space="preserve">Penyalahgunaan wewenang memiliki dampak yang merugikan baik pada tingkat individu maupun masyarakat secara keseluruhan. </w:t>
      </w:r>
      <w:r w:rsidR="0011118F" w:rsidRPr="002362D7">
        <w:t>A</w:t>
      </w:r>
      <w:r w:rsidR="00E14EB2" w:rsidRPr="002362D7">
        <w:t>kibat dari penyalahgunaan wewenang</w:t>
      </w:r>
      <w:r w:rsidR="0011118F" w:rsidRPr="002362D7">
        <w:t xml:space="preserve"> cenderung menciptakan k</w:t>
      </w:r>
      <w:r w:rsidR="00E14EB2" w:rsidRPr="002362D7">
        <w:rPr>
          <w:rStyle w:val="Strong"/>
          <w:rFonts w:eastAsiaTheme="majorEastAsia"/>
          <w:b w:val="0"/>
        </w:rPr>
        <w:t xml:space="preserve">etidakadilan dan </w:t>
      </w:r>
      <w:r w:rsidR="0011118F" w:rsidRPr="002362D7">
        <w:rPr>
          <w:rStyle w:val="Strong"/>
          <w:rFonts w:eastAsiaTheme="majorEastAsia"/>
          <w:b w:val="0"/>
        </w:rPr>
        <w:t>k</w:t>
      </w:r>
      <w:r w:rsidR="00E14EB2" w:rsidRPr="002362D7">
        <w:rPr>
          <w:rStyle w:val="Strong"/>
          <w:rFonts w:eastAsiaTheme="majorEastAsia"/>
          <w:b w:val="0"/>
        </w:rPr>
        <w:t xml:space="preserve">esenjangan </w:t>
      </w:r>
      <w:r w:rsidR="0011118F" w:rsidRPr="002362D7">
        <w:rPr>
          <w:rStyle w:val="Strong"/>
          <w:rFonts w:eastAsiaTheme="majorEastAsia"/>
          <w:b w:val="0"/>
        </w:rPr>
        <w:t>sosial. Artinya p</w:t>
      </w:r>
      <w:r w:rsidR="00E14EB2" w:rsidRPr="002362D7">
        <w:t xml:space="preserve">enyalahgunaan wewenang seringkali menghasilkan kebijakan atau tindakan yang tidak adil, yang dapat memperdalam kesenjangan sosial dan ekonomi. </w:t>
      </w:r>
    </w:p>
    <w:p w14:paraId="6172F113" w14:textId="702D9E2D" w:rsidR="00812217" w:rsidRPr="002362D7" w:rsidRDefault="00E14EB2" w:rsidP="0065311C">
      <w:pPr>
        <w:pStyle w:val="NormalWeb"/>
        <w:spacing w:before="0" w:beforeAutospacing="0" w:after="0" w:afterAutospacing="0" w:line="480" w:lineRule="auto"/>
        <w:ind w:left="284" w:firstLine="850"/>
        <w:jc w:val="both"/>
      </w:pPr>
      <w:r w:rsidRPr="002362D7">
        <w:t>Pemberian hak atau keuntungan kepada kelompok tertentu secara tidak adil dapat merugikan kelompok lain.</w:t>
      </w:r>
      <w:r w:rsidR="0011118F" w:rsidRPr="002362D7">
        <w:t xml:space="preserve"> Akibat yang lain, adanya </w:t>
      </w:r>
      <w:r w:rsidR="0011118F" w:rsidRPr="002362D7">
        <w:rPr>
          <w:rStyle w:val="Strong"/>
          <w:rFonts w:eastAsiaTheme="majorEastAsia"/>
          <w:b w:val="0"/>
        </w:rPr>
        <w:t xml:space="preserve">kerugian keuangan dan ekonomi. </w:t>
      </w:r>
      <w:r w:rsidR="000112EA">
        <w:rPr>
          <w:rStyle w:val="Strong"/>
          <w:rFonts w:eastAsiaTheme="majorEastAsia"/>
          <w:b w:val="0"/>
        </w:rPr>
        <w:t>M</w:t>
      </w:r>
      <w:r w:rsidR="0011118F" w:rsidRPr="002362D7">
        <w:rPr>
          <w:rStyle w:val="Strong"/>
          <w:rFonts w:eastAsiaTheme="majorEastAsia"/>
          <w:b w:val="0"/>
        </w:rPr>
        <w:t>engingat bahwa p</w:t>
      </w:r>
      <w:r w:rsidRPr="002362D7">
        <w:t>ada tingkat ekonomi, penyalahgunaan wewenang dapat mengakibatkan kerugian keuangan yang signifikan, terutama ketika dana publik atau aset pemerintah disalahgunakan untuk keuntungan</w:t>
      </w:r>
      <w:r w:rsidR="0011118F" w:rsidRPr="002362D7">
        <w:t xml:space="preserve"> pribadi atau kelompok tertentu, yang pada akhirnya </w:t>
      </w:r>
      <w:r w:rsidRPr="002362D7">
        <w:t>dapat menghambat pembangunan dan pertumbuhan ekonomi.</w:t>
      </w:r>
      <w:r w:rsidR="0011118F" w:rsidRPr="002362D7">
        <w:t xml:space="preserve"> </w:t>
      </w:r>
      <w:r w:rsidRPr="002362D7">
        <w:t xml:space="preserve">Penyalahgunaan wewenang dapat </w:t>
      </w:r>
      <w:r w:rsidR="0011118F" w:rsidRPr="002362D7">
        <w:t>berakibat pada ketidak</w:t>
      </w:r>
      <w:r w:rsidRPr="002362D7">
        <w:t>percayaan masyarakat terhadap pemerintah</w:t>
      </w:r>
      <w:r w:rsidR="00E2109B" w:rsidRPr="002362D7">
        <w:t>.</w:t>
      </w:r>
      <w:r w:rsidRPr="002362D7">
        <w:t xml:space="preserve"> </w:t>
      </w:r>
      <w:r w:rsidR="00E2109B" w:rsidRPr="002362D7">
        <w:t>H</w:t>
      </w:r>
      <w:r w:rsidRPr="002362D7">
        <w:t>al ini dapat mengakibatkan ketidakstabilan politik dan sosial.</w:t>
      </w:r>
      <w:r w:rsidR="004133C6" w:rsidRPr="002362D7">
        <w:t xml:space="preserve"> </w:t>
      </w:r>
    </w:p>
    <w:p w14:paraId="474B0790" w14:textId="33092BBC" w:rsidR="004441C1" w:rsidRDefault="00EF666D" w:rsidP="00EF666D">
      <w:pPr>
        <w:pStyle w:val="NormalWeb"/>
        <w:spacing w:before="0" w:beforeAutospacing="0" w:after="0" w:afterAutospacing="0" w:line="480" w:lineRule="auto"/>
        <w:ind w:left="284" w:firstLine="567"/>
        <w:jc w:val="both"/>
      </w:pPr>
      <w:r>
        <w:t>K</w:t>
      </w:r>
      <w:r w:rsidR="00812217" w:rsidRPr="002362D7">
        <w:t>asus</w:t>
      </w:r>
      <w:r w:rsidR="00B92959" w:rsidRPr="002362D7">
        <w:t xml:space="preserve"> Penyalahgunaan APBD</w:t>
      </w:r>
      <w:r>
        <w:t>es</w:t>
      </w:r>
      <w:r w:rsidR="00B92959" w:rsidRPr="002362D7">
        <w:t xml:space="preserve"> </w:t>
      </w:r>
      <w:r>
        <w:t xml:space="preserve">di </w:t>
      </w:r>
      <w:r w:rsidR="00B92959" w:rsidRPr="002362D7">
        <w:t xml:space="preserve">Desa </w:t>
      </w:r>
      <w:r w:rsidR="00C76113" w:rsidRPr="002362D7">
        <w:t>J</w:t>
      </w:r>
      <w:r w:rsidR="00B92959" w:rsidRPr="002362D7">
        <w:t xml:space="preserve">atiroyom </w:t>
      </w:r>
      <w:r>
        <w:t xml:space="preserve">dan Desa Kalangdepok </w:t>
      </w:r>
      <w:r w:rsidR="00B92959" w:rsidRPr="002362D7">
        <w:t>Kec</w:t>
      </w:r>
      <w:r w:rsidR="00C76113" w:rsidRPr="002362D7">
        <w:t>amatan</w:t>
      </w:r>
      <w:r w:rsidR="00B92959" w:rsidRPr="002362D7">
        <w:t xml:space="preserve"> Bodeh </w:t>
      </w:r>
      <w:r w:rsidR="004441C1">
        <w:t>adalah sebagai berikut:</w:t>
      </w:r>
    </w:p>
    <w:p w14:paraId="01DFACEF" w14:textId="2FE350EA" w:rsidR="00FE661C" w:rsidRDefault="00FE661C" w:rsidP="00EF666D">
      <w:pPr>
        <w:pStyle w:val="NormalWeb"/>
        <w:spacing w:before="0" w:beforeAutospacing="0" w:after="0" w:afterAutospacing="0" w:line="480" w:lineRule="auto"/>
        <w:ind w:left="284" w:firstLine="567"/>
        <w:jc w:val="both"/>
      </w:pPr>
    </w:p>
    <w:p w14:paraId="3EA3F694" w14:textId="68DD9D69" w:rsidR="00FE661C" w:rsidRDefault="00FE661C" w:rsidP="00EF666D">
      <w:pPr>
        <w:pStyle w:val="NormalWeb"/>
        <w:spacing w:before="0" w:beforeAutospacing="0" w:after="0" w:afterAutospacing="0" w:line="480" w:lineRule="auto"/>
        <w:ind w:left="284" w:firstLine="567"/>
        <w:jc w:val="both"/>
      </w:pPr>
    </w:p>
    <w:p w14:paraId="18ECB085" w14:textId="496C56A4" w:rsidR="00FE661C" w:rsidRDefault="00FE661C" w:rsidP="00EF666D">
      <w:pPr>
        <w:pStyle w:val="NormalWeb"/>
        <w:spacing w:before="0" w:beforeAutospacing="0" w:after="0" w:afterAutospacing="0" w:line="480" w:lineRule="auto"/>
        <w:ind w:left="284" w:firstLine="567"/>
        <w:jc w:val="both"/>
      </w:pPr>
    </w:p>
    <w:p w14:paraId="5C44A14D" w14:textId="77777777" w:rsidR="00FE661C" w:rsidRDefault="00FE661C" w:rsidP="00EF666D">
      <w:pPr>
        <w:pStyle w:val="NormalWeb"/>
        <w:spacing w:before="0" w:beforeAutospacing="0" w:after="0" w:afterAutospacing="0" w:line="480" w:lineRule="auto"/>
        <w:ind w:left="284" w:firstLine="567"/>
        <w:jc w:val="both"/>
      </w:pPr>
    </w:p>
    <w:p w14:paraId="48845B20" w14:textId="30CE74EC" w:rsidR="004441C1" w:rsidRDefault="004441C1" w:rsidP="004441C1">
      <w:pPr>
        <w:pStyle w:val="NormalWeb"/>
        <w:spacing w:before="0" w:beforeAutospacing="0" w:after="0" w:afterAutospacing="0"/>
        <w:ind w:left="284" w:firstLine="850"/>
        <w:jc w:val="both"/>
      </w:pPr>
      <w:r>
        <w:lastRenderedPageBreak/>
        <w:t>Tabel 1</w:t>
      </w:r>
    </w:p>
    <w:p w14:paraId="7B683D99" w14:textId="179D6CC9" w:rsidR="004441C1" w:rsidRDefault="004441C1" w:rsidP="004441C1">
      <w:pPr>
        <w:pStyle w:val="NormalWeb"/>
        <w:spacing w:before="0" w:beforeAutospacing="0" w:after="0" w:afterAutospacing="0"/>
        <w:ind w:left="284" w:firstLine="850"/>
        <w:jc w:val="both"/>
      </w:pPr>
      <w:r w:rsidRPr="002362D7">
        <w:t>Penyalahgunaan APBD</w:t>
      </w:r>
      <w:r w:rsidR="006C249A">
        <w:t>es</w:t>
      </w:r>
      <w:r w:rsidRPr="002362D7">
        <w:t xml:space="preserve"> </w:t>
      </w:r>
      <w:r w:rsidR="00EB7C4D">
        <w:t xml:space="preserve">di </w:t>
      </w:r>
      <w:r w:rsidRPr="002362D7">
        <w:t>Kecamatan Bodeh</w:t>
      </w:r>
    </w:p>
    <w:p w14:paraId="3A8AC2B2" w14:textId="4657AD6A" w:rsidR="00EB7C4D" w:rsidRDefault="00240959" w:rsidP="00EB7C4D">
      <w:pPr>
        <w:pStyle w:val="NormalWeb"/>
        <w:spacing w:before="0" w:beforeAutospacing="0" w:after="0" w:afterAutospacing="0"/>
        <w:ind w:left="284" w:firstLine="850"/>
        <w:jc w:val="both"/>
      </w:pPr>
      <w:r>
        <w:t>P</w:t>
      </w:r>
      <w:r w:rsidR="00EB7C4D" w:rsidRPr="002362D7">
        <w:t>ahun 202</w:t>
      </w:r>
      <w:r w:rsidR="00EB7C4D">
        <w:t>2 dan Tahun 2023</w:t>
      </w:r>
    </w:p>
    <w:p w14:paraId="103AF186" w14:textId="77777777" w:rsidR="004441C1" w:rsidRDefault="004441C1" w:rsidP="004441C1">
      <w:pPr>
        <w:pStyle w:val="NormalWeb"/>
        <w:spacing w:before="0" w:beforeAutospacing="0" w:after="0" w:afterAutospacing="0"/>
        <w:ind w:left="284" w:firstLine="850"/>
        <w:jc w:val="both"/>
      </w:pPr>
    </w:p>
    <w:tbl>
      <w:tblPr>
        <w:tblStyle w:val="TableGrid"/>
        <w:tblW w:w="8216" w:type="dxa"/>
        <w:tblInd w:w="284" w:type="dxa"/>
        <w:tblLook w:val="04A0" w:firstRow="1" w:lastRow="0" w:firstColumn="1" w:lastColumn="0" w:noHBand="0" w:noVBand="1"/>
      </w:tblPr>
      <w:tblGrid>
        <w:gridCol w:w="530"/>
        <w:gridCol w:w="1496"/>
        <w:gridCol w:w="1417"/>
        <w:gridCol w:w="1629"/>
        <w:gridCol w:w="1400"/>
        <w:gridCol w:w="1744"/>
      </w:tblGrid>
      <w:tr w:rsidR="004E4390" w14:paraId="517AE2FD" w14:textId="7AB6CC59" w:rsidTr="00EF666D">
        <w:tc>
          <w:tcPr>
            <w:tcW w:w="530" w:type="dxa"/>
          </w:tcPr>
          <w:p w14:paraId="513CFEA2" w14:textId="46B3C68A" w:rsidR="004E4390" w:rsidRDefault="004E4390" w:rsidP="006C249A">
            <w:pPr>
              <w:pStyle w:val="NormalWeb"/>
              <w:spacing w:before="0" w:beforeAutospacing="0" w:after="0" w:afterAutospacing="0"/>
              <w:jc w:val="center"/>
            </w:pPr>
            <w:r>
              <w:t>No</w:t>
            </w:r>
          </w:p>
        </w:tc>
        <w:tc>
          <w:tcPr>
            <w:tcW w:w="1496" w:type="dxa"/>
          </w:tcPr>
          <w:p w14:paraId="2C0167F7" w14:textId="53D47C0D" w:rsidR="004E4390" w:rsidRDefault="004E4390" w:rsidP="006C249A">
            <w:pPr>
              <w:pStyle w:val="NormalWeb"/>
              <w:spacing w:before="0" w:beforeAutospacing="0" w:after="0" w:afterAutospacing="0"/>
              <w:jc w:val="center"/>
            </w:pPr>
            <w:r>
              <w:t>Tahun Anggaran/ Desa</w:t>
            </w:r>
          </w:p>
        </w:tc>
        <w:tc>
          <w:tcPr>
            <w:tcW w:w="1417" w:type="dxa"/>
          </w:tcPr>
          <w:p w14:paraId="4CFE43C6" w14:textId="57DA5788" w:rsidR="004E4390" w:rsidRDefault="004E4390" w:rsidP="006C249A">
            <w:pPr>
              <w:pStyle w:val="NormalWeb"/>
              <w:spacing w:before="0" w:beforeAutospacing="0" w:after="0" w:afterAutospacing="0"/>
              <w:jc w:val="center"/>
            </w:pPr>
            <w:r>
              <w:t>Jumlah Kerugian Negara (Rp)</w:t>
            </w:r>
          </w:p>
        </w:tc>
        <w:tc>
          <w:tcPr>
            <w:tcW w:w="1629" w:type="dxa"/>
          </w:tcPr>
          <w:p w14:paraId="28283962" w14:textId="7C2F60F0" w:rsidR="004E4390" w:rsidRDefault="004E4390" w:rsidP="006C249A">
            <w:pPr>
              <w:pStyle w:val="NormalWeb"/>
              <w:spacing w:before="0" w:beforeAutospacing="0" w:after="0" w:afterAutospacing="0"/>
              <w:jc w:val="center"/>
            </w:pPr>
            <w:r>
              <w:t>Jumlah Pengembalian (Rp)</w:t>
            </w:r>
          </w:p>
        </w:tc>
        <w:tc>
          <w:tcPr>
            <w:tcW w:w="3144" w:type="dxa"/>
            <w:gridSpan w:val="2"/>
          </w:tcPr>
          <w:p w14:paraId="51CA68B8" w14:textId="0B5DCA58" w:rsidR="004E4390" w:rsidRDefault="004E4390" w:rsidP="006C249A">
            <w:pPr>
              <w:pStyle w:val="NormalWeb"/>
              <w:spacing w:before="0" w:beforeAutospacing="0" w:after="0" w:afterAutospacing="0"/>
              <w:jc w:val="center"/>
            </w:pPr>
            <w:r>
              <w:t>Catatan Pengembalian Ke Rekening Kas Desa</w:t>
            </w:r>
          </w:p>
        </w:tc>
      </w:tr>
      <w:tr w:rsidR="004E4390" w14:paraId="1A4809A5" w14:textId="5D203462" w:rsidTr="00EF666D">
        <w:tc>
          <w:tcPr>
            <w:tcW w:w="530" w:type="dxa"/>
          </w:tcPr>
          <w:p w14:paraId="49BCAD40" w14:textId="78AB6807" w:rsidR="004E4390" w:rsidRDefault="004E4390" w:rsidP="006C249A">
            <w:pPr>
              <w:pStyle w:val="NormalWeb"/>
              <w:spacing w:before="0" w:beforeAutospacing="0" w:after="0" w:afterAutospacing="0"/>
              <w:jc w:val="both"/>
            </w:pPr>
            <w:r>
              <w:t>1</w:t>
            </w:r>
          </w:p>
        </w:tc>
        <w:tc>
          <w:tcPr>
            <w:tcW w:w="1496" w:type="dxa"/>
          </w:tcPr>
          <w:p w14:paraId="664F39AD" w14:textId="07AA578F" w:rsidR="004E4390" w:rsidRDefault="004E4390" w:rsidP="006C249A">
            <w:pPr>
              <w:pStyle w:val="NormalWeb"/>
              <w:spacing w:before="0" w:beforeAutospacing="0" w:after="0" w:afterAutospacing="0"/>
              <w:jc w:val="both"/>
            </w:pPr>
            <w:r>
              <w:t>2020/ Jatirayom</w:t>
            </w:r>
          </w:p>
        </w:tc>
        <w:tc>
          <w:tcPr>
            <w:tcW w:w="1417" w:type="dxa"/>
          </w:tcPr>
          <w:p w14:paraId="0864A25A" w14:textId="7E997C26" w:rsidR="004E4390" w:rsidRDefault="004E4390" w:rsidP="004E4390">
            <w:pPr>
              <w:pStyle w:val="NormalWeb"/>
              <w:spacing w:before="0" w:beforeAutospacing="0" w:after="0" w:afterAutospacing="0"/>
              <w:jc w:val="center"/>
            </w:pPr>
            <w:r w:rsidRPr="002362D7">
              <w:t>243.052.000</w:t>
            </w:r>
          </w:p>
        </w:tc>
        <w:tc>
          <w:tcPr>
            <w:tcW w:w="1629" w:type="dxa"/>
          </w:tcPr>
          <w:p w14:paraId="487DA4FC" w14:textId="6823CB62" w:rsidR="004E4390" w:rsidRDefault="004E4390" w:rsidP="004E4390">
            <w:pPr>
              <w:pStyle w:val="NormalWeb"/>
              <w:spacing w:before="0" w:beforeAutospacing="0" w:after="0" w:afterAutospacing="0"/>
              <w:jc w:val="center"/>
            </w:pPr>
            <w:r w:rsidRPr="002362D7">
              <w:t>243.052.000</w:t>
            </w:r>
          </w:p>
        </w:tc>
        <w:tc>
          <w:tcPr>
            <w:tcW w:w="1400" w:type="dxa"/>
          </w:tcPr>
          <w:p w14:paraId="17B51DE1" w14:textId="23DB4B5B" w:rsidR="004E4390" w:rsidRDefault="004E4390" w:rsidP="004E4390">
            <w:pPr>
              <w:pStyle w:val="NormalWeb"/>
              <w:spacing w:before="0" w:beforeAutospacing="0" w:after="0" w:afterAutospacing="0"/>
              <w:jc w:val="center"/>
            </w:pPr>
            <w:r>
              <w:t>Secara Bertahap</w:t>
            </w:r>
          </w:p>
        </w:tc>
        <w:tc>
          <w:tcPr>
            <w:tcW w:w="1744" w:type="dxa"/>
          </w:tcPr>
          <w:p w14:paraId="37866FC4" w14:textId="098581B1" w:rsidR="004E4390" w:rsidRDefault="00240959" w:rsidP="004E4390">
            <w:pPr>
              <w:pStyle w:val="NormalWeb"/>
              <w:spacing w:before="0" w:beforeAutospacing="0" w:after="0" w:afterAutospacing="0"/>
              <w:jc w:val="center"/>
            </w:pPr>
            <w:r>
              <w:t>-</w:t>
            </w:r>
          </w:p>
        </w:tc>
      </w:tr>
      <w:tr w:rsidR="004E4390" w14:paraId="1C28E846" w14:textId="77777777" w:rsidTr="00EF666D">
        <w:tc>
          <w:tcPr>
            <w:tcW w:w="530" w:type="dxa"/>
          </w:tcPr>
          <w:p w14:paraId="49E2E571" w14:textId="043D5EB3" w:rsidR="004E4390" w:rsidRDefault="004E4390" w:rsidP="006C249A">
            <w:pPr>
              <w:pStyle w:val="NormalWeb"/>
              <w:spacing w:before="0" w:beforeAutospacing="0" w:after="0" w:afterAutospacing="0"/>
              <w:jc w:val="both"/>
            </w:pPr>
            <w:r>
              <w:t>2</w:t>
            </w:r>
          </w:p>
        </w:tc>
        <w:tc>
          <w:tcPr>
            <w:tcW w:w="1496" w:type="dxa"/>
          </w:tcPr>
          <w:p w14:paraId="2089068E" w14:textId="4684683F" w:rsidR="004E4390" w:rsidRDefault="004E4390" w:rsidP="006C249A">
            <w:pPr>
              <w:pStyle w:val="NormalWeb"/>
              <w:spacing w:before="0" w:beforeAutospacing="0" w:after="0" w:afterAutospacing="0"/>
              <w:jc w:val="both"/>
            </w:pPr>
            <w:r>
              <w:t xml:space="preserve">2018 sd 2021 </w:t>
            </w:r>
            <w:r w:rsidRPr="002362D7">
              <w:t>Kelangdepok</w:t>
            </w:r>
          </w:p>
        </w:tc>
        <w:tc>
          <w:tcPr>
            <w:tcW w:w="1417" w:type="dxa"/>
          </w:tcPr>
          <w:p w14:paraId="43CD3BA5" w14:textId="482B01AD" w:rsidR="004E4390" w:rsidRPr="002362D7" w:rsidRDefault="004E4390" w:rsidP="004E4390">
            <w:pPr>
              <w:pStyle w:val="NormalWeb"/>
              <w:spacing w:before="0" w:beforeAutospacing="0" w:after="0" w:afterAutospacing="0"/>
              <w:jc w:val="center"/>
            </w:pPr>
            <w:r w:rsidRPr="002362D7">
              <w:t>339.070.149</w:t>
            </w:r>
          </w:p>
        </w:tc>
        <w:tc>
          <w:tcPr>
            <w:tcW w:w="1629" w:type="dxa"/>
          </w:tcPr>
          <w:p w14:paraId="3375FC6A" w14:textId="2F51FEE9" w:rsidR="004E4390" w:rsidRPr="002362D7" w:rsidRDefault="004E4390" w:rsidP="004E4390">
            <w:pPr>
              <w:pStyle w:val="NormalWeb"/>
              <w:spacing w:before="0" w:beforeAutospacing="0" w:after="0" w:afterAutospacing="0"/>
              <w:jc w:val="center"/>
            </w:pPr>
            <w:r>
              <w:t>0</w:t>
            </w:r>
          </w:p>
        </w:tc>
        <w:tc>
          <w:tcPr>
            <w:tcW w:w="1400" w:type="dxa"/>
          </w:tcPr>
          <w:p w14:paraId="50612F52" w14:textId="1C18F0B8" w:rsidR="004E4390" w:rsidRDefault="00240959" w:rsidP="004E4390">
            <w:pPr>
              <w:pStyle w:val="NormalWeb"/>
              <w:spacing w:before="0" w:beforeAutospacing="0" w:after="0" w:afterAutospacing="0"/>
              <w:jc w:val="center"/>
            </w:pPr>
            <w:r>
              <w:t>-</w:t>
            </w:r>
          </w:p>
        </w:tc>
        <w:tc>
          <w:tcPr>
            <w:tcW w:w="1744" w:type="dxa"/>
          </w:tcPr>
          <w:p w14:paraId="3B613B33" w14:textId="7F774609" w:rsidR="004E4390" w:rsidRDefault="004E4390" w:rsidP="004E4390">
            <w:pPr>
              <w:pStyle w:val="NormalWeb"/>
              <w:spacing w:before="0" w:beforeAutospacing="0" w:after="0" w:afterAutospacing="0"/>
              <w:jc w:val="center"/>
            </w:pPr>
            <w:r>
              <w:t>Tidak Dikembalika</w:t>
            </w:r>
            <w:r w:rsidR="00EF666D">
              <w:t>n</w:t>
            </w:r>
          </w:p>
        </w:tc>
      </w:tr>
    </w:tbl>
    <w:p w14:paraId="42ABE0FE" w14:textId="40E5C076" w:rsidR="00240959" w:rsidRDefault="00EF666D" w:rsidP="00240959">
      <w:pPr>
        <w:pStyle w:val="NormalWeb"/>
        <w:spacing w:before="0" w:beforeAutospacing="0" w:after="0" w:afterAutospacing="0" w:line="480" w:lineRule="auto"/>
        <w:ind w:left="284"/>
        <w:jc w:val="both"/>
      </w:pPr>
      <w:proofErr w:type="gramStart"/>
      <w:r>
        <w:t>Sumber :</w:t>
      </w:r>
      <w:proofErr w:type="gramEnd"/>
      <w:r>
        <w:t xml:space="preserve"> Inspektorat Kabupaten Pemalang, 202</w:t>
      </w:r>
      <w:r w:rsidR="004939AD">
        <w:t>4</w:t>
      </w:r>
      <w:r>
        <w:t>.</w:t>
      </w:r>
      <w:r w:rsidR="00240959">
        <w:t xml:space="preserve"> </w:t>
      </w:r>
    </w:p>
    <w:p w14:paraId="11976330" w14:textId="32EE2E10" w:rsidR="003D6B86" w:rsidRPr="002362D7" w:rsidRDefault="00240959" w:rsidP="00240959">
      <w:pPr>
        <w:pStyle w:val="NormalWeb"/>
        <w:spacing w:before="0" w:beforeAutospacing="0" w:after="0" w:afterAutospacing="0" w:line="480" w:lineRule="auto"/>
        <w:ind w:left="284"/>
        <w:jc w:val="both"/>
      </w:pPr>
      <w:r>
        <w:t xml:space="preserve">        </w:t>
      </w:r>
      <w:r w:rsidR="00EF666D">
        <w:t xml:space="preserve">Berdasarkan tabel </w:t>
      </w:r>
      <w:r>
        <w:t xml:space="preserve">1 di atas diketahui </w:t>
      </w:r>
      <w:r w:rsidR="00EF666D" w:rsidRPr="002362D7">
        <w:t xml:space="preserve">kasus yang terjadi pada tahun 2022, </w:t>
      </w:r>
      <w:r>
        <w:t>p</w:t>
      </w:r>
      <w:r w:rsidR="00EF666D" w:rsidRPr="002362D7">
        <w:t xml:space="preserve">enyalahgunaan APBDES Tahun Anggaran 2020 Desa Jatiroyom Kecamatan Bodeh </w:t>
      </w:r>
      <w:r w:rsidR="00B92959" w:rsidRPr="002362D7">
        <w:t>dengan jumlah kerugian negara Rp 243.052.000 telah dilakukan pengembalian ke kas Desa Jatiroyom</w:t>
      </w:r>
      <w:r w:rsidR="003D6B86" w:rsidRPr="002362D7">
        <w:t xml:space="preserve"> melalui Rekening Kas Desa, pengembalian dilakukan bertahap </w:t>
      </w:r>
      <w:proofErr w:type="gramStart"/>
      <w:r>
        <w:t>yakni :</w:t>
      </w:r>
      <w:proofErr w:type="gramEnd"/>
    </w:p>
    <w:p w14:paraId="77C4D085" w14:textId="77777777" w:rsidR="003D6B86" w:rsidRPr="002362D7" w:rsidRDefault="003D6B86" w:rsidP="00725D2B">
      <w:pPr>
        <w:pStyle w:val="NormalWeb"/>
        <w:numPr>
          <w:ilvl w:val="0"/>
          <w:numId w:val="17"/>
        </w:numPr>
        <w:spacing w:before="0" w:beforeAutospacing="0" w:after="0" w:afterAutospacing="0" w:line="480" w:lineRule="auto"/>
        <w:jc w:val="both"/>
      </w:pPr>
      <w:r w:rsidRPr="002362D7">
        <w:t xml:space="preserve">Pada tanggal 19 Mei </w:t>
      </w:r>
      <w:proofErr w:type="gramStart"/>
      <w:r w:rsidRPr="002362D7">
        <w:t>2022</w:t>
      </w:r>
      <w:r w:rsidR="00B92959" w:rsidRPr="002362D7">
        <w:t xml:space="preserve"> </w:t>
      </w:r>
      <w:r w:rsidRPr="002362D7">
        <w:t xml:space="preserve"> sebesar</w:t>
      </w:r>
      <w:proofErr w:type="gramEnd"/>
      <w:r w:rsidRPr="002362D7">
        <w:t xml:space="preserve"> Rp. 153.052.</w:t>
      </w:r>
      <w:proofErr w:type="gramStart"/>
      <w:r w:rsidRPr="002362D7">
        <w:t>000,-</w:t>
      </w:r>
      <w:proofErr w:type="gramEnd"/>
    </w:p>
    <w:p w14:paraId="54808556" w14:textId="77777777" w:rsidR="003D6B86" w:rsidRPr="002362D7" w:rsidRDefault="003D6B86" w:rsidP="00725D2B">
      <w:pPr>
        <w:pStyle w:val="NormalWeb"/>
        <w:numPr>
          <w:ilvl w:val="0"/>
          <w:numId w:val="17"/>
        </w:numPr>
        <w:spacing w:before="0" w:beforeAutospacing="0" w:after="0" w:afterAutospacing="0" w:line="480" w:lineRule="auto"/>
        <w:jc w:val="both"/>
      </w:pPr>
      <w:r w:rsidRPr="002362D7">
        <w:t xml:space="preserve">Pada tanggal 20 Mei </w:t>
      </w:r>
      <w:proofErr w:type="gramStart"/>
      <w:r w:rsidRPr="002362D7">
        <w:t>2022  sebesar</w:t>
      </w:r>
      <w:proofErr w:type="gramEnd"/>
      <w:r w:rsidRPr="002362D7">
        <w:t xml:space="preserve"> Rp    40.000.000,-</w:t>
      </w:r>
    </w:p>
    <w:p w14:paraId="61881A5E" w14:textId="77777777" w:rsidR="003D6B86" w:rsidRPr="002362D7" w:rsidRDefault="003D6B86" w:rsidP="00725D2B">
      <w:pPr>
        <w:pStyle w:val="NormalWeb"/>
        <w:numPr>
          <w:ilvl w:val="0"/>
          <w:numId w:val="17"/>
        </w:numPr>
        <w:spacing w:before="0" w:beforeAutospacing="0" w:after="0" w:afterAutospacing="0" w:line="480" w:lineRule="auto"/>
        <w:jc w:val="both"/>
      </w:pPr>
      <w:r w:rsidRPr="002362D7">
        <w:t xml:space="preserve">Pada tanggal 23 Mei </w:t>
      </w:r>
      <w:proofErr w:type="gramStart"/>
      <w:r w:rsidRPr="002362D7">
        <w:t>2022  sebesar</w:t>
      </w:r>
      <w:proofErr w:type="gramEnd"/>
      <w:r w:rsidRPr="002362D7">
        <w:t xml:space="preserve"> Rp    50.000.000</w:t>
      </w:r>
    </w:p>
    <w:p w14:paraId="3D687817" w14:textId="0E844D1B" w:rsidR="00B92959" w:rsidRPr="002362D7" w:rsidRDefault="000112EA" w:rsidP="0065311C">
      <w:pPr>
        <w:pStyle w:val="NormalWeb"/>
        <w:spacing w:before="0" w:beforeAutospacing="0" w:after="0" w:afterAutospacing="0" w:line="480" w:lineRule="auto"/>
        <w:ind w:left="284" w:firstLine="850"/>
        <w:jc w:val="both"/>
      </w:pPr>
      <w:r>
        <w:t>P</w:t>
      </w:r>
      <w:r w:rsidR="00B92959" w:rsidRPr="002362D7">
        <w:t>ada tahun 2023 terjadi Penyalahgunaan APBD</w:t>
      </w:r>
      <w:r w:rsidR="00240959">
        <w:t>es</w:t>
      </w:r>
      <w:r w:rsidR="00B92959" w:rsidRPr="002362D7">
        <w:t xml:space="preserve"> T</w:t>
      </w:r>
      <w:r w:rsidR="00C76113" w:rsidRPr="002362D7">
        <w:t xml:space="preserve">ahun </w:t>
      </w:r>
      <w:r w:rsidR="00B92959" w:rsidRPr="002362D7">
        <w:t>A</w:t>
      </w:r>
      <w:r w:rsidR="00C76113" w:rsidRPr="002362D7">
        <w:t>nggaran</w:t>
      </w:r>
      <w:r w:rsidR="00B92959" w:rsidRPr="002362D7">
        <w:t xml:space="preserve"> 2018-2021 Desa Kelangdepok Kec</w:t>
      </w:r>
      <w:r w:rsidR="00C76113" w:rsidRPr="002362D7">
        <w:t>amatan</w:t>
      </w:r>
      <w:r w:rsidR="00B92959" w:rsidRPr="002362D7">
        <w:t xml:space="preserve"> Bodeh Kabupaten Pemalang dengan jumlah kerugian negara sebesar Rp</w:t>
      </w:r>
      <w:r w:rsidR="00C76113" w:rsidRPr="002362D7">
        <w:t>.</w:t>
      </w:r>
      <w:r w:rsidR="00B92959" w:rsidRPr="002362D7">
        <w:t xml:space="preserve">339.070.149, terlapor/ tersangka tidak </w:t>
      </w:r>
      <w:r w:rsidR="00240959">
        <w:t xml:space="preserve">mampu </w:t>
      </w:r>
      <w:r w:rsidR="00B92959" w:rsidRPr="002362D7">
        <w:t>mengembalikan kerugian negara terserabut dikarenakan tidak memiliki dana/ aset untuk melakukan pengembalian ketugian negara tersebut”</w:t>
      </w:r>
      <w:r w:rsidR="00A209B2">
        <w:t xml:space="preserve"> (Inspektorat Kabupaten Pemalang, 2020)</w:t>
      </w:r>
    </w:p>
    <w:p w14:paraId="6BD3F26E" w14:textId="77777777" w:rsidR="009B7EF2" w:rsidRPr="002362D7" w:rsidRDefault="004133C6" w:rsidP="0065311C">
      <w:pPr>
        <w:pStyle w:val="NormalWeb"/>
        <w:spacing w:before="0" w:beforeAutospacing="0" w:after="0" w:afterAutospacing="0" w:line="480" w:lineRule="auto"/>
        <w:ind w:left="284" w:firstLine="850"/>
        <w:jc w:val="both"/>
        <w:rPr>
          <w:lang w:eastAsia="en-IN"/>
        </w:rPr>
      </w:pPr>
      <w:r w:rsidRPr="002362D7">
        <w:t xml:space="preserve">Upaya untuk mencegah dan menanggulangi penyalahgunaan wewenang melibatkan langkah-langkah reformasi, penguatan tata kelola, penegakan hukum yang tegas, dan peningkatan transparansi dan akuntabilitas di berbagai tingkat </w:t>
      </w:r>
      <w:r w:rsidRPr="002362D7">
        <w:lastRenderedPageBreak/>
        <w:t>pemerintahan dan sektor publik.</w:t>
      </w:r>
      <w:r w:rsidR="009B7EF2" w:rsidRPr="002362D7">
        <w:t xml:space="preserve"> Tindak lanjut adanya </w:t>
      </w:r>
      <w:r w:rsidR="009B7EF2" w:rsidRPr="002362D7">
        <w:rPr>
          <w:rStyle w:val="Strong"/>
          <w:rFonts w:eastAsiaTheme="majorEastAsia"/>
          <w:b w:val="0"/>
        </w:rPr>
        <w:t xml:space="preserve">kerugian keuangan dan ekonomi, sebagai salah satu dampak </w:t>
      </w:r>
      <w:r w:rsidR="00931CE6" w:rsidRPr="002362D7">
        <w:rPr>
          <w:rStyle w:val="Strong"/>
          <w:rFonts w:eastAsiaTheme="majorEastAsia"/>
          <w:b w:val="0"/>
        </w:rPr>
        <w:t>penyalahgunaan wewenang, yakni p</w:t>
      </w:r>
      <w:r w:rsidR="009B7EF2" w:rsidRPr="002362D7">
        <w:rPr>
          <w:color w:val="000000" w:themeColor="text1"/>
          <w:lang w:eastAsia="en-IN"/>
        </w:rPr>
        <w:t>emeriksaan audit investigasi</w:t>
      </w:r>
      <w:r w:rsidR="00931CE6" w:rsidRPr="002362D7">
        <w:rPr>
          <w:lang w:eastAsia="en-IN"/>
        </w:rPr>
        <w:t xml:space="preserve">. Tindaklanjut audit investigasi ini merupakan </w:t>
      </w:r>
      <w:r w:rsidR="009B7EF2" w:rsidRPr="002362D7">
        <w:rPr>
          <w:lang w:eastAsia="en-IN"/>
        </w:rPr>
        <w:t>suatu proses di mana auditor atau tim pemeriksa melakukan penyelidikan dan analisis mendalam terhadap suatu entitas atau transaksi untuk mengidentifikasi dan mengungkapkan kecurangan, pelanggaran hukum, atau ketidakpatuhan. Tujuan utama dari pemeriksaan audit investigasi adalah untuk menilai integritas informasi keuangan, mendeteksi kecurangan, dan menyediakan informasi yang relevan untuk kepentingan hukum atau manajemen.</w:t>
      </w:r>
    </w:p>
    <w:p w14:paraId="75DB1ACB" w14:textId="593F9942" w:rsidR="00035D56" w:rsidRDefault="00931CE6" w:rsidP="00A97FDA">
      <w:pPr>
        <w:spacing w:after="0" w:line="480" w:lineRule="auto"/>
        <w:ind w:left="284" w:firstLine="567"/>
        <w:jc w:val="both"/>
        <w:rPr>
          <w:rFonts w:ascii="Times New Roman" w:hAnsi="Times New Roman" w:cs="Times New Roman"/>
          <w:sz w:val="24"/>
          <w:szCs w:val="24"/>
        </w:rPr>
      </w:pPr>
      <w:r w:rsidRPr="002362D7">
        <w:rPr>
          <w:rFonts w:ascii="Times New Roman" w:eastAsia="Times New Roman" w:hAnsi="Times New Roman" w:cs="Times New Roman"/>
          <w:color w:val="000000" w:themeColor="text1"/>
          <w:sz w:val="24"/>
          <w:szCs w:val="24"/>
          <w:lang w:val="en-IN" w:eastAsia="en-IN"/>
        </w:rPr>
        <w:t xml:space="preserve">Aspek penting terkait dengan </w:t>
      </w:r>
      <w:r w:rsidRPr="002362D7">
        <w:rPr>
          <w:rFonts w:ascii="Times New Roman" w:hAnsi="Times New Roman" w:cs="Times New Roman"/>
          <w:color w:val="000000" w:themeColor="text1"/>
          <w:sz w:val="24"/>
          <w:szCs w:val="24"/>
        </w:rPr>
        <w:t>pengembalian kerugian negara pada tindak pidana penyalahgunaan wewe</w:t>
      </w:r>
      <w:r w:rsidR="00DC35F7">
        <w:rPr>
          <w:rFonts w:ascii="Times New Roman" w:hAnsi="Times New Roman" w:cs="Times New Roman"/>
          <w:color w:val="000000" w:themeColor="text1"/>
          <w:sz w:val="24"/>
          <w:szCs w:val="24"/>
        </w:rPr>
        <w:t>nang rujukan yuridisnya adalah Pasal 2 atau P</w:t>
      </w:r>
      <w:r w:rsidRPr="002362D7">
        <w:rPr>
          <w:rFonts w:ascii="Times New Roman" w:hAnsi="Times New Roman" w:cs="Times New Roman"/>
          <w:color w:val="000000" w:themeColor="text1"/>
          <w:sz w:val="24"/>
          <w:szCs w:val="24"/>
        </w:rPr>
        <w:t>asal 3 UU RI No. 31 Tahun 1999 tentang Tindak Pidana Korupsi</w:t>
      </w:r>
      <w:r w:rsidR="00E157CD" w:rsidRPr="002362D7">
        <w:rPr>
          <w:rFonts w:ascii="Times New Roman" w:hAnsi="Times New Roman" w:cs="Times New Roman"/>
          <w:color w:val="000000" w:themeColor="text1"/>
          <w:sz w:val="24"/>
          <w:szCs w:val="24"/>
        </w:rPr>
        <w:t xml:space="preserve">. </w:t>
      </w:r>
      <w:r w:rsidR="00E157CD" w:rsidRPr="002362D7">
        <w:rPr>
          <w:rFonts w:ascii="Times New Roman" w:hAnsi="Times New Roman" w:cs="Times New Roman"/>
          <w:sz w:val="24"/>
          <w:szCs w:val="24"/>
        </w:rPr>
        <w:t>(UU Tipikor)</w:t>
      </w:r>
      <w:r w:rsidR="00E2109B" w:rsidRPr="002362D7">
        <w:rPr>
          <w:rFonts w:ascii="Times New Roman" w:hAnsi="Times New Roman" w:cs="Times New Roman"/>
          <w:sz w:val="24"/>
          <w:szCs w:val="24"/>
        </w:rPr>
        <w:t>.</w:t>
      </w:r>
      <w:r w:rsidR="00E157CD" w:rsidRPr="002362D7">
        <w:rPr>
          <w:rFonts w:ascii="Times New Roman" w:hAnsi="Times New Roman" w:cs="Times New Roman"/>
          <w:sz w:val="24"/>
          <w:szCs w:val="24"/>
        </w:rPr>
        <w:t xml:space="preserve"> </w:t>
      </w:r>
      <w:r w:rsidR="00E2109B" w:rsidRPr="002362D7">
        <w:rPr>
          <w:rFonts w:ascii="Times New Roman" w:hAnsi="Times New Roman" w:cs="Times New Roman"/>
          <w:sz w:val="24"/>
          <w:szCs w:val="24"/>
        </w:rPr>
        <w:t>S</w:t>
      </w:r>
      <w:r w:rsidR="00E157CD" w:rsidRPr="002362D7">
        <w:rPr>
          <w:rFonts w:ascii="Times New Roman" w:hAnsi="Times New Roman" w:cs="Times New Roman"/>
          <w:sz w:val="24"/>
          <w:szCs w:val="24"/>
        </w:rPr>
        <w:t>alah satu unsur</w:t>
      </w:r>
      <w:r w:rsidR="00E2109B" w:rsidRPr="002362D7">
        <w:rPr>
          <w:rFonts w:ascii="Times New Roman" w:hAnsi="Times New Roman" w:cs="Times New Roman"/>
          <w:sz w:val="24"/>
          <w:szCs w:val="24"/>
        </w:rPr>
        <w:t xml:space="preserve"> p</w:t>
      </w:r>
      <w:r w:rsidR="00E157CD" w:rsidRPr="002362D7">
        <w:rPr>
          <w:rFonts w:ascii="Times New Roman" w:hAnsi="Times New Roman" w:cs="Times New Roman"/>
          <w:sz w:val="24"/>
          <w:szCs w:val="24"/>
        </w:rPr>
        <w:t xml:space="preserve">enyalahgunakan </w:t>
      </w:r>
      <w:r w:rsidR="00E157CD" w:rsidRPr="002362D7">
        <w:rPr>
          <w:rFonts w:ascii="Times New Roman" w:hAnsi="Times New Roman" w:cs="Times New Roman"/>
          <w:color w:val="000000"/>
          <w:sz w:val="24"/>
          <w:szCs w:val="24"/>
          <w:lang w:val="en-IN"/>
        </w:rPr>
        <w:t>kewenangan</w:t>
      </w:r>
      <w:r w:rsidR="00E2109B" w:rsidRPr="002362D7">
        <w:rPr>
          <w:rFonts w:ascii="Times New Roman" w:hAnsi="Times New Roman" w:cs="Times New Roman"/>
          <w:color w:val="000000"/>
          <w:sz w:val="24"/>
          <w:szCs w:val="24"/>
          <w:lang w:val="en-IN"/>
        </w:rPr>
        <w:t xml:space="preserve">, </w:t>
      </w:r>
      <w:r w:rsidR="00E157CD" w:rsidRPr="002362D7">
        <w:rPr>
          <w:rFonts w:ascii="Times New Roman" w:hAnsi="Times New Roman" w:cs="Times New Roman"/>
          <w:color w:val="000000"/>
          <w:sz w:val="24"/>
          <w:szCs w:val="24"/>
          <w:lang w:val="en-IN"/>
        </w:rPr>
        <w:t>diikuti unsur merugikan keuangan Negara.</w:t>
      </w:r>
      <w:r w:rsidR="00035D56">
        <w:rPr>
          <w:rFonts w:ascii="Times New Roman" w:hAnsi="Times New Roman" w:cs="Times New Roman"/>
          <w:color w:val="000000"/>
          <w:sz w:val="24"/>
          <w:szCs w:val="24"/>
          <w:lang w:val="en-IN"/>
        </w:rPr>
        <w:t xml:space="preserve"> </w:t>
      </w:r>
      <w:r w:rsidR="00E157CD" w:rsidRPr="002362D7">
        <w:rPr>
          <w:rFonts w:ascii="Times New Roman" w:hAnsi="Times New Roman" w:cs="Times New Roman"/>
          <w:sz w:val="24"/>
          <w:szCs w:val="24"/>
        </w:rPr>
        <w:t xml:space="preserve">Unsur merugikan keuangan negara merujuk pada segala bentuk tindakan atau perbuatan yang menyebabkan kerugian finansial atau keuangan bagi negara. Ini mencakup berbagai praktik yang dapat mengakibatkan penyalahgunaan dana publik, hilangnya pendapatan, atau pengeluaran yang tidak sah. </w:t>
      </w:r>
    </w:p>
    <w:p w14:paraId="39D4FA8F" w14:textId="77777777" w:rsidR="007717A2" w:rsidRDefault="007717A2" w:rsidP="007717A2">
      <w:pPr>
        <w:spacing w:after="0" w:line="480" w:lineRule="auto"/>
        <w:ind w:left="284" w:firstLine="567"/>
        <w:jc w:val="both"/>
        <w:rPr>
          <w:rFonts w:ascii="Times New Roman" w:hAnsi="Times New Roman" w:cs="Times New Roman"/>
          <w:sz w:val="24"/>
          <w:szCs w:val="24"/>
        </w:rPr>
      </w:pPr>
      <w:r w:rsidRPr="007717A2">
        <w:rPr>
          <w:rFonts w:ascii="Times New Roman" w:hAnsi="Times New Roman" w:cs="Times New Roman"/>
          <w:sz w:val="24"/>
          <w:szCs w:val="24"/>
        </w:rPr>
        <w:t xml:space="preserve">Untuk memeriksa dokumen secara efektif dalam audit investigatif, </w:t>
      </w:r>
      <w:r>
        <w:rPr>
          <w:rFonts w:ascii="Times New Roman" w:hAnsi="Times New Roman" w:cs="Times New Roman"/>
          <w:sz w:val="24"/>
          <w:szCs w:val="24"/>
        </w:rPr>
        <w:t xml:space="preserve">setidaknya ada </w:t>
      </w:r>
      <w:r w:rsidRPr="007717A2">
        <w:rPr>
          <w:rFonts w:ascii="Times New Roman" w:hAnsi="Times New Roman" w:cs="Times New Roman"/>
          <w:sz w:val="24"/>
          <w:szCs w:val="24"/>
        </w:rPr>
        <w:t>beberapa lang</w:t>
      </w:r>
      <w:r>
        <w:rPr>
          <w:rFonts w:ascii="Times New Roman" w:hAnsi="Times New Roman" w:cs="Times New Roman"/>
          <w:sz w:val="24"/>
          <w:szCs w:val="24"/>
        </w:rPr>
        <w:t>kah yang dapat diambil meliputi (1) p</w:t>
      </w:r>
      <w:r w:rsidRPr="007717A2">
        <w:rPr>
          <w:rFonts w:ascii="Times New Roman" w:hAnsi="Times New Roman" w:cs="Times New Roman"/>
          <w:sz w:val="24"/>
          <w:szCs w:val="24"/>
        </w:rPr>
        <w:t xml:space="preserve">erencanaan yang </w:t>
      </w:r>
      <w:r>
        <w:rPr>
          <w:rFonts w:ascii="Times New Roman" w:hAnsi="Times New Roman" w:cs="Times New Roman"/>
          <w:sz w:val="24"/>
          <w:szCs w:val="24"/>
        </w:rPr>
        <w:t>m</w:t>
      </w:r>
      <w:r w:rsidRPr="007717A2">
        <w:rPr>
          <w:rFonts w:ascii="Times New Roman" w:hAnsi="Times New Roman" w:cs="Times New Roman"/>
          <w:sz w:val="24"/>
          <w:szCs w:val="24"/>
        </w:rPr>
        <w:t>atang</w:t>
      </w:r>
      <w:r>
        <w:rPr>
          <w:rFonts w:ascii="Times New Roman" w:hAnsi="Times New Roman" w:cs="Times New Roman"/>
          <w:sz w:val="24"/>
          <w:szCs w:val="24"/>
        </w:rPr>
        <w:t>, (2) pengumpulan dokumen, dan (3) p</w:t>
      </w:r>
      <w:r w:rsidRPr="007717A2">
        <w:rPr>
          <w:rFonts w:ascii="Times New Roman" w:hAnsi="Times New Roman" w:cs="Times New Roman"/>
          <w:sz w:val="24"/>
          <w:szCs w:val="24"/>
        </w:rPr>
        <w:t xml:space="preserve">emeriksaan </w:t>
      </w:r>
      <w:r>
        <w:rPr>
          <w:rFonts w:ascii="Times New Roman" w:hAnsi="Times New Roman" w:cs="Times New Roman"/>
          <w:sz w:val="24"/>
          <w:szCs w:val="24"/>
        </w:rPr>
        <w:t>f</w:t>
      </w:r>
      <w:r w:rsidRPr="007717A2">
        <w:rPr>
          <w:rFonts w:ascii="Times New Roman" w:hAnsi="Times New Roman" w:cs="Times New Roman"/>
          <w:sz w:val="24"/>
          <w:szCs w:val="24"/>
        </w:rPr>
        <w:t xml:space="preserve">isik dan </w:t>
      </w:r>
      <w:r>
        <w:rPr>
          <w:rFonts w:ascii="Times New Roman" w:hAnsi="Times New Roman" w:cs="Times New Roman"/>
          <w:sz w:val="24"/>
          <w:szCs w:val="24"/>
        </w:rPr>
        <w:t>e</w:t>
      </w:r>
      <w:r w:rsidRPr="007717A2">
        <w:rPr>
          <w:rFonts w:ascii="Times New Roman" w:hAnsi="Times New Roman" w:cs="Times New Roman"/>
          <w:sz w:val="24"/>
          <w:szCs w:val="24"/>
        </w:rPr>
        <w:t>lektronik</w:t>
      </w:r>
      <w:r>
        <w:rPr>
          <w:rFonts w:ascii="Times New Roman" w:hAnsi="Times New Roman" w:cs="Times New Roman"/>
          <w:sz w:val="24"/>
          <w:szCs w:val="24"/>
        </w:rPr>
        <w:t xml:space="preserve">, serta (4) </w:t>
      </w:r>
      <w:r w:rsidRPr="007717A2">
        <w:rPr>
          <w:rFonts w:ascii="Times New Roman" w:hAnsi="Times New Roman" w:cs="Times New Roman"/>
          <w:sz w:val="24"/>
          <w:szCs w:val="24"/>
        </w:rPr>
        <w:t xml:space="preserve">skeptisisme </w:t>
      </w:r>
      <w:r>
        <w:rPr>
          <w:rFonts w:ascii="Times New Roman" w:hAnsi="Times New Roman" w:cs="Times New Roman"/>
          <w:sz w:val="24"/>
          <w:szCs w:val="24"/>
        </w:rPr>
        <w:t>professional.</w:t>
      </w:r>
    </w:p>
    <w:p w14:paraId="37944888" w14:textId="77777777" w:rsidR="007717A2" w:rsidRDefault="007717A2" w:rsidP="007717A2">
      <w:pPr>
        <w:spacing w:after="0" w:line="480" w:lineRule="auto"/>
        <w:ind w:left="284" w:firstLine="567"/>
        <w:jc w:val="both"/>
        <w:rPr>
          <w:rFonts w:ascii="Times New Roman" w:hAnsi="Times New Roman" w:cs="Times New Roman"/>
          <w:sz w:val="24"/>
          <w:szCs w:val="24"/>
        </w:rPr>
      </w:pPr>
      <w:r w:rsidRPr="007717A2">
        <w:rPr>
          <w:rFonts w:ascii="Times New Roman" w:hAnsi="Times New Roman" w:cs="Times New Roman"/>
          <w:sz w:val="24"/>
          <w:szCs w:val="24"/>
        </w:rPr>
        <w:t>Sebelum memulai pemeriksaan, auditor harus merencanakan pendekatan yang jelas, termasuk tujuan dan cakupan audit. Identifikasi jenis dokumen yang relevan dan sumber daya yang diperlukan untuk pengumpulan bukti.</w:t>
      </w:r>
      <w:r>
        <w:rPr>
          <w:rFonts w:ascii="Times New Roman" w:hAnsi="Times New Roman" w:cs="Times New Roman"/>
          <w:sz w:val="24"/>
          <w:szCs w:val="24"/>
        </w:rPr>
        <w:t xml:space="preserve"> </w:t>
      </w:r>
      <w:r w:rsidRPr="007717A2">
        <w:rPr>
          <w:rFonts w:ascii="Times New Roman" w:hAnsi="Times New Roman" w:cs="Times New Roman"/>
          <w:sz w:val="24"/>
          <w:szCs w:val="24"/>
        </w:rPr>
        <w:t xml:space="preserve">Pengumpulan </w:t>
      </w:r>
      <w:r>
        <w:rPr>
          <w:rFonts w:ascii="Times New Roman" w:hAnsi="Times New Roman" w:cs="Times New Roman"/>
          <w:sz w:val="24"/>
          <w:szCs w:val="24"/>
        </w:rPr>
        <w:lastRenderedPageBreak/>
        <w:t>d</w:t>
      </w:r>
      <w:r w:rsidRPr="007717A2">
        <w:rPr>
          <w:rFonts w:ascii="Times New Roman" w:hAnsi="Times New Roman" w:cs="Times New Roman"/>
          <w:sz w:val="24"/>
          <w:szCs w:val="24"/>
        </w:rPr>
        <w:t>okumen</w:t>
      </w:r>
      <w:r>
        <w:rPr>
          <w:rFonts w:ascii="Times New Roman" w:hAnsi="Times New Roman" w:cs="Times New Roman"/>
          <w:sz w:val="24"/>
          <w:szCs w:val="24"/>
        </w:rPr>
        <w:t xml:space="preserve"> dilakukan terhadap </w:t>
      </w:r>
      <w:r w:rsidRPr="007717A2">
        <w:rPr>
          <w:rFonts w:ascii="Times New Roman" w:hAnsi="Times New Roman" w:cs="Times New Roman"/>
          <w:sz w:val="24"/>
          <w:szCs w:val="24"/>
        </w:rPr>
        <w:t>semua dokumen yang diperlukan, baik dalam format fisik maupun elektronik. Ini termasuk laporan keuangan, kontrak, bukti transaksi, dan dokumen lain yang berkaitan dengan dugaan pelanggaran.</w:t>
      </w:r>
      <w:r>
        <w:rPr>
          <w:rFonts w:ascii="Times New Roman" w:hAnsi="Times New Roman" w:cs="Times New Roman"/>
          <w:sz w:val="24"/>
          <w:szCs w:val="24"/>
        </w:rPr>
        <w:t xml:space="preserve"> </w:t>
      </w:r>
    </w:p>
    <w:p w14:paraId="4B2A6C20" w14:textId="5EF41D7D" w:rsidR="007717A2" w:rsidRDefault="007717A2" w:rsidP="007717A2">
      <w:pPr>
        <w:spacing w:after="0" w:line="480" w:lineRule="auto"/>
        <w:ind w:left="284" w:firstLine="567"/>
        <w:jc w:val="both"/>
        <w:rPr>
          <w:rFonts w:ascii="Times New Roman" w:hAnsi="Times New Roman" w:cs="Times New Roman"/>
          <w:sz w:val="24"/>
          <w:szCs w:val="24"/>
        </w:rPr>
      </w:pPr>
      <w:r w:rsidRPr="007717A2">
        <w:rPr>
          <w:rFonts w:ascii="Times New Roman" w:hAnsi="Times New Roman" w:cs="Times New Roman"/>
          <w:sz w:val="24"/>
          <w:szCs w:val="24"/>
        </w:rPr>
        <w:t>Pemeriksaan fisik dan elektronik</w:t>
      </w:r>
      <w:r>
        <w:rPr>
          <w:rFonts w:ascii="Times New Roman" w:hAnsi="Times New Roman" w:cs="Times New Roman"/>
          <w:sz w:val="24"/>
          <w:szCs w:val="24"/>
        </w:rPr>
        <w:t xml:space="preserve"> dil</w:t>
      </w:r>
      <w:r w:rsidRPr="007717A2">
        <w:rPr>
          <w:rFonts w:ascii="Times New Roman" w:hAnsi="Times New Roman" w:cs="Times New Roman"/>
          <w:sz w:val="24"/>
          <w:szCs w:val="24"/>
        </w:rPr>
        <w:t xml:space="preserve">akukan terhadap dokumen yang ada, serta </w:t>
      </w:r>
      <w:r>
        <w:rPr>
          <w:rFonts w:ascii="Times New Roman" w:hAnsi="Times New Roman" w:cs="Times New Roman"/>
          <w:sz w:val="24"/>
          <w:szCs w:val="24"/>
        </w:rPr>
        <w:t>meng</w:t>
      </w:r>
      <w:r w:rsidRPr="007717A2">
        <w:rPr>
          <w:rFonts w:ascii="Times New Roman" w:hAnsi="Times New Roman" w:cs="Times New Roman"/>
          <w:sz w:val="24"/>
          <w:szCs w:val="24"/>
        </w:rPr>
        <w:t xml:space="preserve">gunakan teknik komputer forensik untuk memeriksa dokumen elektronik. </w:t>
      </w:r>
      <w:r>
        <w:rPr>
          <w:rFonts w:ascii="Times New Roman" w:hAnsi="Times New Roman" w:cs="Times New Roman"/>
          <w:sz w:val="24"/>
          <w:szCs w:val="24"/>
        </w:rPr>
        <w:t>Memas</w:t>
      </w:r>
      <w:r w:rsidRPr="007717A2">
        <w:rPr>
          <w:rFonts w:ascii="Times New Roman" w:hAnsi="Times New Roman" w:cs="Times New Roman"/>
          <w:sz w:val="24"/>
          <w:szCs w:val="24"/>
        </w:rPr>
        <w:t xml:space="preserve">tikan semua informasi yang diolah dan disimpan secara digital juga diperiksa. </w:t>
      </w:r>
      <w:r>
        <w:rPr>
          <w:rFonts w:ascii="Times New Roman" w:hAnsi="Times New Roman" w:cs="Times New Roman"/>
          <w:sz w:val="24"/>
          <w:szCs w:val="24"/>
        </w:rPr>
        <w:t xml:space="preserve">Termasuk dalam pemeriksaan </w:t>
      </w:r>
      <w:proofErr w:type="gramStart"/>
      <w:r>
        <w:rPr>
          <w:rFonts w:ascii="Times New Roman" w:hAnsi="Times New Roman" w:cs="Times New Roman"/>
          <w:sz w:val="24"/>
          <w:szCs w:val="24"/>
        </w:rPr>
        <w:t>fisik,  dilakukan</w:t>
      </w:r>
      <w:proofErr w:type="gramEnd"/>
      <w:r>
        <w:rPr>
          <w:rFonts w:ascii="Times New Roman" w:hAnsi="Times New Roman" w:cs="Times New Roman"/>
          <w:sz w:val="24"/>
          <w:szCs w:val="24"/>
        </w:rPr>
        <w:t xml:space="preserve"> pula v</w:t>
      </w:r>
      <w:r w:rsidRPr="007717A2">
        <w:rPr>
          <w:rFonts w:ascii="Times New Roman" w:hAnsi="Times New Roman" w:cs="Times New Roman"/>
          <w:sz w:val="24"/>
          <w:szCs w:val="24"/>
        </w:rPr>
        <w:t>erifikasi keaslian dokumen dengan meminta konfirmasi dari pihak ketiga yang relevan. Ini membantu memastikan bahwa informasi dalam dokumen dapat dipercaya dan tidak dimanipulasi.</w:t>
      </w:r>
    </w:p>
    <w:p w14:paraId="4ABB5319" w14:textId="77777777" w:rsidR="00BF68AC" w:rsidRDefault="00BF68AC" w:rsidP="007717A2">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Auditor mela</w:t>
      </w:r>
      <w:r w:rsidR="007717A2" w:rsidRPr="007717A2">
        <w:rPr>
          <w:rFonts w:ascii="Times New Roman" w:hAnsi="Times New Roman" w:cs="Times New Roman"/>
          <w:sz w:val="24"/>
          <w:szCs w:val="24"/>
        </w:rPr>
        <w:t>kukan analisis terhadap data yang terkandung dalam dokumen</w:t>
      </w:r>
      <w:r>
        <w:rPr>
          <w:rFonts w:ascii="Times New Roman" w:hAnsi="Times New Roman" w:cs="Times New Roman"/>
          <w:sz w:val="24"/>
          <w:szCs w:val="24"/>
        </w:rPr>
        <w:t>, dengan mengg</w:t>
      </w:r>
      <w:r w:rsidR="007717A2" w:rsidRPr="007717A2">
        <w:rPr>
          <w:rFonts w:ascii="Times New Roman" w:hAnsi="Times New Roman" w:cs="Times New Roman"/>
          <w:sz w:val="24"/>
          <w:szCs w:val="24"/>
        </w:rPr>
        <w:t>unakan teknik analitik untuk mengidentifikasi pola atau anomali yang mencurigakan yang mungkin menunjukkan adanya kecurangan</w:t>
      </w:r>
      <w:r>
        <w:rPr>
          <w:rFonts w:ascii="Times New Roman" w:hAnsi="Times New Roman" w:cs="Times New Roman"/>
          <w:sz w:val="24"/>
          <w:szCs w:val="24"/>
        </w:rPr>
        <w:t>. Di samping itu diperlukan pula s</w:t>
      </w:r>
      <w:r w:rsidR="007717A2" w:rsidRPr="007717A2">
        <w:rPr>
          <w:rFonts w:ascii="Times New Roman" w:hAnsi="Times New Roman" w:cs="Times New Roman"/>
          <w:sz w:val="24"/>
          <w:szCs w:val="24"/>
        </w:rPr>
        <w:t xml:space="preserve">keptisisme </w:t>
      </w:r>
      <w:r>
        <w:rPr>
          <w:rFonts w:ascii="Times New Roman" w:hAnsi="Times New Roman" w:cs="Times New Roman"/>
          <w:sz w:val="24"/>
          <w:szCs w:val="24"/>
        </w:rPr>
        <w:t>professional, artinya men</w:t>
      </w:r>
      <w:r w:rsidR="007717A2" w:rsidRPr="007717A2">
        <w:rPr>
          <w:rFonts w:ascii="Times New Roman" w:hAnsi="Times New Roman" w:cs="Times New Roman"/>
          <w:sz w:val="24"/>
          <w:szCs w:val="24"/>
        </w:rPr>
        <w:t xml:space="preserve">erapkan sikap skeptis terhadap semua bukti yang diperoleh. </w:t>
      </w:r>
      <w:r>
        <w:rPr>
          <w:rFonts w:ascii="Times New Roman" w:hAnsi="Times New Roman" w:cs="Times New Roman"/>
          <w:sz w:val="24"/>
          <w:szCs w:val="24"/>
        </w:rPr>
        <w:t>Memp</w:t>
      </w:r>
      <w:r w:rsidR="007717A2" w:rsidRPr="007717A2">
        <w:rPr>
          <w:rFonts w:ascii="Times New Roman" w:hAnsi="Times New Roman" w:cs="Times New Roman"/>
          <w:sz w:val="24"/>
          <w:szCs w:val="24"/>
        </w:rPr>
        <w:t xml:space="preserve">ertanyakan keakuratan dan relevansi informasi, serta </w:t>
      </w:r>
      <w:r>
        <w:rPr>
          <w:rFonts w:ascii="Times New Roman" w:hAnsi="Times New Roman" w:cs="Times New Roman"/>
          <w:sz w:val="24"/>
          <w:szCs w:val="24"/>
        </w:rPr>
        <w:t>men</w:t>
      </w:r>
      <w:r w:rsidR="007717A2" w:rsidRPr="007717A2">
        <w:rPr>
          <w:rFonts w:ascii="Times New Roman" w:hAnsi="Times New Roman" w:cs="Times New Roman"/>
          <w:sz w:val="24"/>
          <w:szCs w:val="24"/>
        </w:rPr>
        <w:t>cari bukti tambahan untuk mendukung atau membantah temuan awal.</w:t>
      </w:r>
      <w:r>
        <w:rPr>
          <w:rFonts w:ascii="Times New Roman" w:hAnsi="Times New Roman" w:cs="Times New Roman"/>
          <w:sz w:val="24"/>
          <w:szCs w:val="24"/>
        </w:rPr>
        <w:t xml:space="preserve"> </w:t>
      </w:r>
    </w:p>
    <w:p w14:paraId="3E0A5EF8" w14:textId="70651ABC" w:rsidR="007717A2" w:rsidRPr="007717A2" w:rsidRDefault="00BF68AC" w:rsidP="007717A2">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Terakhir sebelum melakukan pelaporan, maka menc</w:t>
      </w:r>
      <w:r w:rsidR="007717A2" w:rsidRPr="007717A2">
        <w:rPr>
          <w:rFonts w:ascii="Times New Roman" w:hAnsi="Times New Roman" w:cs="Times New Roman"/>
          <w:sz w:val="24"/>
          <w:szCs w:val="24"/>
        </w:rPr>
        <w:t>atat semua temuan dengan rinci, termasuk metode yang digunakan untuk memeriksa dokumen dan hasil yang diperoleh. Dokumentasi yang baik akan mendukung laporan akhir audit dan dapat digunakan dalam proses hukum jika diperlukan.</w:t>
      </w:r>
      <w:r>
        <w:rPr>
          <w:rFonts w:ascii="Times New Roman" w:hAnsi="Times New Roman" w:cs="Times New Roman"/>
          <w:sz w:val="24"/>
          <w:szCs w:val="24"/>
        </w:rPr>
        <w:t xml:space="preserve"> Penyusunan </w:t>
      </w:r>
      <w:r w:rsidR="007717A2" w:rsidRPr="007717A2">
        <w:rPr>
          <w:rFonts w:ascii="Times New Roman" w:hAnsi="Times New Roman" w:cs="Times New Roman"/>
          <w:sz w:val="24"/>
          <w:szCs w:val="24"/>
        </w:rPr>
        <w:t>laporan yang jelas dan terstruktur mengenai temuan audit, termasuk rekomendasi untuk tindakan lebih lanjut. Laporan ini harus disampaikan kepada pihak yang berwenang untuk mengambil tindakan yang sesuai</w:t>
      </w:r>
      <w:r>
        <w:rPr>
          <w:rFonts w:ascii="Times New Roman" w:hAnsi="Times New Roman" w:cs="Times New Roman"/>
          <w:sz w:val="24"/>
          <w:szCs w:val="24"/>
        </w:rPr>
        <w:t xml:space="preserve">. </w:t>
      </w:r>
      <w:r w:rsidR="007717A2" w:rsidRPr="007717A2">
        <w:rPr>
          <w:rFonts w:ascii="Times New Roman" w:hAnsi="Times New Roman" w:cs="Times New Roman"/>
          <w:sz w:val="24"/>
          <w:szCs w:val="24"/>
        </w:rPr>
        <w:t xml:space="preserve">Dengan mengikuti langkah-langkah ini, </w:t>
      </w:r>
      <w:r w:rsidR="007717A2" w:rsidRPr="007717A2">
        <w:rPr>
          <w:rFonts w:ascii="Times New Roman" w:hAnsi="Times New Roman" w:cs="Times New Roman"/>
          <w:sz w:val="24"/>
          <w:szCs w:val="24"/>
        </w:rPr>
        <w:lastRenderedPageBreak/>
        <w:t xml:space="preserve">auditor dapat meningkatkan efektivitas pemeriksaan dokumen dalam audit investigatif dan memperkuat bukti yang diperlukan untuk mendukung temuan </w:t>
      </w:r>
      <w:r>
        <w:rPr>
          <w:rFonts w:ascii="Times New Roman" w:hAnsi="Times New Roman" w:cs="Times New Roman"/>
          <w:sz w:val="24"/>
          <w:szCs w:val="24"/>
        </w:rPr>
        <w:t>audit investigasi</w:t>
      </w:r>
      <w:r w:rsidR="007717A2" w:rsidRPr="007717A2">
        <w:rPr>
          <w:rFonts w:ascii="Times New Roman" w:hAnsi="Times New Roman" w:cs="Times New Roman"/>
          <w:sz w:val="24"/>
          <w:szCs w:val="24"/>
        </w:rPr>
        <w:t>.</w:t>
      </w:r>
    </w:p>
    <w:p w14:paraId="5E8A0FEE" w14:textId="2F0A00CB" w:rsidR="00A97FDA" w:rsidRDefault="00E157CD" w:rsidP="00A97FDA">
      <w:pPr>
        <w:spacing w:after="0" w:line="480" w:lineRule="auto"/>
        <w:ind w:left="284" w:firstLine="567"/>
        <w:jc w:val="both"/>
        <w:rPr>
          <w:rFonts w:ascii="Times New Roman" w:hAnsi="Times New Roman" w:cs="Times New Roman"/>
          <w:sz w:val="24"/>
          <w:szCs w:val="24"/>
        </w:rPr>
      </w:pPr>
      <w:r w:rsidRPr="002362D7">
        <w:rPr>
          <w:rFonts w:ascii="Times New Roman" w:hAnsi="Times New Roman" w:cs="Times New Roman"/>
          <w:sz w:val="24"/>
          <w:szCs w:val="24"/>
        </w:rPr>
        <w:t>Unsur-unsur merugikan keuangan negara ini sering kali melibatkan pelanggaran hukum dan sering dikejar oleh lembaga penegak hukum serta badan pemerintah yang bertugas mengawasi keuangan negara. Pencegahan dan penanganan unsur-unsur merugikan keuangan negara memerlukan kerjasama lintas sektoral dan upaya serius untuk meningkatkan transparansi, akuntabilitas, dan tata kelola keuangan publik.</w:t>
      </w:r>
      <w:r w:rsidR="00A97FDA">
        <w:rPr>
          <w:rFonts w:ascii="Times New Roman" w:hAnsi="Times New Roman" w:cs="Times New Roman"/>
          <w:sz w:val="24"/>
          <w:szCs w:val="24"/>
        </w:rPr>
        <w:t xml:space="preserve"> </w:t>
      </w:r>
    </w:p>
    <w:p w14:paraId="2DCD28D0" w14:textId="77777777" w:rsidR="00FE661C" w:rsidRDefault="00FE661C" w:rsidP="00A97FDA">
      <w:pPr>
        <w:spacing w:after="0" w:line="480" w:lineRule="auto"/>
        <w:ind w:left="284" w:firstLine="567"/>
        <w:jc w:val="both"/>
        <w:rPr>
          <w:rFonts w:ascii="Times New Roman" w:hAnsi="Times New Roman" w:cs="Times New Roman"/>
          <w:sz w:val="24"/>
          <w:szCs w:val="24"/>
        </w:rPr>
      </w:pPr>
    </w:p>
    <w:p w14:paraId="5E753BBA" w14:textId="77777777" w:rsidR="00A97FDA" w:rsidRPr="00A97FDA" w:rsidRDefault="00A97FDA" w:rsidP="00A97FDA">
      <w:pPr>
        <w:pStyle w:val="ListParagraph"/>
        <w:numPr>
          <w:ilvl w:val="0"/>
          <w:numId w:val="2"/>
        </w:numPr>
        <w:spacing w:after="0" w:line="480" w:lineRule="auto"/>
        <w:ind w:left="284" w:hanging="284"/>
        <w:jc w:val="both"/>
        <w:rPr>
          <w:rFonts w:ascii="Times New Roman" w:hAnsi="Times New Roman" w:cs="Times New Roman"/>
          <w:b/>
          <w:sz w:val="24"/>
          <w:szCs w:val="24"/>
        </w:rPr>
      </w:pPr>
      <w:r w:rsidRPr="00A97FDA">
        <w:rPr>
          <w:rFonts w:ascii="Times New Roman" w:hAnsi="Times New Roman" w:cs="Times New Roman"/>
          <w:b/>
          <w:bCs/>
          <w:sz w:val="24"/>
          <w:szCs w:val="24"/>
        </w:rPr>
        <w:t>Rumusan Masalah</w:t>
      </w:r>
      <w:r>
        <w:rPr>
          <w:rFonts w:ascii="Times New Roman" w:hAnsi="Times New Roman" w:cs="Times New Roman"/>
          <w:sz w:val="24"/>
          <w:szCs w:val="24"/>
        </w:rPr>
        <w:t xml:space="preserve"> </w:t>
      </w:r>
    </w:p>
    <w:p w14:paraId="223CE094" w14:textId="15F06ED8" w:rsidR="0077011D" w:rsidRPr="00A97FDA" w:rsidRDefault="00A97FDA" w:rsidP="00A97FDA">
      <w:pPr>
        <w:pStyle w:val="ListParagraph"/>
        <w:spacing w:after="0" w:line="48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         Berdasarkan uraian singkat latar </w:t>
      </w:r>
      <w:r w:rsidR="00B0155D">
        <w:rPr>
          <w:rFonts w:ascii="Times New Roman" w:hAnsi="Times New Roman" w:cs="Times New Roman"/>
          <w:sz w:val="24"/>
          <w:szCs w:val="24"/>
        </w:rPr>
        <w:t xml:space="preserve">belakang masalah di atas, maka setidaknya ada 2 rumusan masalah terkait </w:t>
      </w:r>
      <w:r w:rsidR="0077011D" w:rsidRPr="00A97FDA">
        <w:rPr>
          <w:rFonts w:ascii="Times New Roman" w:hAnsi="Times New Roman" w:cs="Times New Roman"/>
          <w:sz w:val="24"/>
          <w:szCs w:val="24"/>
        </w:rPr>
        <w:t>implikasi hukum terhadap audit investigasi pengembalian kerugian pada tindak pidana penyalahgunaan wewenang</w:t>
      </w:r>
      <w:r w:rsidR="00B0155D">
        <w:rPr>
          <w:rFonts w:ascii="Times New Roman" w:hAnsi="Times New Roman" w:cs="Times New Roman"/>
          <w:sz w:val="24"/>
          <w:szCs w:val="24"/>
        </w:rPr>
        <w:t xml:space="preserve">, </w:t>
      </w:r>
      <w:proofErr w:type="gramStart"/>
      <w:r w:rsidR="00B0155D">
        <w:rPr>
          <w:rFonts w:ascii="Times New Roman" w:hAnsi="Times New Roman" w:cs="Times New Roman"/>
          <w:sz w:val="24"/>
          <w:szCs w:val="24"/>
        </w:rPr>
        <w:t>yakni :</w:t>
      </w:r>
      <w:proofErr w:type="gramEnd"/>
      <w:r w:rsidR="0077011D" w:rsidRPr="00A97FDA">
        <w:rPr>
          <w:rFonts w:ascii="Times New Roman" w:hAnsi="Times New Roman" w:cs="Times New Roman"/>
          <w:sz w:val="24"/>
          <w:szCs w:val="24"/>
        </w:rPr>
        <w:t xml:space="preserve"> </w:t>
      </w:r>
    </w:p>
    <w:p w14:paraId="14F2A0D3" w14:textId="7963E9F6" w:rsidR="002470A8" w:rsidRDefault="0077011D" w:rsidP="00725D2B">
      <w:pPr>
        <w:pStyle w:val="ListParagraph"/>
        <w:numPr>
          <w:ilvl w:val="0"/>
          <w:numId w:val="19"/>
        </w:numPr>
        <w:spacing w:after="0" w:line="480" w:lineRule="auto"/>
        <w:ind w:left="567" w:hanging="283"/>
        <w:jc w:val="both"/>
        <w:rPr>
          <w:rFonts w:ascii="Times New Roman" w:eastAsia="Times New Roman" w:hAnsi="Times New Roman" w:cs="Times New Roman"/>
          <w:sz w:val="24"/>
          <w:szCs w:val="24"/>
          <w:lang w:val="en-ID" w:eastAsia="en-ID"/>
        </w:rPr>
      </w:pPr>
      <w:r w:rsidRPr="00B97521">
        <w:rPr>
          <w:rFonts w:ascii="Times New Roman" w:eastAsia="Times New Roman" w:hAnsi="Times New Roman" w:cs="Times New Roman"/>
          <w:sz w:val="24"/>
          <w:szCs w:val="24"/>
          <w:lang w:val="en-ID" w:eastAsia="en-ID"/>
        </w:rPr>
        <w:t>Bagaimana</w:t>
      </w:r>
      <w:r w:rsidR="00B0155D">
        <w:rPr>
          <w:rFonts w:ascii="Times New Roman" w:eastAsia="Times New Roman" w:hAnsi="Times New Roman" w:cs="Times New Roman"/>
          <w:sz w:val="24"/>
          <w:szCs w:val="24"/>
          <w:lang w:val="en-ID" w:eastAsia="en-ID"/>
        </w:rPr>
        <w:t>kah</w:t>
      </w:r>
      <w:r w:rsidRPr="00B97521">
        <w:rPr>
          <w:rFonts w:ascii="Times New Roman" w:eastAsia="Times New Roman" w:hAnsi="Times New Roman" w:cs="Times New Roman"/>
          <w:sz w:val="24"/>
          <w:szCs w:val="24"/>
          <w:lang w:val="en-ID" w:eastAsia="en-ID"/>
        </w:rPr>
        <w:t xml:space="preserve"> implikasi </w:t>
      </w:r>
      <w:r w:rsidR="00240959">
        <w:rPr>
          <w:rFonts w:ascii="Times New Roman" w:eastAsia="Times New Roman" w:hAnsi="Times New Roman" w:cs="Times New Roman"/>
          <w:sz w:val="24"/>
          <w:szCs w:val="24"/>
          <w:lang w:val="en-ID" w:eastAsia="en-ID"/>
        </w:rPr>
        <w:t xml:space="preserve">akibat </w:t>
      </w:r>
      <w:r w:rsidRPr="00B97521">
        <w:rPr>
          <w:rFonts w:ascii="Times New Roman" w:eastAsia="Times New Roman" w:hAnsi="Times New Roman" w:cs="Times New Roman"/>
          <w:sz w:val="24"/>
          <w:szCs w:val="24"/>
          <w:lang w:val="en-ID" w:eastAsia="en-ID"/>
        </w:rPr>
        <w:t xml:space="preserve">hukum audit investigasi pengembalian kerugian </w:t>
      </w:r>
      <w:r w:rsidR="006A4C41">
        <w:rPr>
          <w:rFonts w:ascii="Times New Roman" w:eastAsia="Times New Roman" w:hAnsi="Times New Roman" w:cs="Times New Roman"/>
          <w:sz w:val="24"/>
          <w:szCs w:val="24"/>
          <w:lang w:val="en-ID" w:eastAsia="en-ID"/>
        </w:rPr>
        <w:t xml:space="preserve">negara </w:t>
      </w:r>
      <w:r w:rsidR="002470A8">
        <w:rPr>
          <w:rFonts w:ascii="Times New Roman" w:eastAsia="Times New Roman" w:hAnsi="Times New Roman" w:cs="Times New Roman"/>
          <w:sz w:val="24"/>
          <w:szCs w:val="24"/>
          <w:lang w:val="en-ID" w:eastAsia="en-ID"/>
        </w:rPr>
        <w:t xml:space="preserve">pada </w:t>
      </w:r>
      <w:r w:rsidRPr="00B97521">
        <w:rPr>
          <w:rFonts w:ascii="Times New Roman" w:eastAsia="Times New Roman" w:hAnsi="Times New Roman" w:cs="Times New Roman"/>
          <w:sz w:val="24"/>
          <w:szCs w:val="24"/>
          <w:lang w:val="en-ID" w:eastAsia="en-ID"/>
        </w:rPr>
        <w:t xml:space="preserve">tindak pidana penyalahgunaan wewenang? </w:t>
      </w:r>
    </w:p>
    <w:p w14:paraId="31CC339B" w14:textId="12BC3D0A" w:rsidR="002470A8" w:rsidRDefault="00B97521" w:rsidP="00725D2B">
      <w:pPr>
        <w:pStyle w:val="ListParagraph"/>
        <w:numPr>
          <w:ilvl w:val="0"/>
          <w:numId w:val="19"/>
        </w:numPr>
        <w:spacing w:after="0" w:line="480" w:lineRule="auto"/>
        <w:ind w:left="567" w:hanging="283"/>
        <w:jc w:val="both"/>
        <w:rPr>
          <w:rFonts w:ascii="Times New Roman" w:eastAsia="Times New Roman" w:hAnsi="Times New Roman" w:cs="Times New Roman"/>
          <w:sz w:val="24"/>
          <w:szCs w:val="24"/>
          <w:lang w:val="en-ID" w:eastAsia="en-ID"/>
        </w:rPr>
      </w:pPr>
      <w:r w:rsidRPr="002470A8">
        <w:rPr>
          <w:rFonts w:ascii="Times New Roman" w:eastAsia="Times New Roman" w:hAnsi="Times New Roman" w:cs="Times New Roman"/>
          <w:sz w:val="24"/>
          <w:szCs w:val="24"/>
          <w:lang w:val="en-ID" w:eastAsia="en-ID"/>
        </w:rPr>
        <w:t xml:space="preserve">Bagaimanakah </w:t>
      </w:r>
      <w:r w:rsidR="002470A8">
        <w:rPr>
          <w:rFonts w:ascii="Times New Roman" w:eastAsia="Times New Roman" w:hAnsi="Times New Roman" w:cs="Times New Roman"/>
          <w:sz w:val="24"/>
          <w:szCs w:val="24"/>
          <w:lang w:val="en-ID" w:eastAsia="en-ID"/>
        </w:rPr>
        <w:t xml:space="preserve">hambatan </w:t>
      </w:r>
      <w:r w:rsidR="00240959">
        <w:rPr>
          <w:rFonts w:ascii="Times New Roman" w:eastAsia="Times New Roman" w:hAnsi="Times New Roman" w:cs="Times New Roman"/>
          <w:sz w:val="24"/>
          <w:szCs w:val="24"/>
          <w:lang w:val="en-ID" w:eastAsia="en-ID"/>
        </w:rPr>
        <w:t>h</w:t>
      </w:r>
      <w:r w:rsidR="004939AD">
        <w:rPr>
          <w:rFonts w:ascii="Times New Roman" w:eastAsia="Times New Roman" w:hAnsi="Times New Roman" w:cs="Times New Roman"/>
          <w:sz w:val="24"/>
          <w:szCs w:val="24"/>
          <w:lang w:val="en-ID" w:eastAsia="en-ID"/>
        </w:rPr>
        <w:t>u</w:t>
      </w:r>
      <w:r w:rsidR="00240959">
        <w:rPr>
          <w:rFonts w:ascii="Times New Roman" w:eastAsia="Times New Roman" w:hAnsi="Times New Roman" w:cs="Times New Roman"/>
          <w:sz w:val="24"/>
          <w:szCs w:val="24"/>
          <w:lang w:val="en-ID" w:eastAsia="en-ID"/>
        </w:rPr>
        <w:t xml:space="preserve">kum </w:t>
      </w:r>
      <w:r w:rsidR="002470A8" w:rsidRPr="00B97521">
        <w:rPr>
          <w:rFonts w:ascii="Times New Roman" w:eastAsia="Times New Roman" w:hAnsi="Times New Roman" w:cs="Times New Roman"/>
          <w:sz w:val="24"/>
          <w:szCs w:val="24"/>
          <w:lang w:val="en-ID" w:eastAsia="en-ID"/>
        </w:rPr>
        <w:t xml:space="preserve">audit investigasi pengembalian kerugian </w:t>
      </w:r>
      <w:r w:rsidR="006A4C41">
        <w:rPr>
          <w:rFonts w:ascii="Times New Roman" w:eastAsia="Times New Roman" w:hAnsi="Times New Roman" w:cs="Times New Roman"/>
          <w:sz w:val="24"/>
          <w:szCs w:val="24"/>
          <w:lang w:val="en-ID" w:eastAsia="en-ID"/>
        </w:rPr>
        <w:t xml:space="preserve">negara </w:t>
      </w:r>
      <w:r w:rsidR="002470A8">
        <w:rPr>
          <w:rFonts w:ascii="Times New Roman" w:eastAsia="Times New Roman" w:hAnsi="Times New Roman" w:cs="Times New Roman"/>
          <w:sz w:val="24"/>
          <w:szCs w:val="24"/>
          <w:lang w:val="en-ID" w:eastAsia="en-ID"/>
        </w:rPr>
        <w:t xml:space="preserve">pada </w:t>
      </w:r>
      <w:r w:rsidR="002470A8" w:rsidRPr="00B97521">
        <w:rPr>
          <w:rFonts w:ascii="Times New Roman" w:eastAsia="Times New Roman" w:hAnsi="Times New Roman" w:cs="Times New Roman"/>
          <w:sz w:val="24"/>
          <w:szCs w:val="24"/>
          <w:lang w:val="en-ID" w:eastAsia="en-ID"/>
        </w:rPr>
        <w:t xml:space="preserve">tindak pidana penyalahgunaan wewenang? </w:t>
      </w:r>
    </w:p>
    <w:p w14:paraId="20636194" w14:textId="77777777" w:rsidR="001240E3" w:rsidRDefault="001240E3" w:rsidP="001240E3">
      <w:pPr>
        <w:pStyle w:val="ListParagraph"/>
        <w:spacing w:after="0" w:line="480" w:lineRule="auto"/>
        <w:ind w:left="567"/>
        <w:jc w:val="both"/>
        <w:rPr>
          <w:rFonts w:ascii="Times New Roman" w:eastAsia="Times New Roman" w:hAnsi="Times New Roman" w:cs="Times New Roman"/>
          <w:sz w:val="24"/>
          <w:szCs w:val="24"/>
          <w:lang w:val="en-ID" w:eastAsia="en-ID"/>
        </w:rPr>
      </w:pPr>
    </w:p>
    <w:p w14:paraId="5E95A4DD" w14:textId="77777777" w:rsidR="00165A34" w:rsidRPr="002362D7" w:rsidRDefault="006F4D80" w:rsidP="0065311C">
      <w:pPr>
        <w:pStyle w:val="ListParagraph"/>
        <w:numPr>
          <w:ilvl w:val="0"/>
          <w:numId w:val="2"/>
        </w:numPr>
        <w:spacing w:after="0" w:line="480" w:lineRule="auto"/>
        <w:ind w:left="284" w:hanging="284"/>
        <w:rPr>
          <w:rFonts w:ascii="Times New Roman" w:eastAsia="Book Antiqua" w:hAnsi="Times New Roman" w:cs="Times New Roman"/>
          <w:b/>
          <w:sz w:val="24"/>
          <w:szCs w:val="24"/>
          <w:lang w:val="id-ID"/>
        </w:rPr>
      </w:pPr>
      <w:r w:rsidRPr="002362D7">
        <w:rPr>
          <w:rFonts w:ascii="Times New Roman" w:eastAsia="Book Antiqua" w:hAnsi="Times New Roman" w:cs="Times New Roman"/>
          <w:b/>
          <w:sz w:val="24"/>
          <w:szCs w:val="24"/>
          <w:lang w:val="id-ID"/>
        </w:rPr>
        <w:t>Tujuan Penelitian</w:t>
      </w:r>
    </w:p>
    <w:p w14:paraId="2DE28E26" w14:textId="77777777" w:rsidR="006F4D80" w:rsidRPr="00050D26" w:rsidRDefault="006F4D80" w:rsidP="0065311C">
      <w:pPr>
        <w:pStyle w:val="ListParagraph"/>
        <w:spacing w:after="0" w:line="480" w:lineRule="auto"/>
        <w:ind w:left="284"/>
        <w:jc w:val="both"/>
        <w:rPr>
          <w:rFonts w:ascii="Times New Roman" w:eastAsia="Book Antiqua" w:hAnsi="Times New Roman" w:cs="Times New Roman"/>
          <w:sz w:val="24"/>
          <w:szCs w:val="24"/>
          <w:lang w:val="id-ID"/>
        </w:rPr>
      </w:pPr>
      <w:r w:rsidRPr="00050D26">
        <w:rPr>
          <w:rFonts w:ascii="Times New Roman" w:eastAsia="Book Antiqua" w:hAnsi="Times New Roman" w:cs="Times New Roman"/>
          <w:sz w:val="24"/>
          <w:szCs w:val="24"/>
          <w:lang w:val="en-IN"/>
        </w:rPr>
        <w:t>Tujuan penelitian ini adalah sebagai berikut:</w:t>
      </w:r>
    </w:p>
    <w:p w14:paraId="677415CE" w14:textId="5D8603F5" w:rsidR="00480607" w:rsidRPr="00050D26" w:rsidRDefault="00480607" w:rsidP="00725D2B">
      <w:pPr>
        <w:pStyle w:val="ListParagraph"/>
        <w:numPr>
          <w:ilvl w:val="0"/>
          <w:numId w:val="3"/>
        </w:numPr>
        <w:spacing w:after="0" w:line="480" w:lineRule="auto"/>
        <w:ind w:left="567" w:hanging="283"/>
        <w:jc w:val="both"/>
        <w:rPr>
          <w:rFonts w:ascii="Times New Roman" w:eastAsia="Book Antiqua" w:hAnsi="Times New Roman" w:cs="Times New Roman"/>
          <w:color w:val="000000" w:themeColor="text1"/>
          <w:sz w:val="24"/>
          <w:szCs w:val="24"/>
          <w:lang w:val="id-ID"/>
        </w:rPr>
      </w:pPr>
      <w:r w:rsidRPr="00050D26">
        <w:rPr>
          <w:rFonts w:ascii="Times New Roman" w:eastAsia="Arial" w:hAnsi="Times New Roman" w:cs="Times New Roman"/>
          <w:color w:val="000000" w:themeColor="text1"/>
          <w:sz w:val="24"/>
          <w:szCs w:val="24"/>
          <w:lang w:val="en-IN"/>
        </w:rPr>
        <w:t xml:space="preserve">Menganalisis </w:t>
      </w:r>
      <w:r w:rsidR="0028123D" w:rsidRPr="00050D26">
        <w:rPr>
          <w:rFonts w:ascii="Times New Roman" w:eastAsia="Times New Roman" w:hAnsi="Times New Roman" w:cs="Times New Roman"/>
          <w:sz w:val="24"/>
          <w:szCs w:val="24"/>
          <w:lang w:val="en-ID" w:eastAsia="en-ID"/>
        </w:rPr>
        <w:t xml:space="preserve">implikasi </w:t>
      </w:r>
      <w:r w:rsidR="00240959">
        <w:rPr>
          <w:rFonts w:ascii="Times New Roman" w:eastAsia="Times New Roman" w:hAnsi="Times New Roman" w:cs="Times New Roman"/>
          <w:sz w:val="24"/>
          <w:szCs w:val="24"/>
          <w:lang w:val="en-ID" w:eastAsia="en-ID"/>
        </w:rPr>
        <w:t xml:space="preserve">akibat </w:t>
      </w:r>
      <w:r w:rsidR="0028123D" w:rsidRPr="00050D26">
        <w:rPr>
          <w:rFonts w:ascii="Times New Roman" w:eastAsia="Times New Roman" w:hAnsi="Times New Roman" w:cs="Times New Roman"/>
          <w:sz w:val="24"/>
          <w:szCs w:val="24"/>
          <w:lang w:val="en-ID" w:eastAsia="en-ID"/>
        </w:rPr>
        <w:t xml:space="preserve">hukum audit investigasi pengembalian kerugian </w:t>
      </w:r>
      <w:r w:rsidR="002B296E">
        <w:rPr>
          <w:rFonts w:ascii="Times New Roman" w:eastAsia="Times New Roman" w:hAnsi="Times New Roman" w:cs="Times New Roman"/>
          <w:sz w:val="24"/>
          <w:szCs w:val="24"/>
          <w:lang w:val="en-ID" w:eastAsia="en-ID"/>
        </w:rPr>
        <w:t xml:space="preserve">negara </w:t>
      </w:r>
      <w:r w:rsidR="0028123D" w:rsidRPr="00050D26">
        <w:rPr>
          <w:rFonts w:ascii="Times New Roman" w:eastAsia="Times New Roman" w:hAnsi="Times New Roman" w:cs="Times New Roman"/>
          <w:sz w:val="24"/>
          <w:szCs w:val="24"/>
          <w:lang w:val="en-ID" w:eastAsia="en-ID"/>
        </w:rPr>
        <w:t>pada tindak pidana penyalahgunaan wewenang</w:t>
      </w:r>
      <w:r w:rsidRPr="00050D26">
        <w:rPr>
          <w:rFonts w:ascii="Times New Roman" w:eastAsia="Arial" w:hAnsi="Times New Roman" w:cs="Times New Roman"/>
          <w:color w:val="000000" w:themeColor="text1"/>
          <w:sz w:val="24"/>
          <w:szCs w:val="24"/>
          <w:lang w:val="en-IN"/>
        </w:rPr>
        <w:t>.</w:t>
      </w:r>
    </w:p>
    <w:p w14:paraId="6B755D0B" w14:textId="645A187A" w:rsidR="00480607" w:rsidRPr="001240E3" w:rsidRDefault="00480607" w:rsidP="00725D2B">
      <w:pPr>
        <w:pStyle w:val="ListParagraph"/>
        <w:numPr>
          <w:ilvl w:val="0"/>
          <w:numId w:val="3"/>
        </w:numPr>
        <w:spacing w:after="0" w:line="480" w:lineRule="auto"/>
        <w:ind w:left="567" w:hanging="283"/>
        <w:jc w:val="both"/>
        <w:rPr>
          <w:rFonts w:ascii="Times New Roman" w:eastAsia="Book Antiqua" w:hAnsi="Times New Roman" w:cs="Times New Roman"/>
          <w:color w:val="000000" w:themeColor="text1"/>
          <w:sz w:val="24"/>
          <w:szCs w:val="24"/>
          <w:lang w:val="id-ID"/>
        </w:rPr>
      </w:pPr>
      <w:r w:rsidRPr="00050D26">
        <w:rPr>
          <w:rFonts w:ascii="Times New Roman" w:eastAsia="Arial" w:hAnsi="Times New Roman" w:cs="Times New Roman"/>
          <w:color w:val="000000" w:themeColor="text1"/>
          <w:sz w:val="24"/>
          <w:szCs w:val="24"/>
          <w:lang w:val="en-IN"/>
        </w:rPr>
        <w:lastRenderedPageBreak/>
        <w:t>Menganalisis</w:t>
      </w:r>
      <w:r w:rsidR="007720BC" w:rsidRPr="00050D26">
        <w:rPr>
          <w:rFonts w:ascii="Times New Roman" w:eastAsia="Arial" w:hAnsi="Times New Roman" w:cs="Times New Roman"/>
          <w:color w:val="000000" w:themeColor="text1"/>
          <w:sz w:val="24"/>
          <w:szCs w:val="24"/>
          <w:lang w:val="en-IN"/>
        </w:rPr>
        <w:t xml:space="preserve"> </w:t>
      </w:r>
      <w:r w:rsidR="0028123D" w:rsidRPr="00050D26">
        <w:rPr>
          <w:rFonts w:ascii="Times New Roman" w:eastAsia="Times New Roman" w:hAnsi="Times New Roman" w:cs="Times New Roman"/>
          <w:sz w:val="24"/>
          <w:szCs w:val="24"/>
          <w:lang w:val="en-ID" w:eastAsia="en-ID"/>
        </w:rPr>
        <w:t xml:space="preserve">hambatan </w:t>
      </w:r>
      <w:r w:rsidR="00240959">
        <w:rPr>
          <w:rFonts w:ascii="Times New Roman" w:eastAsia="Times New Roman" w:hAnsi="Times New Roman" w:cs="Times New Roman"/>
          <w:sz w:val="24"/>
          <w:szCs w:val="24"/>
          <w:lang w:val="en-ID" w:eastAsia="en-ID"/>
        </w:rPr>
        <w:t>h</w:t>
      </w:r>
      <w:r w:rsidR="001B02A0">
        <w:rPr>
          <w:rFonts w:ascii="Times New Roman" w:eastAsia="Times New Roman" w:hAnsi="Times New Roman" w:cs="Times New Roman"/>
          <w:sz w:val="24"/>
          <w:szCs w:val="24"/>
          <w:lang w:val="en-ID" w:eastAsia="en-ID"/>
        </w:rPr>
        <w:t>u</w:t>
      </w:r>
      <w:r w:rsidR="00240959">
        <w:rPr>
          <w:rFonts w:ascii="Times New Roman" w:eastAsia="Times New Roman" w:hAnsi="Times New Roman" w:cs="Times New Roman"/>
          <w:sz w:val="24"/>
          <w:szCs w:val="24"/>
          <w:lang w:val="en-ID" w:eastAsia="en-ID"/>
        </w:rPr>
        <w:t xml:space="preserve">kum </w:t>
      </w:r>
      <w:r w:rsidR="0028123D" w:rsidRPr="00050D26">
        <w:rPr>
          <w:rFonts w:ascii="Times New Roman" w:eastAsia="Times New Roman" w:hAnsi="Times New Roman" w:cs="Times New Roman"/>
          <w:sz w:val="24"/>
          <w:szCs w:val="24"/>
          <w:lang w:val="en-ID" w:eastAsia="en-ID"/>
        </w:rPr>
        <w:t xml:space="preserve">audit investigasi pengembalian kerugian </w:t>
      </w:r>
      <w:r w:rsidR="002B296E">
        <w:rPr>
          <w:rFonts w:ascii="Times New Roman" w:eastAsia="Times New Roman" w:hAnsi="Times New Roman" w:cs="Times New Roman"/>
          <w:sz w:val="24"/>
          <w:szCs w:val="24"/>
          <w:lang w:val="en-ID" w:eastAsia="en-ID"/>
        </w:rPr>
        <w:t xml:space="preserve">negara </w:t>
      </w:r>
      <w:r w:rsidR="0028123D" w:rsidRPr="00050D26">
        <w:rPr>
          <w:rFonts w:ascii="Times New Roman" w:eastAsia="Times New Roman" w:hAnsi="Times New Roman" w:cs="Times New Roman"/>
          <w:sz w:val="24"/>
          <w:szCs w:val="24"/>
          <w:lang w:val="en-ID" w:eastAsia="en-ID"/>
        </w:rPr>
        <w:t>pada tindak pidana penyalahgunaan wewenang.</w:t>
      </w:r>
    </w:p>
    <w:p w14:paraId="7CB77248" w14:textId="77777777" w:rsidR="001240E3" w:rsidRPr="009D6CBF" w:rsidRDefault="001240E3" w:rsidP="001240E3">
      <w:pPr>
        <w:pStyle w:val="ListParagraph"/>
        <w:spacing w:after="0" w:line="480" w:lineRule="auto"/>
        <w:ind w:left="567"/>
        <w:jc w:val="both"/>
        <w:rPr>
          <w:rFonts w:ascii="Times New Roman" w:eastAsia="Book Antiqua" w:hAnsi="Times New Roman" w:cs="Times New Roman"/>
          <w:color w:val="000000" w:themeColor="text1"/>
          <w:sz w:val="24"/>
          <w:szCs w:val="24"/>
          <w:lang w:val="id-ID"/>
        </w:rPr>
      </w:pPr>
    </w:p>
    <w:p w14:paraId="378B1CFA" w14:textId="77777777" w:rsidR="006F4D80" w:rsidRPr="00050D26" w:rsidRDefault="006F4D80" w:rsidP="0065311C">
      <w:pPr>
        <w:pStyle w:val="ListParagraph"/>
        <w:numPr>
          <w:ilvl w:val="0"/>
          <w:numId w:val="2"/>
        </w:numPr>
        <w:spacing w:after="0" w:line="480" w:lineRule="auto"/>
        <w:ind w:left="284" w:hanging="284"/>
        <w:rPr>
          <w:rFonts w:ascii="Times New Roman" w:eastAsia="Book Antiqua" w:hAnsi="Times New Roman" w:cs="Times New Roman"/>
          <w:b/>
          <w:sz w:val="24"/>
          <w:szCs w:val="24"/>
          <w:lang w:val="id-ID"/>
        </w:rPr>
      </w:pPr>
      <w:r w:rsidRPr="00050D26">
        <w:rPr>
          <w:rFonts w:ascii="Times New Roman" w:eastAsia="Book Antiqua" w:hAnsi="Times New Roman" w:cs="Times New Roman"/>
          <w:b/>
          <w:sz w:val="24"/>
          <w:szCs w:val="24"/>
          <w:lang w:val="id-ID"/>
        </w:rPr>
        <w:t>Manfaat Penelitian</w:t>
      </w:r>
    </w:p>
    <w:p w14:paraId="6EE3656E" w14:textId="77777777" w:rsidR="001B54F3" w:rsidRPr="00050D26" w:rsidRDefault="00B552F5" w:rsidP="00725D2B">
      <w:pPr>
        <w:pStyle w:val="ListParagraph"/>
        <w:numPr>
          <w:ilvl w:val="0"/>
          <w:numId w:val="4"/>
        </w:numPr>
        <w:spacing w:after="0" w:line="480" w:lineRule="auto"/>
        <w:rPr>
          <w:rFonts w:ascii="Times New Roman" w:eastAsia="Book Antiqua" w:hAnsi="Times New Roman" w:cs="Times New Roman"/>
          <w:b/>
          <w:sz w:val="24"/>
          <w:szCs w:val="24"/>
          <w:lang w:val="id-ID"/>
        </w:rPr>
      </w:pPr>
      <w:r w:rsidRPr="00050D26">
        <w:rPr>
          <w:rFonts w:ascii="Times New Roman" w:eastAsia="Book Antiqua" w:hAnsi="Times New Roman" w:cs="Times New Roman"/>
          <w:b/>
          <w:sz w:val="24"/>
          <w:szCs w:val="24"/>
          <w:lang w:val="en-IN"/>
        </w:rPr>
        <w:t>Manfaat Teoritis</w:t>
      </w:r>
    </w:p>
    <w:p w14:paraId="01D41472" w14:textId="77777777" w:rsidR="00C36A63" w:rsidRPr="00050D26" w:rsidRDefault="001B54F3" w:rsidP="00C36A63">
      <w:pPr>
        <w:pStyle w:val="ListParagraph"/>
        <w:spacing w:after="0" w:line="480" w:lineRule="auto"/>
        <w:ind w:left="567"/>
        <w:jc w:val="both"/>
        <w:rPr>
          <w:rFonts w:ascii="Times New Roman" w:hAnsi="Times New Roman" w:cs="Times New Roman"/>
          <w:sz w:val="24"/>
          <w:szCs w:val="24"/>
        </w:rPr>
      </w:pPr>
      <w:r w:rsidRPr="00050D26">
        <w:rPr>
          <w:rFonts w:ascii="Times New Roman" w:eastAsia="Book Antiqua" w:hAnsi="Times New Roman" w:cs="Times New Roman"/>
          <w:b/>
          <w:sz w:val="24"/>
          <w:szCs w:val="24"/>
          <w:lang w:val="en-IN"/>
        </w:rPr>
        <w:t xml:space="preserve">         </w:t>
      </w:r>
      <w:r w:rsidRPr="00050D26">
        <w:rPr>
          <w:rFonts w:ascii="Times New Roman" w:hAnsi="Times New Roman" w:cs="Times New Roman"/>
          <w:sz w:val="24"/>
          <w:szCs w:val="24"/>
        </w:rPr>
        <w:t xml:space="preserve">Secara teoritis </w:t>
      </w:r>
      <w:r w:rsidR="00622FF3" w:rsidRPr="00050D26">
        <w:rPr>
          <w:rFonts w:ascii="Times New Roman" w:hAnsi="Times New Roman" w:cs="Times New Roman"/>
          <w:sz w:val="24"/>
          <w:szCs w:val="24"/>
        </w:rPr>
        <w:t xml:space="preserve">hasil </w:t>
      </w:r>
      <w:r w:rsidRPr="00050D26">
        <w:rPr>
          <w:rFonts w:ascii="Times New Roman" w:hAnsi="Times New Roman" w:cs="Times New Roman"/>
          <w:sz w:val="24"/>
          <w:szCs w:val="24"/>
        </w:rPr>
        <w:t xml:space="preserve">penelitian ini bermanfaat sebagai pengembangan ilmu hukum, </w:t>
      </w:r>
      <w:proofErr w:type="gramStart"/>
      <w:r w:rsidR="00C36A63" w:rsidRPr="00050D26">
        <w:rPr>
          <w:rFonts w:ascii="Times New Roman" w:hAnsi="Times New Roman" w:cs="Times New Roman"/>
          <w:sz w:val="24"/>
          <w:szCs w:val="24"/>
        </w:rPr>
        <w:t>yakni :</w:t>
      </w:r>
      <w:proofErr w:type="gramEnd"/>
    </w:p>
    <w:p w14:paraId="35F386BE" w14:textId="233CDB15" w:rsidR="00C36A63" w:rsidRPr="00050D26" w:rsidRDefault="003E2002" w:rsidP="00725D2B">
      <w:pPr>
        <w:pStyle w:val="ListParagraph"/>
        <w:numPr>
          <w:ilvl w:val="0"/>
          <w:numId w:val="20"/>
        </w:numPr>
        <w:tabs>
          <w:tab w:val="clear" w:pos="720"/>
        </w:tabs>
        <w:spacing w:after="0" w:line="480" w:lineRule="auto"/>
        <w:ind w:left="851" w:hanging="284"/>
        <w:jc w:val="both"/>
        <w:rPr>
          <w:rFonts w:ascii="Times New Roman" w:hAnsi="Times New Roman" w:cs="Times New Roman"/>
          <w:sz w:val="24"/>
          <w:szCs w:val="24"/>
        </w:rPr>
      </w:pPr>
      <w:r w:rsidRPr="00050D26">
        <w:rPr>
          <w:rFonts w:ascii="Times New Roman" w:hAnsi="Times New Roman" w:cs="Times New Roman"/>
          <w:sz w:val="24"/>
          <w:szCs w:val="24"/>
        </w:rPr>
        <w:t xml:space="preserve">Studi mengenai implikasi hukum dari audit investigasi dalam pengembalian kerugian </w:t>
      </w:r>
      <w:r w:rsidR="002B296E">
        <w:rPr>
          <w:rFonts w:ascii="Times New Roman" w:hAnsi="Times New Roman" w:cs="Times New Roman"/>
          <w:sz w:val="24"/>
          <w:szCs w:val="24"/>
        </w:rPr>
        <w:t xml:space="preserve">negara </w:t>
      </w:r>
      <w:r w:rsidRPr="00050D26">
        <w:rPr>
          <w:rFonts w:ascii="Times New Roman" w:hAnsi="Times New Roman" w:cs="Times New Roman"/>
          <w:sz w:val="24"/>
          <w:szCs w:val="24"/>
        </w:rPr>
        <w:t xml:space="preserve">akibat penyalahgunaan wewenang dapat memperkaya literatur dan teori hukum yang ada. Ini memberikan dasar akademis yang lebih kuat untuk pemahaman mengenai mekanisme pengembalian kerugian </w:t>
      </w:r>
      <w:r w:rsidR="002B296E">
        <w:rPr>
          <w:rFonts w:ascii="Times New Roman" w:hAnsi="Times New Roman" w:cs="Times New Roman"/>
          <w:sz w:val="24"/>
          <w:szCs w:val="24"/>
        </w:rPr>
        <w:t xml:space="preserve">negara </w:t>
      </w:r>
      <w:r w:rsidRPr="00050D26">
        <w:rPr>
          <w:rFonts w:ascii="Times New Roman" w:hAnsi="Times New Roman" w:cs="Times New Roman"/>
          <w:sz w:val="24"/>
          <w:szCs w:val="24"/>
        </w:rPr>
        <w:t>dan pengawasan terhadap penyalahgunaan wewenang.</w:t>
      </w:r>
    </w:p>
    <w:p w14:paraId="3FA1CFF9" w14:textId="442AC868" w:rsidR="00C36A63" w:rsidRPr="00050D26" w:rsidRDefault="00C36A63" w:rsidP="00725D2B">
      <w:pPr>
        <w:pStyle w:val="ListParagraph"/>
        <w:numPr>
          <w:ilvl w:val="0"/>
          <w:numId w:val="20"/>
        </w:numPr>
        <w:tabs>
          <w:tab w:val="clear" w:pos="720"/>
        </w:tabs>
        <w:spacing w:after="0" w:line="480" w:lineRule="auto"/>
        <w:ind w:left="851" w:hanging="284"/>
        <w:jc w:val="both"/>
        <w:rPr>
          <w:rFonts w:ascii="Times New Roman" w:hAnsi="Times New Roman" w:cs="Times New Roman"/>
          <w:sz w:val="24"/>
          <w:szCs w:val="24"/>
        </w:rPr>
      </w:pPr>
      <w:r w:rsidRPr="00050D26">
        <w:rPr>
          <w:rFonts w:ascii="Times New Roman" w:hAnsi="Times New Roman" w:cs="Times New Roman"/>
          <w:sz w:val="24"/>
          <w:szCs w:val="24"/>
        </w:rPr>
        <w:t>Hasil penelitian ini dapat m</w:t>
      </w:r>
      <w:r w:rsidR="003E2002" w:rsidRPr="00050D26">
        <w:rPr>
          <w:rFonts w:ascii="Times New Roman" w:hAnsi="Times New Roman" w:cs="Times New Roman"/>
          <w:sz w:val="24"/>
          <w:szCs w:val="24"/>
        </w:rPr>
        <w:t>embantu dalam menganalisis dan memahami lebih dalam tentang peraturan dan regulasi yang mengatur audit investigasi serta mekanisme pengembalian kerugian</w:t>
      </w:r>
      <w:r w:rsidR="002B296E">
        <w:rPr>
          <w:rFonts w:ascii="Times New Roman" w:hAnsi="Times New Roman" w:cs="Times New Roman"/>
          <w:sz w:val="24"/>
          <w:szCs w:val="24"/>
        </w:rPr>
        <w:t xml:space="preserve"> negara</w:t>
      </w:r>
      <w:r w:rsidR="003E2002" w:rsidRPr="00050D26">
        <w:rPr>
          <w:rFonts w:ascii="Times New Roman" w:hAnsi="Times New Roman" w:cs="Times New Roman"/>
          <w:sz w:val="24"/>
          <w:szCs w:val="24"/>
        </w:rPr>
        <w:t>. Ini termasuk pemahaman terhadap Undang-Undang, peraturan pemerintah, dan pedoman pelaksanaan audit investigasi.</w:t>
      </w:r>
    </w:p>
    <w:p w14:paraId="4EBF6E0A" w14:textId="77777777" w:rsidR="00C36A63" w:rsidRPr="00050D26" w:rsidRDefault="00C36A63" w:rsidP="00725D2B">
      <w:pPr>
        <w:pStyle w:val="ListParagraph"/>
        <w:numPr>
          <w:ilvl w:val="0"/>
          <w:numId w:val="4"/>
        </w:numPr>
        <w:spacing w:after="0" w:line="480" w:lineRule="auto"/>
        <w:ind w:left="567" w:hanging="283"/>
        <w:jc w:val="both"/>
        <w:rPr>
          <w:rFonts w:ascii="Times New Roman" w:hAnsi="Times New Roman" w:cs="Times New Roman"/>
          <w:sz w:val="24"/>
          <w:szCs w:val="24"/>
        </w:rPr>
      </w:pPr>
      <w:r w:rsidRPr="00050D26">
        <w:rPr>
          <w:rFonts w:ascii="Times New Roman" w:hAnsi="Times New Roman" w:cs="Times New Roman"/>
          <w:sz w:val="24"/>
          <w:szCs w:val="24"/>
        </w:rPr>
        <w:t>Manfaat Praktis</w:t>
      </w:r>
    </w:p>
    <w:p w14:paraId="4D6DD7EE" w14:textId="77777777" w:rsidR="00C36A63" w:rsidRPr="00050D26" w:rsidRDefault="00C36A63" w:rsidP="00725D2B">
      <w:pPr>
        <w:pStyle w:val="ListParagraph"/>
        <w:numPr>
          <w:ilvl w:val="0"/>
          <w:numId w:val="21"/>
        </w:numPr>
        <w:spacing w:after="0" w:line="480" w:lineRule="auto"/>
        <w:jc w:val="both"/>
        <w:rPr>
          <w:rFonts w:ascii="Times New Roman" w:hAnsi="Times New Roman" w:cs="Times New Roman"/>
          <w:sz w:val="24"/>
          <w:szCs w:val="24"/>
        </w:rPr>
      </w:pPr>
      <w:r w:rsidRPr="00050D26">
        <w:rPr>
          <w:rFonts w:ascii="Times New Roman" w:hAnsi="Times New Roman" w:cs="Times New Roman"/>
          <w:sz w:val="24"/>
          <w:szCs w:val="24"/>
        </w:rPr>
        <w:t>Hasil audit investigasi dapat digunakan untuk memperkuat pengawasan dan penegakan hukum terhadap tindak pidana penyalahgunaan wewenang. Ini membantu memastikan bahwa pelaku tindak pidana dikenakan sanksi yang sesuai dan kerugian negara dapat dikembalikan.</w:t>
      </w:r>
    </w:p>
    <w:p w14:paraId="1C74E721" w14:textId="07610A80" w:rsidR="0064173F" w:rsidRDefault="00C36A63" w:rsidP="00725D2B">
      <w:pPr>
        <w:pStyle w:val="ListParagraph"/>
        <w:numPr>
          <w:ilvl w:val="0"/>
          <w:numId w:val="21"/>
        </w:numPr>
        <w:spacing w:after="0" w:line="480" w:lineRule="auto"/>
        <w:jc w:val="both"/>
        <w:rPr>
          <w:rFonts w:ascii="Times New Roman" w:hAnsi="Times New Roman" w:cs="Times New Roman"/>
          <w:sz w:val="24"/>
          <w:szCs w:val="24"/>
        </w:rPr>
      </w:pPr>
      <w:r w:rsidRPr="00050D26">
        <w:rPr>
          <w:rFonts w:ascii="Times New Roman" w:hAnsi="Times New Roman" w:cs="Times New Roman"/>
          <w:sz w:val="24"/>
          <w:szCs w:val="24"/>
        </w:rPr>
        <w:t xml:space="preserve">Secara praktis, audit investigasi membantu mengidentifikasi dan mengkalkulasi kerugian </w:t>
      </w:r>
      <w:r w:rsidR="002B296E">
        <w:rPr>
          <w:rFonts w:ascii="Times New Roman" w:hAnsi="Times New Roman" w:cs="Times New Roman"/>
          <w:sz w:val="24"/>
          <w:szCs w:val="24"/>
        </w:rPr>
        <w:t xml:space="preserve">negara </w:t>
      </w:r>
      <w:r w:rsidRPr="00050D26">
        <w:rPr>
          <w:rFonts w:ascii="Times New Roman" w:hAnsi="Times New Roman" w:cs="Times New Roman"/>
          <w:sz w:val="24"/>
          <w:szCs w:val="24"/>
        </w:rPr>
        <w:t xml:space="preserve">yang diakibatkan oleh penyalahgunaan </w:t>
      </w:r>
      <w:r w:rsidRPr="00050D26">
        <w:rPr>
          <w:rFonts w:ascii="Times New Roman" w:hAnsi="Times New Roman" w:cs="Times New Roman"/>
          <w:sz w:val="24"/>
          <w:szCs w:val="24"/>
        </w:rPr>
        <w:lastRenderedPageBreak/>
        <w:t>wewenang. Dengan demikian, mekanisme pengembalian kerugian dapat diimplementasikan dengan lebih efektif, memastikan bahwa dana yang hilang bisa dikembalikan ke kas negara.</w:t>
      </w:r>
    </w:p>
    <w:p w14:paraId="30DC9523" w14:textId="77777777" w:rsidR="001240E3" w:rsidRPr="00050D26" w:rsidRDefault="001240E3" w:rsidP="001240E3">
      <w:pPr>
        <w:pStyle w:val="ListParagraph"/>
        <w:spacing w:after="0" w:line="480" w:lineRule="auto"/>
        <w:ind w:left="927"/>
        <w:jc w:val="both"/>
        <w:rPr>
          <w:rFonts w:ascii="Times New Roman" w:hAnsi="Times New Roman" w:cs="Times New Roman"/>
          <w:sz w:val="24"/>
          <w:szCs w:val="24"/>
        </w:rPr>
      </w:pPr>
    </w:p>
    <w:p w14:paraId="33640F9A" w14:textId="20B76030" w:rsidR="00A0220E" w:rsidRPr="002362D7" w:rsidRDefault="00A0220E" w:rsidP="0065311C">
      <w:pPr>
        <w:pStyle w:val="ListParagraph"/>
        <w:numPr>
          <w:ilvl w:val="0"/>
          <w:numId w:val="2"/>
        </w:numPr>
        <w:spacing w:after="0" w:line="480" w:lineRule="auto"/>
        <w:ind w:left="284" w:hanging="284"/>
        <w:jc w:val="both"/>
        <w:rPr>
          <w:rFonts w:ascii="Times New Roman" w:eastAsia="Book Antiqua" w:hAnsi="Times New Roman" w:cs="Times New Roman"/>
          <w:b/>
          <w:sz w:val="24"/>
          <w:szCs w:val="24"/>
          <w:lang w:val="id-ID"/>
        </w:rPr>
      </w:pPr>
      <w:r w:rsidRPr="002362D7">
        <w:rPr>
          <w:rFonts w:ascii="Times New Roman" w:hAnsi="Times New Roman" w:cs="Times New Roman"/>
          <w:b/>
          <w:sz w:val="24"/>
          <w:szCs w:val="24"/>
        </w:rPr>
        <w:t>Original Penelitian</w:t>
      </w:r>
    </w:p>
    <w:p w14:paraId="44985561" w14:textId="1D697AD6" w:rsidR="00EB5A18" w:rsidRPr="002362D7" w:rsidRDefault="00050D26" w:rsidP="0065311C">
      <w:pPr>
        <w:spacing w:after="0" w:line="480" w:lineRule="auto"/>
        <w:ind w:left="284"/>
        <w:jc w:val="both"/>
        <w:rPr>
          <w:rFonts w:ascii="Times New Roman" w:hAnsi="Times New Roman" w:cs="Times New Roman"/>
          <w:sz w:val="24"/>
          <w:szCs w:val="24"/>
          <w:lang w:eastAsia="en-ID"/>
        </w:rPr>
      </w:pPr>
      <w:r>
        <w:rPr>
          <w:rFonts w:ascii="Times New Roman" w:hAnsi="Times New Roman" w:cs="Times New Roman"/>
          <w:sz w:val="24"/>
          <w:szCs w:val="24"/>
          <w:lang w:eastAsia="en-ID"/>
        </w:rPr>
        <w:t xml:space="preserve">         </w:t>
      </w:r>
      <w:r w:rsidR="00EB5A18" w:rsidRPr="002362D7">
        <w:rPr>
          <w:rFonts w:ascii="Times New Roman" w:hAnsi="Times New Roman" w:cs="Times New Roman"/>
          <w:sz w:val="24"/>
          <w:szCs w:val="24"/>
          <w:lang w:eastAsia="en-ID"/>
        </w:rPr>
        <w:t>Originalitas dalam penelitian merujuk pada kemampuan peneliti untuk menyajikan kontribusi baru, unik, atau orisinal dalam bidang pengetahuan tertentu. Ini berarti peneliti harus mampu menghasilkan ide, temuan, atau metode baru yang belum pernah dipublikasikan sebelumnya atau belum dieksplorasi secara luas oleh peneliti lain. Penelitian yang dianggap orisinal biasanya memberikan kontribusi berharga dalam memperluas pemahaman manusia tentang fenomena tertentu, menyelesaikan masalah yang ada, atau mengembangkan pendekatan baru untuk memecahkan tantangan atau pertanyaan penelitian. Berikut adalah beberapa poin yang menjelaskan pentingnya originalitas dalam penelitian:</w:t>
      </w:r>
    </w:p>
    <w:p w14:paraId="231039E4" w14:textId="5ED2EB23" w:rsidR="00EB5A18" w:rsidRDefault="00EB5A18" w:rsidP="0065311C">
      <w:pPr>
        <w:pStyle w:val="ListParagraph"/>
        <w:spacing w:after="0" w:line="480" w:lineRule="auto"/>
        <w:ind w:left="284" w:firstLine="567"/>
        <w:jc w:val="both"/>
        <w:rPr>
          <w:rFonts w:ascii="Times New Roman" w:hAnsi="Times New Roman" w:cs="Times New Roman"/>
          <w:bCs/>
          <w:sz w:val="24"/>
          <w:szCs w:val="24"/>
        </w:rPr>
      </w:pPr>
      <w:r w:rsidRPr="002362D7">
        <w:rPr>
          <w:rFonts w:ascii="Times New Roman" w:hAnsi="Times New Roman" w:cs="Times New Roman"/>
          <w:bCs/>
          <w:color w:val="000000"/>
          <w:sz w:val="24"/>
          <w:szCs w:val="24"/>
        </w:rPr>
        <w:t>Berikut penulis kemukakan beberapa hasil penelitian sebagai perbandingan</w:t>
      </w:r>
      <w:r w:rsidRPr="002362D7">
        <w:rPr>
          <w:rFonts w:ascii="Times New Roman" w:hAnsi="Times New Roman" w:cs="Times New Roman"/>
          <w:bCs/>
          <w:sz w:val="24"/>
          <w:szCs w:val="24"/>
        </w:rPr>
        <w:t xml:space="preserve"> dengan kajian-kajian yang telah dilakukan oleh peneliti sebelumnya.</w:t>
      </w:r>
    </w:p>
    <w:p w14:paraId="40899687" w14:textId="11537406" w:rsidR="00EB5A18" w:rsidRPr="002362D7" w:rsidRDefault="00EB5A18" w:rsidP="00EB5A18">
      <w:pPr>
        <w:pStyle w:val="ListParagraph"/>
        <w:spacing w:after="0" w:line="240" w:lineRule="auto"/>
        <w:ind w:left="284" w:firstLine="567"/>
        <w:jc w:val="center"/>
        <w:rPr>
          <w:rFonts w:ascii="Times New Roman" w:hAnsi="Times New Roman" w:cs="Times New Roman"/>
          <w:bCs/>
          <w:sz w:val="24"/>
          <w:szCs w:val="24"/>
        </w:rPr>
      </w:pPr>
      <w:r w:rsidRPr="002362D7">
        <w:rPr>
          <w:rFonts w:ascii="Times New Roman" w:hAnsi="Times New Roman" w:cs="Times New Roman"/>
          <w:bCs/>
          <w:sz w:val="24"/>
          <w:szCs w:val="24"/>
        </w:rPr>
        <w:t xml:space="preserve">Tabel </w:t>
      </w:r>
      <w:r w:rsidR="00AE6C4B">
        <w:rPr>
          <w:rFonts w:ascii="Times New Roman" w:hAnsi="Times New Roman" w:cs="Times New Roman"/>
          <w:bCs/>
          <w:sz w:val="24"/>
          <w:szCs w:val="24"/>
        </w:rPr>
        <w:t>2</w:t>
      </w:r>
    </w:p>
    <w:p w14:paraId="79608372" w14:textId="77777777" w:rsidR="00EB5A18" w:rsidRPr="002362D7" w:rsidRDefault="00EB5A18" w:rsidP="00EB5A18">
      <w:pPr>
        <w:pStyle w:val="ListParagraph"/>
        <w:spacing w:after="0" w:line="240" w:lineRule="auto"/>
        <w:ind w:left="284" w:firstLine="567"/>
        <w:jc w:val="center"/>
        <w:rPr>
          <w:rFonts w:ascii="Times New Roman" w:hAnsi="Times New Roman" w:cs="Times New Roman"/>
          <w:bCs/>
          <w:sz w:val="24"/>
          <w:szCs w:val="24"/>
        </w:rPr>
      </w:pPr>
      <w:r w:rsidRPr="002362D7">
        <w:rPr>
          <w:rFonts w:ascii="Times New Roman" w:hAnsi="Times New Roman" w:cs="Times New Roman"/>
          <w:bCs/>
          <w:sz w:val="24"/>
          <w:szCs w:val="24"/>
        </w:rPr>
        <w:t>Penelitian Terdahulu</w:t>
      </w:r>
    </w:p>
    <w:p w14:paraId="069F946B" w14:textId="77777777" w:rsidR="00EB5A18" w:rsidRPr="002362D7" w:rsidRDefault="00EB5A18" w:rsidP="00EB5A18">
      <w:pPr>
        <w:pStyle w:val="ListParagraph"/>
        <w:spacing w:after="0" w:line="240" w:lineRule="auto"/>
        <w:ind w:left="284" w:firstLine="567"/>
        <w:jc w:val="center"/>
        <w:rPr>
          <w:rFonts w:ascii="Times New Roman" w:hAnsi="Times New Roman" w:cs="Times New Roman"/>
          <w:bCs/>
          <w:sz w:val="24"/>
          <w:szCs w:val="24"/>
        </w:rPr>
      </w:pPr>
    </w:p>
    <w:tbl>
      <w:tblPr>
        <w:tblW w:w="83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2551"/>
        <w:gridCol w:w="2693"/>
        <w:gridCol w:w="2551"/>
      </w:tblGrid>
      <w:tr w:rsidR="00EB5A18" w:rsidRPr="002362D7" w14:paraId="5A50607F" w14:textId="77777777" w:rsidTr="00486094">
        <w:tc>
          <w:tcPr>
            <w:tcW w:w="596" w:type="dxa"/>
            <w:shd w:val="clear" w:color="auto" w:fill="auto"/>
            <w:vAlign w:val="center"/>
            <w:hideMark/>
          </w:tcPr>
          <w:p w14:paraId="330D84D8" w14:textId="77777777" w:rsidR="00EB5A18" w:rsidRPr="002362D7" w:rsidRDefault="00EB5A18" w:rsidP="00486094">
            <w:pPr>
              <w:spacing w:after="0" w:line="240" w:lineRule="auto"/>
              <w:jc w:val="center"/>
              <w:rPr>
                <w:rFonts w:ascii="Times New Roman" w:hAnsi="Times New Roman" w:cs="Times New Roman"/>
                <w:color w:val="000000"/>
                <w:sz w:val="24"/>
                <w:szCs w:val="24"/>
              </w:rPr>
            </w:pPr>
            <w:r w:rsidRPr="002362D7">
              <w:rPr>
                <w:rFonts w:ascii="Times New Roman" w:hAnsi="Times New Roman" w:cs="Times New Roman"/>
                <w:color w:val="000000"/>
                <w:sz w:val="24"/>
                <w:szCs w:val="24"/>
              </w:rPr>
              <w:t>No.</w:t>
            </w:r>
          </w:p>
        </w:tc>
        <w:tc>
          <w:tcPr>
            <w:tcW w:w="2551" w:type="dxa"/>
            <w:shd w:val="clear" w:color="auto" w:fill="auto"/>
            <w:vAlign w:val="center"/>
            <w:hideMark/>
          </w:tcPr>
          <w:p w14:paraId="28AE203F" w14:textId="77777777" w:rsidR="00EB5A18" w:rsidRPr="002362D7" w:rsidRDefault="00EB5A18" w:rsidP="00486094">
            <w:pPr>
              <w:spacing w:after="0" w:line="240" w:lineRule="auto"/>
              <w:jc w:val="center"/>
              <w:rPr>
                <w:rFonts w:ascii="Times New Roman" w:hAnsi="Times New Roman" w:cs="Times New Roman"/>
                <w:color w:val="000000"/>
                <w:sz w:val="24"/>
                <w:szCs w:val="24"/>
              </w:rPr>
            </w:pPr>
            <w:r w:rsidRPr="002362D7">
              <w:rPr>
                <w:rFonts w:ascii="Times New Roman" w:hAnsi="Times New Roman" w:cs="Times New Roman"/>
                <w:color w:val="000000"/>
                <w:sz w:val="24"/>
                <w:szCs w:val="24"/>
              </w:rPr>
              <w:t>Nama Peneliti, Tahun, dan Judul Penelitian</w:t>
            </w:r>
          </w:p>
        </w:tc>
        <w:tc>
          <w:tcPr>
            <w:tcW w:w="2693" w:type="dxa"/>
            <w:shd w:val="clear" w:color="auto" w:fill="auto"/>
            <w:vAlign w:val="center"/>
            <w:hideMark/>
          </w:tcPr>
          <w:p w14:paraId="3B17D931" w14:textId="77777777" w:rsidR="00EB5A18" w:rsidRPr="002362D7" w:rsidRDefault="00EB5A18" w:rsidP="00486094">
            <w:pPr>
              <w:spacing w:after="0" w:line="240" w:lineRule="auto"/>
              <w:ind w:left="-111"/>
              <w:jc w:val="center"/>
              <w:rPr>
                <w:rFonts w:ascii="Times New Roman" w:hAnsi="Times New Roman" w:cs="Times New Roman"/>
                <w:color w:val="000000"/>
                <w:sz w:val="24"/>
                <w:szCs w:val="24"/>
              </w:rPr>
            </w:pPr>
            <w:r w:rsidRPr="002362D7">
              <w:rPr>
                <w:rFonts w:ascii="Times New Roman" w:hAnsi="Times New Roman" w:cs="Times New Roman"/>
                <w:color w:val="000000"/>
                <w:sz w:val="24"/>
                <w:szCs w:val="24"/>
              </w:rPr>
              <w:t>Hasil Penelitiannya</w:t>
            </w:r>
          </w:p>
        </w:tc>
        <w:tc>
          <w:tcPr>
            <w:tcW w:w="2551" w:type="dxa"/>
            <w:shd w:val="clear" w:color="auto" w:fill="auto"/>
            <w:vAlign w:val="center"/>
            <w:hideMark/>
          </w:tcPr>
          <w:p w14:paraId="1CF41182" w14:textId="77777777" w:rsidR="00EB5A18" w:rsidRPr="002362D7" w:rsidRDefault="00EB5A18" w:rsidP="00486094">
            <w:pPr>
              <w:spacing w:after="0" w:line="240" w:lineRule="auto"/>
              <w:ind w:left="-111"/>
              <w:jc w:val="center"/>
              <w:rPr>
                <w:rFonts w:ascii="Times New Roman" w:hAnsi="Times New Roman" w:cs="Times New Roman"/>
                <w:color w:val="000000"/>
                <w:sz w:val="24"/>
                <w:szCs w:val="24"/>
              </w:rPr>
            </w:pPr>
            <w:r w:rsidRPr="002362D7">
              <w:rPr>
                <w:rFonts w:ascii="Times New Roman" w:hAnsi="Times New Roman" w:cs="Times New Roman"/>
                <w:color w:val="000000"/>
                <w:sz w:val="24"/>
                <w:szCs w:val="24"/>
              </w:rPr>
              <w:t>Originalitas Penelitian</w:t>
            </w:r>
          </w:p>
        </w:tc>
      </w:tr>
      <w:tr w:rsidR="00EB5A18" w:rsidRPr="002362D7" w14:paraId="00BF7A41" w14:textId="77777777" w:rsidTr="00486094">
        <w:tc>
          <w:tcPr>
            <w:tcW w:w="596" w:type="dxa"/>
            <w:shd w:val="clear" w:color="auto" w:fill="auto"/>
            <w:hideMark/>
          </w:tcPr>
          <w:p w14:paraId="5892D1C9" w14:textId="77777777" w:rsidR="00EB5A18" w:rsidRPr="002362D7" w:rsidRDefault="00EB5A18" w:rsidP="00486094">
            <w:pPr>
              <w:spacing w:after="0" w:line="240" w:lineRule="auto"/>
              <w:jc w:val="center"/>
              <w:rPr>
                <w:rFonts w:ascii="Times New Roman" w:hAnsi="Times New Roman" w:cs="Times New Roman"/>
                <w:color w:val="000000"/>
                <w:sz w:val="24"/>
                <w:szCs w:val="24"/>
              </w:rPr>
            </w:pPr>
            <w:bookmarkStart w:id="1" w:name="_Hlk89402211"/>
            <w:bookmarkStart w:id="2" w:name="_Hlk75512806"/>
            <w:r w:rsidRPr="002362D7">
              <w:rPr>
                <w:rFonts w:ascii="Times New Roman" w:hAnsi="Times New Roman" w:cs="Times New Roman"/>
                <w:color w:val="000000"/>
                <w:sz w:val="24"/>
                <w:szCs w:val="24"/>
              </w:rPr>
              <w:t>1.</w:t>
            </w:r>
          </w:p>
        </w:tc>
        <w:tc>
          <w:tcPr>
            <w:tcW w:w="2551" w:type="dxa"/>
            <w:shd w:val="clear" w:color="auto" w:fill="auto"/>
          </w:tcPr>
          <w:p w14:paraId="1386EA35" w14:textId="5E4B007D" w:rsidR="00EB5A18" w:rsidRPr="00A41250" w:rsidRDefault="00A41250" w:rsidP="004939AD">
            <w:pPr>
              <w:spacing w:after="0" w:line="240" w:lineRule="auto"/>
              <w:jc w:val="both"/>
              <w:rPr>
                <w:rFonts w:ascii="Times New Roman" w:hAnsi="Times New Roman" w:cs="Times New Roman"/>
                <w:i/>
                <w:iCs/>
                <w:color w:val="000000"/>
                <w:sz w:val="24"/>
                <w:szCs w:val="24"/>
              </w:rPr>
            </w:pPr>
            <w:r w:rsidRPr="00192A26">
              <w:rPr>
                <w:rFonts w:ascii="Times New Roman" w:hAnsi="Times New Roman" w:cs="Times New Roman"/>
                <w:color w:val="000000"/>
                <w:sz w:val="24"/>
                <w:szCs w:val="24"/>
              </w:rPr>
              <w:t>Karel Antonius Paeh</w:t>
            </w:r>
            <w:r>
              <w:rPr>
                <w:rFonts w:ascii="Times New Roman" w:hAnsi="Times New Roman" w:cs="Times New Roman"/>
                <w:color w:val="000000"/>
                <w:sz w:val="24"/>
                <w:szCs w:val="24"/>
              </w:rPr>
              <w:t xml:space="preserve"> </w:t>
            </w:r>
            <w:r w:rsidR="00596534">
              <w:rPr>
                <w:rFonts w:ascii="Times New Roman" w:hAnsi="Times New Roman" w:cs="Times New Roman"/>
                <w:color w:val="000000"/>
                <w:sz w:val="24"/>
                <w:szCs w:val="24"/>
              </w:rPr>
              <w:t xml:space="preserve">(2019) </w:t>
            </w:r>
            <w:r w:rsidRPr="00A41250">
              <w:rPr>
                <w:rFonts w:ascii="Times New Roman" w:hAnsi="Times New Roman" w:cs="Times New Roman"/>
                <w:color w:val="000000"/>
                <w:sz w:val="24"/>
                <w:szCs w:val="24"/>
              </w:rPr>
              <w:t>Pengembalian Kerugian Keuangan Ne</w:t>
            </w:r>
            <w:r w:rsidR="004939AD">
              <w:rPr>
                <w:rFonts w:ascii="Times New Roman" w:hAnsi="Times New Roman" w:cs="Times New Roman"/>
                <w:color w:val="000000"/>
                <w:sz w:val="24"/>
                <w:szCs w:val="24"/>
              </w:rPr>
              <w:t>-</w:t>
            </w:r>
            <w:r w:rsidRPr="00A41250">
              <w:rPr>
                <w:rFonts w:ascii="Times New Roman" w:hAnsi="Times New Roman" w:cs="Times New Roman"/>
                <w:color w:val="000000"/>
                <w:sz w:val="24"/>
                <w:szCs w:val="24"/>
              </w:rPr>
              <w:t>gara Berdasarkan</w:t>
            </w:r>
            <w:r>
              <w:rPr>
                <w:rFonts w:ascii="Times New Roman" w:hAnsi="Times New Roman" w:cs="Times New Roman"/>
                <w:color w:val="000000"/>
                <w:sz w:val="24"/>
                <w:szCs w:val="24"/>
              </w:rPr>
              <w:t xml:space="preserve"> </w:t>
            </w:r>
            <w:r w:rsidRPr="00A41250">
              <w:rPr>
                <w:rFonts w:ascii="Times New Roman" w:hAnsi="Times New Roman" w:cs="Times New Roman"/>
                <w:color w:val="000000"/>
                <w:sz w:val="24"/>
                <w:szCs w:val="24"/>
              </w:rPr>
              <w:t>Re</w:t>
            </w:r>
            <w:r w:rsidR="001A1FBA">
              <w:rPr>
                <w:rFonts w:ascii="Times New Roman" w:hAnsi="Times New Roman" w:cs="Times New Roman"/>
                <w:color w:val="000000"/>
                <w:sz w:val="24"/>
                <w:szCs w:val="24"/>
              </w:rPr>
              <w:t>-</w:t>
            </w:r>
            <w:r w:rsidRPr="00A41250">
              <w:rPr>
                <w:rFonts w:ascii="Times New Roman" w:hAnsi="Times New Roman" w:cs="Times New Roman"/>
                <w:color w:val="000000"/>
                <w:sz w:val="24"/>
                <w:szCs w:val="24"/>
              </w:rPr>
              <w:t>komendasi Badan Pe</w:t>
            </w:r>
            <w:r w:rsidR="001A1FBA">
              <w:rPr>
                <w:rFonts w:ascii="Times New Roman" w:hAnsi="Times New Roman" w:cs="Times New Roman"/>
                <w:color w:val="000000"/>
                <w:sz w:val="24"/>
                <w:szCs w:val="24"/>
              </w:rPr>
              <w:t>-</w:t>
            </w:r>
            <w:r w:rsidRPr="00A41250">
              <w:rPr>
                <w:rFonts w:ascii="Times New Roman" w:hAnsi="Times New Roman" w:cs="Times New Roman"/>
                <w:color w:val="000000"/>
                <w:sz w:val="24"/>
                <w:szCs w:val="24"/>
              </w:rPr>
              <w:t xml:space="preserve">meriksa Keuangan Hubungan </w:t>
            </w:r>
            <w:r w:rsidR="001A1FBA">
              <w:rPr>
                <w:rFonts w:ascii="Times New Roman" w:hAnsi="Times New Roman" w:cs="Times New Roman"/>
                <w:color w:val="000000"/>
                <w:sz w:val="24"/>
                <w:szCs w:val="24"/>
              </w:rPr>
              <w:t>d</w:t>
            </w:r>
            <w:r w:rsidRPr="00A41250">
              <w:rPr>
                <w:rFonts w:ascii="Times New Roman" w:hAnsi="Times New Roman" w:cs="Times New Roman"/>
                <w:color w:val="000000"/>
                <w:sz w:val="24"/>
                <w:szCs w:val="24"/>
              </w:rPr>
              <w:t>engn Unsur Kerugian Negara Dalam</w:t>
            </w:r>
            <w:r>
              <w:rPr>
                <w:rFonts w:ascii="Times New Roman" w:hAnsi="Times New Roman" w:cs="Times New Roman"/>
                <w:color w:val="000000"/>
                <w:sz w:val="24"/>
                <w:szCs w:val="24"/>
              </w:rPr>
              <w:t xml:space="preserve"> </w:t>
            </w:r>
            <w:r w:rsidRPr="001A1FBA">
              <w:rPr>
                <w:rFonts w:ascii="Times New Roman" w:hAnsi="Times New Roman" w:cs="Times New Roman"/>
                <w:color w:val="000000"/>
                <w:sz w:val="24"/>
                <w:szCs w:val="24"/>
              </w:rPr>
              <w:t>Tindak Pidana Korupsi</w:t>
            </w:r>
            <w:r w:rsidR="001A1FBA">
              <w:rPr>
                <w:rFonts w:ascii="Times New Roman" w:hAnsi="Times New Roman" w:cs="Times New Roman"/>
                <w:color w:val="000000"/>
                <w:sz w:val="24"/>
                <w:szCs w:val="24"/>
              </w:rPr>
              <w:t>.</w:t>
            </w:r>
          </w:p>
        </w:tc>
        <w:tc>
          <w:tcPr>
            <w:tcW w:w="2693" w:type="dxa"/>
            <w:shd w:val="clear" w:color="auto" w:fill="auto"/>
          </w:tcPr>
          <w:p w14:paraId="098A7045" w14:textId="166D84F1" w:rsidR="00EB5A18" w:rsidRPr="002362D7" w:rsidRDefault="009A120C" w:rsidP="0059653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Un</w:t>
            </w:r>
            <w:r w:rsidRPr="009A120C">
              <w:rPr>
                <w:rFonts w:ascii="Times New Roman" w:hAnsi="Times New Roman" w:cs="Times New Roman"/>
                <w:color w:val="000000"/>
                <w:sz w:val="24"/>
                <w:szCs w:val="24"/>
              </w:rPr>
              <w:t>sur Kerugian Keuang</w:t>
            </w:r>
            <w:r w:rsidR="00557C55">
              <w:rPr>
                <w:rFonts w:ascii="Times New Roman" w:hAnsi="Times New Roman" w:cs="Times New Roman"/>
                <w:color w:val="000000"/>
                <w:sz w:val="24"/>
                <w:szCs w:val="24"/>
              </w:rPr>
              <w:t>-</w:t>
            </w:r>
            <w:proofErr w:type="gramStart"/>
            <w:r w:rsidRPr="009A120C">
              <w:rPr>
                <w:rFonts w:ascii="Times New Roman" w:hAnsi="Times New Roman" w:cs="Times New Roman"/>
                <w:color w:val="000000"/>
                <w:sz w:val="24"/>
                <w:szCs w:val="24"/>
              </w:rPr>
              <w:t>an</w:t>
            </w:r>
            <w:proofErr w:type="gramEnd"/>
            <w:r w:rsidRPr="009A120C">
              <w:rPr>
                <w:rFonts w:ascii="Times New Roman" w:hAnsi="Times New Roman" w:cs="Times New Roman"/>
                <w:color w:val="000000"/>
                <w:sz w:val="24"/>
                <w:szCs w:val="24"/>
              </w:rPr>
              <w:t xml:space="preserve"> Negara</w:t>
            </w:r>
            <w:r w:rsidR="00557C55">
              <w:rPr>
                <w:rFonts w:ascii="Times New Roman" w:hAnsi="Times New Roman" w:cs="Times New Roman"/>
                <w:color w:val="000000"/>
                <w:sz w:val="24"/>
                <w:szCs w:val="24"/>
              </w:rPr>
              <w:t xml:space="preserve"> </w:t>
            </w:r>
            <w:r w:rsidRPr="009A120C">
              <w:rPr>
                <w:rFonts w:ascii="Times New Roman" w:hAnsi="Times New Roman" w:cs="Times New Roman"/>
                <w:color w:val="000000"/>
                <w:sz w:val="24"/>
                <w:szCs w:val="24"/>
              </w:rPr>
              <w:t>berdasarkan laporan BPK</w:t>
            </w:r>
            <w:r>
              <w:rPr>
                <w:rFonts w:ascii="Times New Roman" w:hAnsi="Times New Roman" w:cs="Times New Roman"/>
                <w:color w:val="000000"/>
                <w:sz w:val="24"/>
                <w:szCs w:val="24"/>
              </w:rPr>
              <w:t xml:space="preserve"> </w:t>
            </w:r>
            <w:r w:rsidRPr="009A120C">
              <w:rPr>
                <w:rFonts w:ascii="Times New Roman" w:hAnsi="Times New Roman" w:cs="Times New Roman"/>
                <w:color w:val="000000"/>
                <w:sz w:val="24"/>
                <w:szCs w:val="24"/>
              </w:rPr>
              <w:t>perhitungan kerugian</w:t>
            </w:r>
            <w:r w:rsidR="00557C55">
              <w:rPr>
                <w:rFonts w:ascii="Times New Roman" w:hAnsi="Times New Roman" w:cs="Times New Roman"/>
                <w:color w:val="000000"/>
                <w:sz w:val="24"/>
                <w:szCs w:val="24"/>
              </w:rPr>
              <w:t xml:space="preserve"> </w:t>
            </w:r>
            <w:r w:rsidRPr="009A120C">
              <w:rPr>
                <w:rFonts w:ascii="Times New Roman" w:hAnsi="Times New Roman" w:cs="Times New Roman"/>
                <w:color w:val="000000"/>
                <w:sz w:val="24"/>
                <w:szCs w:val="24"/>
              </w:rPr>
              <w:t>negara sendiri bersifat kasuistis, atau dilihat</w:t>
            </w:r>
            <w:r w:rsidR="00557C55">
              <w:rPr>
                <w:rFonts w:ascii="Times New Roman" w:hAnsi="Times New Roman" w:cs="Times New Roman"/>
                <w:color w:val="000000"/>
                <w:sz w:val="24"/>
                <w:szCs w:val="24"/>
              </w:rPr>
              <w:t xml:space="preserve"> </w:t>
            </w:r>
            <w:r w:rsidRPr="009A120C">
              <w:rPr>
                <w:rFonts w:ascii="Times New Roman" w:hAnsi="Times New Roman" w:cs="Times New Roman"/>
                <w:color w:val="000000"/>
                <w:sz w:val="24"/>
                <w:szCs w:val="24"/>
              </w:rPr>
              <w:t>kasus per kasus. sendiri bersifat kasuistis</w:t>
            </w:r>
            <w:r w:rsidR="00596534">
              <w:rPr>
                <w:rFonts w:ascii="Times New Roman" w:hAnsi="Times New Roman" w:cs="Times New Roman"/>
                <w:color w:val="000000"/>
                <w:sz w:val="24"/>
                <w:szCs w:val="24"/>
              </w:rPr>
              <w:t>.</w:t>
            </w:r>
            <w:r>
              <w:t xml:space="preserve"> </w:t>
            </w:r>
          </w:p>
        </w:tc>
        <w:tc>
          <w:tcPr>
            <w:tcW w:w="2551" w:type="dxa"/>
            <w:shd w:val="clear" w:color="auto" w:fill="auto"/>
            <w:hideMark/>
          </w:tcPr>
          <w:p w14:paraId="4D32B03A" w14:textId="4616CD71" w:rsidR="00596534" w:rsidRPr="00596534" w:rsidRDefault="00EB5A18" w:rsidP="00596534">
            <w:pPr>
              <w:spacing w:after="0" w:line="240" w:lineRule="auto"/>
              <w:jc w:val="both"/>
              <w:rPr>
                <w:rFonts w:ascii="Times New Roman" w:eastAsia="Book Antiqua" w:hAnsi="Times New Roman" w:cs="Times New Roman"/>
                <w:color w:val="000000" w:themeColor="text1"/>
                <w:sz w:val="24"/>
                <w:szCs w:val="24"/>
                <w:lang w:val="id-ID"/>
              </w:rPr>
            </w:pPr>
            <w:r w:rsidRPr="00596534">
              <w:rPr>
                <w:rFonts w:ascii="Times New Roman" w:hAnsi="Times New Roman" w:cs="Times New Roman"/>
                <w:color w:val="000000"/>
                <w:sz w:val="24"/>
                <w:szCs w:val="24"/>
              </w:rPr>
              <w:t>Peneliti fokus pada</w:t>
            </w:r>
            <w:r w:rsidR="00596534" w:rsidRPr="00596534">
              <w:rPr>
                <w:rFonts w:ascii="Times New Roman" w:hAnsi="Times New Roman" w:cs="Times New Roman"/>
                <w:color w:val="000000"/>
                <w:sz w:val="24"/>
                <w:szCs w:val="24"/>
              </w:rPr>
              <w:t xml:space="preserve"> </w:t>
            </w:r>
            <w:r w:rsidR="004939AD">
              <w:rPr>
                <w:rFonts w:ascii="Times New Roman" w:eastAsia="Times New Roman" w:hAnsi="Times New Roman" w:cs="Times New Roman"/>
                <w:sz w:val="24"/>
                <w:szCs w:val="24"/>
                <w:lang w:val="en-ID" w:eastAsia="en-ID"/>
              </w:rPr>
              <w:t>imp-li</w:t>
            </w:r>
            <w:r w:rsidR="00596534" w:rsidRPr="00596534">
              <w:rPr>
                <w:rFonts w:ascii="Times New Roman" w:eastAsia="Times New Roman" w:hAnsi="Times New Roman" w:cs="Times New Roman"/>
                <w:sz w:val="24"/>
                <w:szCs w:val="24"/>
                <w:lang w:val="en-ID" w:eastAsia="en-ID"/>
              </w:rPr>
              <w:t xml:space="preserve">kasi hukum audit investigasi </w:t>
            </w:r>
            <w:r w:rsidR="00596534">
              <w:rPr>
                <w:rFonts w:ascii="Times New Roman" w:eastAsia="Times New Roman" w:hAnsi="Times New Roman" w:cs="Times New Roman"/>
                <w:sz w:val="24"/>
                <w:szCs w:val="24"/>
                <w:lang w:val="en-ID" w:eastAsia="en-ID"/>
              </w:rPr>
              <w:t>p</w:t>
            </w:r>
            <w:r w:rsidR="00596534" w:rsidRPr="00596534">
              <w:rPr>
                <w:rFonts w:ascii="Times New Roman" w:eastAsia="Times New Roman" w:hAnsi="Times New Roman" w:cs="Times New Roman"/>
                <w:sz w:val="24"/>
                <w:szCs w:val="24"/>
                <w:lang w:val="en-ID" w:eastAsia="en-ID"/>
              </w:rPr>
              <w:t>engemba</w:t>
            </w:r>
            <w:r w:rsidR="00596534">
              <w:rPr>
                <w:rFonts w:ascii="Times New Roman" w:eastAsia="Times New Roman" w:hAnsi="Times New Roman" w:cs="Times New Roman"/>
                <w:sz w:val="24"/>
                <w:szCs w:val="24"/>
                <w:lang w:val="en-ID" w:eastAsia="en-ID"/>
              </w:rPr>
              <w:t>-</w:t>
            </w:r>
            <w:r w:rsidR="00596534" w:rsidRPr="00596534">
              <w:rPr>
                <w:rFonts w:ascii="Times New Roman" w:eastAsia="Times New Roman" w:hAnsi="Times New Roman" w:cs="Times New Roman"/>
                <w:sz w:val="24"/>
                <w:szCs w:val="24"/>
                <w:lang w:val="en-ID" w:eastAsia="en-ID"/>
              </w:rPr>
              <w:t>lian kerugian pada tindak pidana penyalah</w:t>
            </w:r>
            <w:r w:rsidR="00596534">
              <w:rPr>
                <w:rFonts w:ascii="Times New Roman" w:eastAsia="Times New Roman" w:hAnsi="Times New Roman" w:cs="Times New Roman"/>
                <w:sz w:val="24"/>
                <w:szCs w:val="24"/>
                <w:lang w:val="en-ID" w:eastAsia="en-ID"/>
              </w:rPr>
              <w:t>-</w:t>
            </w:r>
            <w:r w:rsidR="00596534" w:rsidRPr="00596534">
              <w:rPr>
                <w:rFonts w:ascii="Times New Roman" w:eastAsia="Times New Roman" w:hAnsi="Times New Roman" w:cs="Times New Roman"/>
                <w:sz w:val="24"/>
                <w:szCs w:val="24"/>
                <w:lang w:val="en-ID" w:eastAsia="en-ID"/>
              </w:rPr>
              <w:t>gunaan wewenang</w:t>
            </w:r>
            <w:r w:rsidR="00596534" w:rsidRPr="00596534">
              <w:rPr>
                <w:rFonts w:ascii="Times New Roman" w:eastAsia="Arial" w:hAnsi="Times New Roman" w:cs="Times New Roman"/>
                <w:color w:val="000000" w:themeColor="text1"/>
                <w:sz w:val="24"/>
                <w:szCs w:val="24"/>
                <w:lang w:val="en-IN"/>
              </w:rPr>
              <w:t>.</w:t>
            </w:r>
          </w:p>
          <w:p w14:paraId="21E246B6" w14:textId="032AE97C" w:rsidR="00EB5A18" w:rsidRPr="002362D7" w:rsidRDefault="00596534" w:rsidP="00AE6C4B">
            <w:pPr>
              <w:pStyle w:val="ListParagraph"/>
              <w:spacing w:after="0" w:line="240" w:lineRule="auto"/>
              <w:ind w:left="34"/>
              <w:jc w:val="both"/>
              <w:rPr>
                <w:rFonts w:ascii="Times New Roman" w:hAnsi="Times New Roman" w:cs="Times New Roman"/>
                <w:color w:val="000000"/>
                <w:sz w:val="24"/>
                <w:szCs w:val="24"/>
              </w:rPr>
            </w:pPr>
            <w:r w:rsidRPr="00050D26">
              <w:rPr>
                <w:rFonts w:ascii="Times New Roman" w:eastAsia="Arial" w:hAnsi="Times New Roman" w:cs="Times New Roman"/>
                <w:color w:val="000000" w:themeColor="text1"/>
                <w:sz w:val="24"/>
                <w:szCs w:val="24"/>
                <w:lang w:val="en-IN"/>
              </w:rPr>
              <w:t xml:space="preserve">Menganalisis </w:t>
            </w:r>
            <w:r w:rsidRPr="00050D26">
              <w:rPr>
                <w:rFonts w:ascii="Times New Roman" w:eastAsia="Times New Roman" w:hAnsi="Times New Roman" w:cs="Times New Roman"/>
                <w:sz w:val="24"/>
                <w:szCs w:val="24"/>
                <w:lang w:val="en-ID" w:eastAsia="en-ID"/>
              </w:rPr>
              <w:t>hambatan audit investigasi peng</w:t>
            </w:r>
            <w:r>
              <w:rPr>
                <w:rFonts w:ascii="Times New Roman" w:eastAsia="Times New Roman" w:hAnsi="Times New Roman" w:cs="Times New Roman"/>
                <w:sz w:val="24"/>
                <w:szCs w:val="24"/>
                <w:lang w:val="en-ID" w:eastAsia="en-ID"/>
              </w:rPr>
              <w:t>-</w:t>
            </w:r>
            <w:r w:rsidRPr="00050D26">
              <w:rPr>
                <w:rFonts w:ascii="Times New Roman" w:eastAsia="Times New Roman" w:hAnsi="Times New Roman" w:cs="Times New Roman"/>
                <w:sz w:val="24"/>
                <w:szCs w:val="24"/>
                <w:lang w:val="en-ID" w:eastAsia="en-ID"/>
              </w:rPr>
              <w:t xml:space="preserve">embalian kerugian pada </w:t>
            </w:r>
            <w:r w:rsidRPr="00050D26">
              <w:rPr>
                <w:rFonts w:ascii="Times New Roman" w:eastAsia="Times New Roman" w:hAnsi="Times New Roman" w:cs="Times New Roman"/>
                <w:sz w:val="24"/>
                <w:szCs w:val="24"/>
                <w:lang w:val="en-ID" w:eastAsia="en-ID"/>
              </w:rPr>
              <w:lastRenderedPageBreak/>
              <w:t>tindak pidana penyalah</w:t>
            </w:r>
            <w:r>
              <w:rPr>
                <w:rFonts w:ascii="Times New Roman" w:eastAsia="Times New Roman" w:hAnsi="Times New Roman" w:cs="Times New Roman"/>
                <w:sz w:val="24"/>
                <w:szCs w:val="24"/>
                <w:lang w:val="en-ID" w:eastAsia="en-ID"/>
              </w:rPr>
              <w:t>-</w:t>
            </w:r>
            <w:r w:rsidRPr="00050D26">
              <w:rPr>
                <w:rFonts w:ascii="Times New Roman" w:eastAsia="Times New Roman" w:hAnsi="Times New Roman" w:cs="Times New Roman"/>
                <w:sz w:val="24"/>
                <w:szCs w:val="24"/>
                <w:lang w:val="en-ID" w:eastAsia="en-ID"/>
              </w:rPr>
              <w:t>gunaan wewenang</w:t>
            </w:r>
          </w:p>
        </w:tc>
      </w:tr>
      <w:bookmarkEnd w:id="1"/>
      <w:bookmarkEnd w:id="2"/>
      <w:tr w:rsidR="00EB5A18" w:rsidRPr="002362D7" w14:paraId="49278B3C" w14:textId="77777777" w:rsidTr="00486094">
        <w:tc>
          <w:tcPr>
            <w:tcW w:w="596" w:type="dxa"/>
            <w:shd w:val="clear" w:color="auto" w:fill="auto"/>
          </w:tcPr>
          <w:p w14:paraId="4CC1C3B0" w14:textId="77777777" w:rsidR="00EB5A18" w:rsidRPr="002362D7" w:rsidRDefault="00EB5A18" w:rsidP="00486094">
            <w:pPr>
              <w:spacing w:after="0" w:line="240" w:lineRule="auto"/>
              <w:jc w:val="center"/>
              <w:rPr>
                <w:rFonts w:ascii="Times New Roman" w:hAnsi="Times New Roman" w:cs="Times New Roman"/>
                <w:color w:val="000000"/>
                <w:sz w:val="24"/>
                <w:szCs w:val="24"/>
              </w:rPr>
            </w:pPr>
            <w:r w:rsidRPr="002362D7">
              <w:rPr>
                <w:rFonts w:ascii="Times New Roman" w:hAnsi="Times New Roman" w:cs="Times New Roman"/>
                <w:color w:val="000000"/>
                <w:sz w:val="24"/>
                <w:szCs w:val="24"/>
              </w:rPr>
              <w:lastRenderedPageBreak/>
              <w:t>2.</w:t>
            </w:r>
          </w:p>
        </w:tc>
        <w:tc>
          <w:tcPr>
            <w:tcW w:w="2551" w:type="dxa"/>
            <w:shd w:val="clear" w:color="auto" w:fill="auto"/>
          </w:tcPr>
          <w:p w14:paraId="1A5B0F86" w14:textId="4F89D2E6" w:rsidR="00EB5A18" w:rsidRPr="002362D7" w:rsidRDefault="006F74CC" w:rsidP="00DD44A6">
            <w:pPr>
              <w:spacing w:after="0" w:line="240" w:lineRule="auto"/>
              <w:jc w:val="both"/>
              <w:rPr>
                <w:rFonts w:ascii="Times New Roman" w:hAnsi="Times New Roman" w:cs="Times New Roman"/>
                <w:color w:val="000000"/>
                <w:sz w:val="24"/>
                <w:szCs w:val="24"/>
              </w:rPr>
            </w:pPr>
            <w:r w:rsidRPr="006F74CC">
              <w:rPr>
                <w:rFonts w:ascii="Times New Roman" w:hAnsi="Times New Roman" w:cs="Times New Roman"/>
                <w:color w:val="000000"/>
                <w:sz w:val="24"/>
                <w:szCs w:val="24"/>
              </w:rPr>
              <w:t>Nicken Sarwo Rini</w:t>
            </w:r>
            <w:r w:rsidR="00DD44A6">
              <w:rPr>
                <w:rFonts w:ascii="Times New Roman" w:hAnsi="Times New Roman" w:cs="Times New Roman"/>
                <w:color w:val="000000"/>
                <w:sz w:val="24"/>
                <w:szCs w:val="24"/>
              </w:rPr>
              <w:t xml:space="preserve"> (2016) </w:t>
            </w:r>
            <w:r w:rsidRPr="006F74CC">
              <w:rPr>
                <w:rFonts w:ascii="Times New Roman" w:hAnsi="Times New Roman" w:cs="Times New Roman"/>
                <w:color w:val="000000"/>
                <w:sz w:val="24"/>
                <w:szCs w:val="24"/>
              </w:rPr>
              <w:t>Penyalahgunaan Kewenangan</w:t>
            </w:r>
            <w:r w:rsidR="00DD44A6">
              <w:rPr>
                <w:rFonts w:ascii="Times New Roman" w:hAnsi="Times New Roman" w:cs="Times New Roman"/>
                <w:color w:val="000000"/>
                <w:sz w:val="24"/>
                <w:szCs w:val="24"/>
              </w:rPr>
              <w:t xml:space="preserve"> </w:t>
            </w:r>
            <w:r w:rsidRPr="006F74CC">
              <w:rPr>
                <w:rFonts w:ascii="Times New Roman" w:hAnsi="Times New Roman" w:cs="Times New Roman"/>
                <w:color w:val="000000"/>
                <w:sz w:val="24"/>
                <w:szCs w:val="24"/>
              </w:rPr>
              <w:t>Adminis</w:t>
            </w:r>
            <w:r w:rsidR="00DD44A6">
              <w:rPr>
                <w:rFonts w:ascii="Times New Roman" w:hAnsi="Times New Roman" w:cs="Times New Roman"/>
                <w:color w:val="000000"/>
                <w:sz w:val="24"/>
                <w:szCs w:val="24"/>
              </w:rPr>
              <w:t>-</w:t>
            </w:r>
            <w:r w:rsidRPr="006F74CC">
              <w:rPr>
                <w:rFonts w:ascii="Times New Roman" w:hAnsi="Times New Roman" w:cs="Times New Roman"/>
                <w:color w:val="000000"/>
                <w:sz w:val="24"/>
                <w:szCs w:val="24"/>
              </w:rPr>
              <w:t xml:space="preserve">trasi </w:t>
            </w:r>
            <w:r>
              <w:rPr>
                <w:rFonts w:ascii="Times New Roman" w:hAnsi="Times New Roman" w:cs="Times New Roman"/>
                <w:color w:val="000000"/>
                <w:sz w:val="24"/>
                <w:szCs w:val="24"/>
              </w:rPr>
              <w:t>d</w:t>
            </w:r>
            <w:r w:rsidRPr="006F74CC">
              <w:rPr>
                <w:rFonts w:ascii="Times New Roman" w:hAnsi="Times New Roman" w:cs="Times New Roman"/>
                <w:color w:val="000000"/>
                <w:sz w:val="24"/>
                <w:szCs w:val="24"/>
              </w:rPr>
              <w:t>alam Undang</w:t>
            </w:r>
            <w:r>
              <w:rPr>
                <w:rFonts w:ascii="Times New Roman" w:hAnsi="Times New Roman" w:cs="Times New Roman"/>
                <w:color w:val="000000"/>
                <w:sz w:val="24"/>
                <w:szCs w:val="24"/>
              </w:rPr>
              <w:t xml:space="preserve"> </w:t>
            </w:r>
            <w:r w:rsidRPr="006F74CC">
              <w:rPr>
                <w:rFonts w:ascii="Times New Roman" w:hAnsi="Times New Roman" w:cs="Times New Roman"/>
                <w:color w:val="000000"/>
                <w:sz w:val="24"/>
                <w:szCs w:val="24"/>
              </w:rPr>
              <w:t>Undang Tindak Pidana Korupsi</w:t>
            </w:r>
            <w:r w:rsidR="00DD44A6">
              <w:rPr>
                <w:rFonts w:ascii="Times New Roman" w:hAnsi="Times New Roman" w:cs="Times New Roman"/>
                <w:color w:val="000000"/>
                <w:sz w:val="24"/>
                <w:szCs w:val="24"/>
              </w:rPr>
              <w:t xml:space="preserve"> </w:t>
            </w:r>
            <w:r w:rsidRPr="006F74CC">
              <w:rPr>
                <w:rFonts w:ascii="Times New Roman" w:hAnsi="Times New Roman" w:cs="Times New Roman"/>
                <w:color w:val="000000"/>
                <w:sz w:val="24"/>
                <w:szCs w:val="24"/>
              </w:rPr>
              <w:t>(</w:t>
            </w:r>
            <w:r w:rsidRPr="006F74CC">
              <w:rPr>
                <w:rFonts w:ascii="Times New Roman" w:hAnsi="Times New Roman" w:cs="Times New Roman"/>
                <w:i/>
                <w:iCs/>
                <w:color w:val="000000"/>
                <w:sz w:val="24"/>
                <w:szCs w:val="24"/>
              </w:rPr>
              <w:t>Abuse off Administrative Powers in Corruption Crime Laws</w:t>
            </w:r>
            <w:r w:rsidRPr="006F74CC">
              <w:rPr>
                <w:rFonts w:ascii="Times New Roman" w:hAnsi="Times New Roman" w:cs="Times New Roman"/>
                <w:color w:val="000000"/>
                <w:sz w:val="24"/>
                <w:szCs w:val="24"/>
              </w:rPr>
              <w:t>)</w:t>
            </w:r>
          </w:p>
        </w:tc>
        <w:tc>
          <w:tcPr>
            <w:tcW w:w="2693" w:type="dxa"/>
            <w:shd w:val="clear" w:color="auto" w:fill="auto"/>
          </w:tcPr>
          <w:p w14:paraId="04EBFF82" w14:textId="54C8540F" w:rsidR="006F74CC" w:rsidRPr="006F74CC" w:rsidRDefault="00826E9E" w:rsidP="00826E9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006F74CC" w:rsidRPr="006F74CC">
              <w:rPr>
                <w:rFonts w:ascii="Times New Roman" w:hAnsi="Times New Roman" w:cs="Times New Roman"/>
                <w:color w:val="000000"/>
                <w:sz w:val="24"/>
                <w:szCs w:val="24"/>
              </w:rPr>
              <w:t>enyalahgunaan</w:t>
            </w:r>
            <w:r>
              <w:rPr>
                <w:rFonts w:ascii="Times New Roman" w:hAnsi="Times New Roman" w:cs="Times New Roman"/>
                <w:color w:val="000000"/>
                <w:sz w:val="24"/>
                <w:szCs w:val="24"/>
              </w:rPr>
              <w:t xml:space="preserve"> </w:t>
            </w:r>
            <w:r w:rsidRPr="006F74CC">
              <w:rPr>
                <w:rFonts w:ascii="Times New Roman" w:hAnsi="Times New Roman" w:cs="Times New Roman"/>
                <w:color w:val="000000"/>
                <w:sz w:val="24"/>
                <w:szCs w:val="24"/>
              </w:rPr>
              <w:t>W</w:t>
            </w:r>
            <w:r w:rsidR="006F74CC" w:rsidRPr="006F74CC">
              <w:rPr>
                <w:rFonts w:ascii="Times New Roman" w:hAnsi="Times New Roman" w:cs="Times New Roman"/>
                <w:color w:val="000000"/>
                <w:sz w:val="24"/>
                <w:szCs w:val="24"/>
              </w:rPr>
              <w:t>ewe</w:t>
            </w:r>
            <w:r>
              <w:rPr>
                <w:rFonts w:ascii="Times New Roman" w:hAnsi="Times New Roman" w:cs="Times New Roman"/>
                <w:color w:val="000000"/>
                <w:sz w:val="24"/>
                <w:szCs w:val="24"/>
              </w:rPr>
              <w:t>-</w:t>
            </w:r>
            <w:r w:rsidR="006F74CC" w:rsidRPr="006F74CC">
              <w:rPr>
                <w:rFonts w:ascii="Times New Roman" w:hAnsi="Times New Roman" w:cs="Times New Roman"/>
                <w:color w:val="000000"/>
                <w:sz w:val="24"/>
                <w:szCs w:val="24"/>
              </w:rPr>
              <w:t>nang administrasi oleh aparatur</w:t>
            </w:r>
            <w:r>
              <w:rPr>
                <w:rFonts w:ascii="Times New Roman" w:hAnsi="Times New Roman" w:cs="Times New Roman"/>
                <w:color w:val="000000"/>
                <w:sz w:val="24"/>
                <w:szCs w:val="24"/>
              </w:rPr>
              <w:t xml:space="preserve"> </w:t>
            </w:r>
            <w:r w:rsidR="006F74CC" w:rsidRPr="006F74CC">
              <w:rPr>
                <w:rFonts w:ascii="Times New Roman" w:hAnsi="Times New Roman" w:cs="Times New Roman"/>
                <w:color w:val="000000"/>
                <w:sz w:val="24"/>
                <w:szCs w:val="24"/>
              </w:rPr>
              <w:t>pemerintah yang dikualifikasikan melawan</w:t>
            </w:r>
          </w:p>
          <w:p w14:paraId="18937D09" w14:textId="10D5F7CE" w:rsidR="006F74CC" w:rsidRPr="006F74CC" w:rsidRDefault="006F74CC" w:rsidP="00826E9E">
            <w:pPr>
              <w:spacing w:after="0" w:line="240" w:lineRule="auto"/>
              <w:jc w:val="both"/>
              <w:rPr>
                <w:rFonts w:ascii="Times New Roman" w:hAnsi="Times New Roman" w:cs="Times New Roman"/>
                <w:color w:val="000000"/>
                <w:sz w:val="24"/>
                <w:szCs w:val="24"/>
              </w:rPr>
            </w:pPr>
            <w:r w:rsidRPr="006F74CC">
              <w:rPr>
                <w:rFonts w:ascii="Times New Roman" w:hAnsi="Times New Roman" w:cs="Times New Roman"/>
                <w:color w:val="000000"/>
                <w:sz w:val="24"/>
                <w:szCs w:val="24"/>
              </w:rPr>
              <w:t>hukum sebagaimana yang dirumuskan dalam</w:t>
            </w:r>
            <w:r w:rsidR="00826E9E">
              <w:rPr>
                <w:rFonts w:ascii="Times New Roman" w:hAnsi="Times New Roman" w:cs="Times New Roman"/>
                <w:color w:val="000000"/>
                <w:sz w:val="24"/>
                <w:szCs w:val="24"/>
              </w:rPr>
              <w:t xml:space="preserve"> </w:t>
            </w:r>
            <w:r w:rsidRPr="006F74CC">
              <w:rPr>
                <w:rFonts w:ascii="Times New Roman" w:hAnsi="Times New Roman" w:cs="Times New Roman"/>
                <w:color w:val="000000"/>
                <w:sz w:val="24"/>
                <w:szCs w:val="24"/>
              </w:rPr>
              <w:t>UU Nomor 30 Tahun 2014</w:t>
            </w:r>
          </w:p>
          <w:p w14:paraId="64727B92" w14:textId="4E4888EE" w:rsidR="00EB5A18" w:rsidRPr="002362D7" w:rsidRDefault="006F74CC" w:rsidP="00826E9E">
            <w:pPr>
              <w:spacing w:after="0" w:line="240" w:lineRule="auto"/>
              <w:jc w:val="both"/>
              <w:rPr>
                <w:rFonts w:ascii="Times New Roman" w:hAnsi="Times New Roman" w:cs="Times New Roman"/>
                <w:color w:val="000000"/>
                <w:sz w:val="24"/>
                <w:szCs w:val="24"/>
              </w:rPr>
            </w:pPr>
            <w:r w:rsidRPr="006F74CC">
              <w:rPr>
                <w:rFonts w:ascii="Times New Roman" w:hAnsi="Times New Roman" w:cs="Times New Roman"/>
                <w:color w:val="000000"/>
                <w:sz w:val="24"/>
                <w:szCs w:val="24"/>
              </w:rPr>
              <w:t>tentang Administrasi Pemerintahan</w:t>
            </w:r>
            <w:r w:rsidR="00826E9E">
              <w:rPr>
                <w:rFonts w:ascii="Times New Roman" w:hAnsi="Times New Roman" w:cs="Times New Roman"/>
                <w:color w:val="000000"/>
                <w:sz w:val="24"/>
                <w:szCs w:val="24"/>
              </w:rPr>
              <w:t xml:space="preserve"> </w:t>
            </w:r>
            <w:r w:rsidRPr="006F74CC">
              <w:rPr>
                <w:rFonts w:ascii="Times New Roman" w:hAnsi="Times New Roman" w:cs="Times New Roman"/>
                <w:color w:val="000000"/>
                <w:sz w:val="24"/>
                <w:szCs w:val="24"/>
              </w:rPr>
              <w:t>dikategori</w:t>
            </w:r>
            <w:r w:rsidR="00826E9E">
              <w:rPr>
                <w:rFonts w:ascii="Times New Roman" w:hAnsi="Times New Roman" w:cs="Times New Roman"/>
                <w:color w:val="000000"/>
                <w:sz w:val="24"/>
                <w:szCs w:val="24"/>
              </w:rPr>
              <w:t>-</w:t>
            </w:r>
            <w:r w:rsidRPr="006F74CC">
              <w:rPr>
                <w:rFonts w:ascii="Times New Roman" w:hAnsi="Times New Roman" w:cs="Times New Roman"/>
                <w:color w:val="000000"/>
                <w:sz w:val="24"/>
                <w:szCs w:val="24"/>
              </w:rPr>
              <w:t xml:space="preserve">sasikan ke dalam 3 bentuk </w:t>
            </w:r>
            <w:r w:rsidR="00826E9E">
              <w:rPr>
                <w:rFonts w:ascii="Times New Roman" w:hAnsi="Times New Roman" w:cs="Times New Roman"/>
                <w:color w:val="000000"/>
                <w:sz w:val="24"/>
                <w:szCs w:val="24"/>
              </w:rPr>
              <w:t xml:space="preserve">Tindakan </w:t>
            </w:r>
            <w:r w:rsidR="00826E9E" w:rsidRPr="00826E9E">
              <w:rPr>
                <w:rFonts w:ascii="Times New Roman" w:hAnsi="Times New Roman" w:cs="Times New Roman"/>
                <w:color w:val="000000"/>
                <w:sz w:val="24"/>
                <w:szCs w:val="24"/>
              </w:rPr>
              <w:t>Melampaui Wewenang,</w:t>
            </w:r>
            <w:r w:rsidR="00826E9E">
              <w:rPr>
                <w:rFonts w:ascii="Times New Roman" w:hAnsi="Times New Roman" w:cs="Times New Roman"/>
                <w:color w:val="000000"/>
                <w:sz w:val="24"/>
                <w:szCs w:val="24"/>
              </w:rPr>
              <w:t xml:space="preserve"> m</w:t>
            </w:r>
            <w:r w:rsidR="00826E9E" w:rsidRPr="00826E9E">
              <w:rPr>
                <w:rFonts w:ascii="Times New Roman" w:hAnsi="Times New Roman" w:cs="Times New Roman"/>
                <w:color w:val="000000"/>
                <w:sz w:val="24"/>
                <w:szCs w:val="24"/>
              </w:rPr>
              <w:t>encampur</w:t>
            </w:r>
            <w:r w:rsidR="00826E9E">
              <w:rPr>
                <w:rFonts w:ascii="Times New Roman" w:hAnsi="Times New Roman" w:cs="Times New Roman"/>
                <w:color w:val="000000"/>
                <w:sz w:val="24"/>
                <w:szCs w:val="24"/>
              </w:rPr>
              <w:t>-</w:t>
            </w:r>
            <w:r w:rsidR="00826E9E" w:rsidRPr="00826E9E">
              <w:rPr>
                <w:rFonts w:ascii="Times New Roman" w:hAnsi="Times New Roman" w:cs="Times New Roman"/>
                <w:color w:val="000000"/>
                <w:sz w:val="24"/>
                <w:szCs w:val="24"/>
              </w:rPr>
              <w:t>adukkan Wewenang</w:t>
            </w:r>
            <w:r w:rsidR="00826E9E">
              <w:rPr>
                <w:rFonts w:ascii="Times New Roman" w:hAnsi="Times New Roman" w:cs="Times New Roman"/>
                <w:color w:val="000000"/>
                <w:sz w:val="24"/>
                <w:szCs w:val="24"/>
              </w:rPr>
              <w:t>, dan sewenang-wenang.</w:t>
            </w:r>
          </w:p>
        </w:tc>
        <w:tc>
          <w:tcPr>
            <w:tcW w:w="2551" w:type="dxa"/>
            <w:shd w:val="clear" w:color="auto" w:fill="auto"/>
          </w:tcPr>
          <w:p w14:paraId="5A8CA864" w14:textId="77777777" w:rsidR="00826E9E" w:rsidRPr="00596534" w:rsidRDefault="00EB5A18" w:rsidP="00826E9E">
            <w:pPr>
              <w:spacing w:after="0" w:line="240" w:lineRule="auto"/>
              <w:jc w:val="both"/>
              <w:rPr>
                <w:rFonts w:ascii="Times New Roman" w:eastAsia="Book Antiqua" w:hAnsi="Times New Roman" w:cs="Times New Roman"/>
                <w:color w:val="000000" w:themeColor="text1"/>
                <w:sz w:val="24"/>
                <w:szCs w:val="24"/>
                <w:lang w:val="id-ID"/>
              </w:rPr>
            </w:pPr>
            <w:r w:rsidRPr="002362D7">
              <w:rPr>
                <w:rFonts w:ascii="Times New Roman" w:hAnsi="Times New Roman" w:cs="Times New Roman"/>
                <w:color w:val="000000"/>
                <w:sz w:val="24"/>
                <w:szCs w:val="24"/>
              </w:rPr>
              <w:t xml:space="preserve">Peneliti akan fokus </w:t>
            </w:r>
            <w:r w:rsidR="00826E9E">
              <w:rPr>
                <w:rFonts w:ascii="Times New Roman" w:hAnsi="Times New Roman" w:cs="Times New Roman"/>
                <w:color w:val="000000"/>
                <w:sz w:val="24"/>
                <w:szCs w:val="24"/>
              </w:rPr>
              <w:t xml:space="preserve">pada </w:t>
            </w:r>
            <w:r w:rsidR="00826E9E" w:rsidRPr="00596534">
              <w:rPr>
                <w:rFonts w:ascii="Times New Roman" w:eastAsia="Times New Roman" w:hAnsi="Times New Roman" w:cs="Times New Roman"/>
                <w:sz w:val="24"/>
                <w:szCs w:val="24"/>
                <w:lang w:val="en-ID" w:eastAsia="en-ID"/>
              </w:rPr>
              <w:t xml:space="preserve">implikasi hukum audit investigasi </w:t>
            </w:r>
            <w:r w:rsidR="00826E9E">
              <w:rPr>
                <w:rFonts w:ascii="Times New Roman" w:eastAsia="Times New Roman" w:hAnsi="Times New Roman" w:cs="Times New Roman"/>
                <w:sz w:val="24"/>
                <w:szCs w:val="24"/>
                <w:lang w:val="en-ID" w:eastAsia="en-ID"/>
              </w:rPr>
              <w:t>p</w:t>
            </w:r>
            <w:r w:rsidR="00826E9E" w:rsidRPr="00596534">
              <w:rPr>
                <w:rFonts w:ascii="Times New Roman" w:eastAsia="Times New Roman" w:hAnsi="Times New Roman" w:cs="Times New Roman"/>
                <w:sz w:val="24"/>
                <w:szCs w:val="24"/>
                <w:lang w:val="en-ID" w:eastAsia="en-ID"/>
              </w:rPr>
              <w:t>engemba</w:t>
            </w:r>
            <w:r w:rsidR="00826E9E">
              <w:rPr>
                <w:rFonts w:ascii="Times New Roman" w:eastAsia="Times New Roman" w:hAnsi="Times New Roman" w:cs="Times New Roman"/>
                <w:sz w:val="24"/>
                <w:szCs w:val="24"/>
                <w:lang w:val="en-ID" w:eastAsia="en-ID"/>
              </w:rPr>
              <w:t>-</w:t>
            </w:r>
            <w:r w:rsidR="00826E9E" w:rsidRPr="00596534">
              <w:rPr>
                <w:rFonts w:ascii="Times New Roman" w:eastAsia="Times New Roman" w:hAnsi="Times New Roman" w:cs="Times New Roman"/>
                <w:sz w:val="24"/>
                <w:szCs w:val="24"/>
                <w:lang w:val="en-ID" w:eastAsia="en-ID"/>
              </w:rPr>
              <w:t>lian kerugian pada tindak pidana penyalah</w:t>
            </w:r>
            <w:r w:rsidR="00826E9E">
              <w:rPr>
                <w:rFonts w:ascii="Times New Roman" w:eastAsia="Times New Roman" w:hAnsi="Times New Roman" w:cs="Times New Roman"/>
                <w:sz w:val="24"/>
                <w:szCs w:val="24"/>
                <w:lang w:val="en-ID" w:eastAsia="en-ID"/>
              </w:rPr>
              <w:t>-</w:t>
            </w:r>
            <w:r w:rsidR="00826E9E" w:rsidRPr="00596534">
              <w:rPr>
                <w:rFonts w:ascii="Times New Roman" w:eastAsia="Times New Roman" w:hAnsi="Times New Roman" w:cs="Times New Roman"/>
                <w:sz w:val="24"/>
                <w:szCs w:val="24"/>
                <w:lang w:val="en-ID" w:eastAsia="en-ID"/>
              </w:rPr>
              <w:t>gunaan wewenang</w:t>
            </w:r>
            <w:r w:rsidR="00826E9E" w:rsidRPr="00596534">
              <w:rPr>
                <w:rFonts w:ascii="Times New Roman" w:eastAsia="Arial" w:hAnsi="Times New Roman" w:cs="Times New Roman"/>
                <w:color w:val="000000" w:themeColor="text1"/>
                <w:sz w:val="24"/>
                <w:szCs w:val="24"/>
                <w:lang w:val="en-IN"/>
              </w:rPr>
              <w:t>.</w:t>
            </w:r>
          </w:p>
          <w:p w14:paraId="6124E5CF" w14:textId="77777777" w:rsidR="00826E9E" w:rsidRPr="002362D7" w:rsidRDefault="00826E9E" w:rsidP="00826E9E">
            <w:pPr>
              <w:pStyle w:val="ListParagraph"/>
              <w:spacing w:after="0" w:line="240" w:lineRule="auto"/>
              <w:ind w:left="34"/>
              <w:jc w:val="both"/>
              <w:rPr>
                <w:rFonts w:ascii="Times New Roman" w:hAnsi="Times New Roman" w:cs="Times New Roman"/>
                <w:color w:val="000000"/>
                <w:sz w:val="24"/>
                <w:szCs w:val="24"/>
              </w:rPr>
            </w:pPr>
            <w:r w:rsidRPr="00050D26">
              <w:rPr>
                <w:rFonts w:ascii="Times New Roman" w:eastAsia="Arial" w:hAnsi="Times New Roman" w:cs="Times New Roman"/>
                <w:color w:val="000000" w:themeColor="text1"/>
                <w:sz w:val="24"/>
                <w:szCs w:val="24"/>
                <w:lang w:val="en-IN"/>
              </w:rPr>
              <w:t xml:space="preserve">Menganalisis </w:t>
            </w:r>
            <w:r w:rsidRPr="00050D26">
              <w:rPr>
                <w:rFonts w:ascii="Times New Roman" w:eastAsia="Times New Roman" w:hAnsi="Times New Roman" w:cs="Times New Roman"/>
                <w:sz w:val="24"/>
                <w:szCs w:val="24"/>
                <w:lang w:val="en-ID" w:eastAsia="en-ID"/>
              </w:rPr>
              <w:t>hambatan audit investigasi peng</w:t>
            </w:r>
            <w:r>
              <w:rPr>
                <w:rFonts w:ascii="Times New Roman" w:eastAsia="Times New Roman" w:hAnsi="Times New Roman" w:cs="Times New Roman"/>
                <w:sz w:val="24"/>
                <w:szCs w:val="24"/>
                <w:lang w:val="en-ID" w:eastAsia="en-ID"/>
              </w:rPr>
              <w:t>-</w:t>
            </w:r>
            <w:r w:rsidRPr="00050D26">
              <w:rPr>
                <w:rFonts w:ascii="Times New Roman" w:eastAsia="Times New Roman" w:hAnsi="Times New Roman" w:cs="Times New Roman"/>
                <w:sz w:val="24"/>
                <w:szCs w:val="24"/>
                <w:lang w:val="en-ID" w:eastAsia="en-ID"/>
              </w:rPr>
              <w:t>embalian kerugian pada tindak pidana penyalah</w:t>
            </w:r>
            <w:r>
              <w:rPr>
                <w:rFonts w:ascii="Times New Roman" w:eastAsia="Times New Roman" w:hAnsi="Times New Roman" w:cs="Times New Roman"/>
                <w:sz w:val="24"/>
                <w:szCs w:val="24"/>
                <w:lang w:val="en-ID" w:eastAsia="en-ID"/>
              </w:rPr>
              <w:t>-</w:t>
            </w:r>
            <w:r w:rsidRPr="00050D26">
              <w:rPr>
                <w:rFonts w:ascii="Times New Roman" w:eastAsia="Times New Roman" w:hAnsi="Times New Roman" w:cs="Times New Roman"/>
                <w:sz w:val="24"/>
                <w:szCs w:val="24"/>
                <w:lang w:val="en-ID" w:eastAsia="en-ID"/>
              </w:rPr>
              <w:t>gunaan wewenang</w:t>
            </w:r>
          </w:p>
          <w:p w14:paraId="16FB7E43" w14:textId="5F911C1A" w:rsidR="00EB5A18" w:rsidRPr="002362D7" w:rsidRDefault="00EB5A18" w:rsidP="00486094">
            <w:pPr>
              <w:pStyle w:val="ListParagraph"/>
              <w:spacing w:after="0" w:line="240" w:lineRule="auto"/>
              <w:ind w:left="34"/>
              <w:jc w:val="both"/>
              <w:rPr>
                <w:rFonts w:ascii="Times New Roman" w:hAnsi="Times New Roman" w:cs="Times New Roman"/>
                <w:color w:val="000000"/>
                <w:sz w:val="24"/>
                <w:szCs w:val="24"/>
                <w:lang w:val="en-IN"/>
              </w:rPr>
            </w:pPr>
          </w:p>
        </w:tc>
      </w:tr>
      <w:tr w:rsidR="00EB5A18" w:rsidRPr="002362D7" w14:paraId="4458593B" w14:textId="77777777" w:rsidTr="000E4374">
        <w:tc>
          <w:tcPr>
            <w:tcW w:w="596" w:type="dxa"/>
            <w:shd w:val="clear" w:color="auto" w:fill="auto"/>
            <w:hideMark/>
          </w:tcPr>
          <w:p w14:paraId="0D154DCC" w14:textId="77777777" w:rsidR="00EB5A18" w:rsidRPr="002362D7" w:rsidRDefault="00EB5A18" w:rsidP="00486094">
            <w:pPr>
              <w:spacing w:after="0" w:line="240" w:lineRule="auto"/>
              <w:jc w:val="center"/>
              <w:rPr>
                <w:rFonts w:ascii="Times New Roman" w:hAnsi="Times New Roman" w:cs="Times New Roman"/>
                <w:color w:val="000000"/>
                <w:sz w:val="24"/>
                <w:szCs w:val="24"/>
              </w:rPr>
            </w:pPr>
            <w:r w:rsidRPr="002362D7">
              <w:rPr>
                <w:rFonts w:ascii="Times New Roman" w:hAnsi="Times New Roman" w:cs="Times New Roman"/>
                <w:color w:val="000000"/>
                <w:sz w:val="24"/>
                <w:szCs w:val="24"/>
              </w:rPr>
              <w:t>3.</w:t>
            </w:r>
          </w:p>
        </w:tc>
        <w:tc>
          <w:tcPr>
            <w:tcW w:w="2551" w:type="dxa"/>
            <w:shd w:val="clear" w:color="auto" w:fill="auto"/>
          </w:tcPr>
          <w:p w14:paraId="3E27A929" w14:textId="4128383D" w:rsidR="000E4374" w:rsidRPr="000E4374" w:rsidRDefault="000E4374" w:rsidP="000E437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0E4374">
              <w:rPr>
                <w:rFonts w:ascii="Times New Roman" w:hAnsi="Times New Roman" w:cs="Times New Roman"/>
                <w:color w:val="000000"/>
                <w:sz w:val="24"/>
                <w:szCs w:val="24"/>
              </w:rPr>
              <w:t>ryadi A Dudy</w:t>
            </w:r>
            <w:r>
              <w:rPr>
                <w:rFonts w:ascii="Times New Roman" w:hAnsi="Times New Roman" w:cs="Times New Roman"/>
                <w:color w:val="000000"/>
                <w:sz w:val="24"/>
                <w:szCs w:val="24"/>
              </w:rPr>
              <w:t xml:space="preserve"> &amp;</w:t>
            </w:r>
            <w:r w:rsidRPr="000E4374">
              <w:rPr>
                <w:rFonts w:ascii="Times New Roman" w:hAnsi="Times New Roman" w:cs="Times New Roman"/>
                <w:color w:val="000000"/>
                <w:sz w:val="24"/>
                <w:szCs w:val="24"/>
              </w:rPr>
              <w:t xml:space="preserve"> Suheflihusnaini Ashady</w:t>
            </w:r>
            <w:r>
              <w:rPr>
                <w:rFonts w:ascii="Times New Roman" w:hAnsi="Times New Roman" w:cs="Times New Roman"/>
                <w:color w:val="000000"/>
                <w:sz w:val="24"/>
                <w:szCs w:val="24"/>
              </w:rPr>
              <w:t xml:space="preserve"> (</w:t>
            </w:r>
            <w:r w:rsidR="00EB5A18" w:rsidRPr="002362D7">
              <w:rPr>
                <w:rFonts w:ascii="Times New Roman" w:hAnsi="Times New Roman" w:cs="Times New Roman"/>
                <w:color w:val="000000"/>
                <w:sz w:val="24"/>
                <w:szCs w:val="24"/>
              </w:rPr>
              <w:t>202</w:t>
            </w:r>
            <w:r>
              <w:rPr>
                <w:rFonts w:ascii="Times New Roman" w:hAnsi="Times New Roman" w:cs="Times New Roman"/>
                <w:color w:val="000000"/>
                <w:sz w:val="24"/>
                <w:szCs w:val="24"/>
              </w:rPr>
              <w:t>3) “</w:t>
            </w:r>
            <w:r w:rsidRPr="000E4374">
              <w:rPr>
                <w:rFonts w:ascii="Times New Roman" w:hAnsi="Times New Roman" w:cs="Times New Roman"/>
                <w:color w:val="000000"/>
                <w:sz w:val="24"/>
                <w:szCs w:val="24"/>
              </w:rPr>
              <w:t xml:space="preserve">Peran Apip </w:t>
            </w:r>
            <w:r>
              <w:rPr>
                <w:rFonts w:ascii="Times New Roman" w:hAnsi="Times New Roman" w:cs="Times New Roman"/>
                <w:color w:val="000000"/>
                <w:sz w:val="24"/>
                <w:szCs w:val="24"/>
              </w:rPr>
              <w:t>d</w:t>
            </w:r>
            <w:r w:rsidRPr="000E4374">
              <w:rPr>
                <w:rFonts w:ascii="Times New Roman" w:hAnsi="Times New Roman" w:cs="Times New Roman"/>
                <w:color w:val="000000"/>
                <w:sz w:val="24"/>
                <w:szCs w:val="24"/>
              </w:rPr>
              <w:t>alam Penegakan Tin</w:t>
            </w:r>
            <w:r>
              <w:rPr>
                <w:rFonts w:ascii="Times New Roman" w:hAnsi="Times New Roman" w:cs="Times New Roman"/>
                <w:color w:val="000000"/>
                <w:sz w:val="24"/>
                <w:szCs w:val="24"/>
              </w:rPr>
              <w:t>-</w:t>
            </w:r>
            <w:r w:rsidRPr="000E4374">
              <w:rPr>
                <w:rFonts w:ascii="Times New Roman" w:hAnsi="Times New Roman" w:cs="Times New Roman"/>
                <w:color w:val="000000"/>
                <w:sz w:val="24"/>
                <w:szCs w:val="24"/>
              </w:rPr>
              <w:t xml:space="preserve">dak Pidana Korupsi </w:t>
            </w:r>
            <w:r>
              <w:rPr>
                <w:rFonts w:ascii="Times New Roman" w:hAnsi="Times New Roman" w:cs="Times New Roman"/>
                <w:color w:val="000000"/>
                <w:sz w:val="24"/>
                <w:szCs w:val="24"/>
              </w:rPr>
              <w:t>t</w:t>
            </w:r>
            <w:r w:rsidRPr="000E4374">
              <w:rPr>
                <w:rFonts w:ascii="Times New Roman" w:hAnsi="Times New Roman" w:cs="Times New Roman"/>
                <w:color w:val="000000"/>
                <w:sz w:val="24"/>
                <w:szCs w:val="24"/>
              </w:rPr>
              <w:t>er</w:t>
            </w:r>
            <w:r>
              <w:rPr>
                <w:rFonts w:ascii="Times New Roman" w:hAnsi="Times New Roman" w:cs="Times New Roman"/>
                <w:color w:val="000000"/>
                <w:sz w:val="24"/>
                <w:szCs w:val="24"/>
              </w:rPr>
              <w:t>-</w:t>
            </w:r>
            <w:r w:rsidRPr="000E4374">
              <w:rPr>
                <w:rFonts w:ascii="Times New Roman" w:hAnsi="Times New Roman" w:cs="Times New Roman"/>
                <w:color w:val="000000"/>
                <w:sz w:val="24"/>
                <w:szCs w:val="24"/>
              </w:rPr>
              <w:t>hadap Hasil Audit</w:t>
            </w:r>
          </w:p>
          <w:p w14:paraId="05564C27" w14:textId="129166EC" w:rsidR="000E4374" w:rsidRPr="002362D7" w:rsidRDefault="000E4374" w:rsidP="000E4374">
            <w:pPr>
              <w:spacing w:after="0" w:line="240" w:lineRule="auto"/>
              <w:jc w:val="both"/>
              <w:rPr>
                <w:rFonts w:ascii="Times New Roman" w:hAnsi="Times New Roman" w:cs="Times New Roman"/>
                <w:color w:val="000000"/>
                <w:sz w:val="24"/>
                <w:szCs w:val="24"/>
              </w:rPr>
            </w:pPr>
            <w:r w:rsidRPr="000E4374">
              <w:rPr>
                <w:rFonts w:ascii="Times New Roman" w:hAnsi="Times New Roman" w:cs="Times New Roman"/>
                <w:color w:val="000000"/>
                <w:sz w:val="24"/>
                <w:szCs w:val="24"/>
              </w:rPr>
              <w:t>Penyalahgunaan Wewenang</w:t>
            </w:r>
          </w:p>
        </w:tc>
        <w:tc>
          <w:tcPr>
            <w:tcW w:w="2693" w:type="dxa"/>
            <w:shd w:val="clear" w:color="auto" w:fill="auto"/>
          </w:tcPr>
          <w:p w14:paraId="09790C25" w14:textId="79CD7285" w:rsidR="00985564" w:rsidRPr="00985564" w:rsidRDefault="00985564" w:rsidP="0098556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w:t>
            </w:r>
            <w:r w:rsidRPr="00985564">
              <w:rPr>
                <w:rFonts w:ascii="Times New Roman" w:hAnsi="Times New Roman" w:cs="Times New Roman"/>
                <w:color w:val="000000"/>
                <w:sz w:val="24"/>
                <w:szCs w:val="24"/>
              </w:rPr>
              <w:t>asil Audit PKKN dapat</w:t>
            </w:r>
          </w:p>
          <w:p w14:paraId="5AB41AC1" w14:textId="771D789A" w:rsidR="00EB5A18" w:rsidRPr="002362D7" w:rsidRDefault="00985564" w:rsidP="001A1FBA">
            <w:pPr>
              <w:spacing w:after="0" w:line="240" w:lineRule="auto"/>
              <w:jc w:val="both"/>
              <w:rPr>
                <w:rFonts w:ascii="Times New Roman" w:hAnsi="Times New Roman" w:cs="Times New Roman"/>
                <w:color w:val="000000"/>
                <w:sz w:val="24"/>
                <w:szCs w:val="24"/>
              </w:rPr>
            </w:pPr>
            <w:r w:rsidRPr="00985564">
              <w:rPr>
                <w:rFonts w:ascii="Times New Roman" w:hAnsi="Times New Roman" w:cs="Times New Roman"/>
                <w:color w:val="000000"/>
                <w:sz w:val="24"/>
                <w:szCs w:val="24"/>
              </w:rPr>
              <w:t>diketahui secara pasti jumlah kerugian yang ditimbulkan oleh negara sebagai pemenuhan</w:t>
            </w:r>
            <w:r w:rsidR="00E81CBC">
              <w:rPr>
                <w:rFonts w:ascii="Times New Roman" w:hAnsi="Times New Roman" w:cs="Times New Roman"/>
                <w:color w:val="000000"/>
                <w:sz w:val="24"/>
                <w:szCs w:val="24"/>
              </w:rPr>
              <w:t xml:space="preserve"> </w:t>
            </w:r>
            <w:r w:rsidRPr="00985564">
              <w:rPr>
                <w:rFonts w:ascii="Times New Roman" w:hAnsi="Times New Roman" w:cs="Times New Roman"/>
                <w:color w:val="000000"/>
                <w:sz w:val="24"/>
                <w:szCs w:val="24"/>
              </w:rPr>
              <w:t>unsur pasal dalam tindak pidana korupsi</w:t>
            </w:r>
            <w:r w:rsidR="00E81CBC">
              <w:rPr>
                <w:rFonts w:ascii="Times New Roman" w:hAnsi="Times New Roman" w:cs="Times New Roman"/>
                <w:color w:val="000000"/>
                <w:sz w:val="24"/>
                <w:szCs w:val="24"/>
              </w:rPr>
              <w:t>.</w:t>
            </w:r>
            <w:r w:rsidR="00E81CBC" w:rsidRPr="00E81CBC">
              <w:rPr>
                <w:rFonts w:ascii="Times New Roman" w:hAnsi="Times New Roman" w:cs="Times New Roman"/>
                <w:color w:val="000000"/>
                <w:sz w:val="24"/>
                <w:szCs w:val="24"/>
              </w:rPr>
              <w:t xml:space="preserve"> pasal 26A UU. No 20 tahun 2001</w:t>
            </w:r>
            <w:r w:rsidR="00E81CBC">
              <w:rPr>
                <w:rFonts w:ascii="Times New Roman" w:hAnsi="Times New Roman" w:cs="Times New Roman"/>
                <w:color w:val="000000"/>
                <w:sz w:val="24"/>
                <w:szCs w:val="24"/>
              </w:rPr>
              <w:t xml:space="preserve"> </w:t>
            </w:r>
            <w:r w:rsidR="00E81CBC" w:rsidRPr="00E81CBC">
              <w:rPr>
                <w:rFonts w:ascii="Times New Roman" w:hAnsi="Times New Roman" w:cs="Times New Roman"/>
                <w:color w:val="000000"/>
                <w:sz w:val="24"/>
                <w:szCs w:val="24"/>
              </w:rPr>
              <w:t>dan penulusuran investigatif serta dokumen tersebut dapat diolah menjadi alat bukti sah</w:t>
            </w:r>
            <w:r w:rsidR="00E81CBC">
              <w:rPr>
                <w:rFonts w:ascii="Times New Roman" w:hAnsi="Times New Roman" w:cs="Times New Roman"/>
                <w:color w:val="000000"/>
                <w:sz w:val="24"/>
                <w:szCs w:val="24"/>
              </w:rPr>
              <w:t xml:space="preserve"> </w:t>
            </w:r>
            <w:r w:rsidR="00E81CBC" w:rsidRPr="00E81CBC">
              <w:rPr>
                <w:rFonts w:ascii="Times New Roman" w:hAnsi="Times New Roman" w:cs="Times New Roman"/>
                <w:color w:val="000000"/>
                <w:sz w:val="24"/>
                <w:szCs w:val="24"/>
              </w:rPr>
              <w:t>berdasarkan pasal 184 KUHAP</w:t>
            </w:r>
            <w:r w:rsidR="00E81CBC">
              <w:rPr>
                <w:rFonts w:ascii="Times New Roman" w:hAnsi="Times New Roman" w:cs="Times New Roman"/>
                <w:color w:val="000000"/>
                <w:sz w:val="24"/>
                <w:szCs w:val="24"/>
              </w:rPr>
              <w:t xml:space="preserve"> </w:t>
            </w:r>
            <w:r w:rsidR="00E81CBC" w:rsidRPr="00E81CBC">
              <w:rPr>
                <w:rFonts w:ascii="Times New Roman" w:hAnsi="Times New Roman" w:cs="Times New Roman"/>
                <w:color w:val="000000"/>
                <w:sz w:val="24"/>
                <w:szCs w:val="24"/>
              </w:rPr>
              <w:t>men</w:t>
            </w:r>
            <w:r w:rsidR="00E81CBC">
              <w:rPr>
                <w:rFonts w:ascii="Times New Roman" w:hAnsi="Times New Roman" w:cs="Times New Roman"/>
                <w:color w:val="000000"/>
                <w:sz w:val="24"/>
                <w:szCs w:val="24"/>
              </w:rPr>
              <w:t>-</w:t>
            </w:r>
            <w:r w:rsidR="00E81CBC" w:rsidRPr="00E81CBC">
              <w:rPr>
                <w:rFonts w:ascii="Times New Roman" w:hAnsi="Times New Roman" w:cs="Times New Roman"/>
                <w:color w:val="000000"/>
                <w:sz w:val="24"/>
                <w:szCs w:val="24"/>
              </w:rPr>
              <w:t>cakup keterangan saksi, keterangan ahli, surat, petunjuk,</w:t>
            </w:r>
            <w:r w:rsidR="001A1FBA">
              <w:rPr>
                <w:rFonts w:ascii="Times New Roman" w:hAnsi="Times New Roman" w:cs="Times New Roman"/>
                <w:color w:val="000000"/>
                <w:sz w:val="24"/>
                <w:szCs w:val="24"/>
              </w:rPr>
              <w:t xml:space="preserve"> </w:t>
            </w:r>
            <w:r w:rsidR="00E81CBC" w:rsidRPr="00E81CBC">
              <w:rPr>
                <w:rFonts w:ascii="Times New Roman" w:hAnsi="Times New Roman" w:cs="Times New Roman"/>
                <w:color w:val="000000"/>
                <w:sz w:val="24"/>
                <w:szCs w:val="24"/>
              </w:rPr>
              <w:t>dan keterangan terdakwa</w:t>
            </w:r>
            <w:r w:rsidR="001A1FBA">
              <w:rPr>
                <w:rFonts w:ascii="Times New Roman" w:hAnsi="Times New Roman" w:cs="Times New Roman"/>
                <w:color w:val="000000"/>
                <w:sz w:val="24"/>
                <w:szCs w:val="24"/>
              </w:rPr>
              <w:t>.</w:t>
            </w:r>
          </w:p>
        </w:tc>
        <w:tc>
          <w:tcPr>
            <w:tcW w:w="2551" w:type="dxa"/>
            <w:shd w:val="clear" w:color="auto" w:fill="auto"/>
          </w:tcPr>
          <w:p w14:paraId="72F541C1" w14:textId="77777777" w:rsidR="000E4374" w:rsidRPr="00596534" w:rsidRDefault="000E4374" w:rsidP="000E4374">
            <w:pPr>
              <w:spacing w:after="0" w:line="240" w:lineRule="auto"/>
              <w:jc w:val="both"/>
              <w:rPr>
                <w:rFonts w:ascii="Times New Roman" w:eastAsia="Book Antiqua" w:hAnsi="Times New Roman" w:cs="Times New Roman"/>
                <w:color w:val="000000" w:themeColor="text1"/>
                <w:sz w:val="24"/>
                <w:szCs w:val="24"/>
                <w:lang w:val="id-ID"/>
              </w:rPr>
            </w:pPr>
            <w:r w:rsidRPr="002362D7">
              <w:rPr>
                <w:rFonts w:ascii="Times New Roman" w:hAnsi="Times New Roman" w:cs="Times New Roman"/>
                <w:color w:val="000000"/>
                <w:sz w:val="24"/>
                <w:szCs w:val="24"/>
              </w:rPr>
              <w:t xml:space="preserve">Peneliti akan fokus </w:t>
            </w:r>
            <w:r>
              <w:rPr>
                <w:rFonts w:ascii="Times New Roman" w:hAnsi="Times New Roman" w:cs="Times New Roman"/>
                <w:color w:val="000000"/>
                <w:sz w:val="24"/>
                <w:szCs w:val="24"/>
              </w:rPr>
              <w:t xml:space="preserve">pada </w:t>
            </w:r>
            <w:r w:rsidRPr="00596534">
              <w:rPr>
                <w:rFonts w:ascii="Times New Roman" w:eastAsia="Times New Roman" w:hAnsi="Times New Roman" w:cs="Times New Roman"/>
                <w:sz w:val="24"/>
                <w:szCs w:val="24"/>
                <w:lang w:val="en-ID" w:eastAsia="en-ID"/>
              </w:rPr>
              <w:t xml:space="preserve">implikasi hukum audit investigasi </w:t>
            </w:r>
            <w:r>
              <w:rPr>
                <w:rFonts w:ascii="Times New Roman" w:eastAsia="Times New Roman" w:hAnsi="Times New Roman" w:cs="Times New Roman"/>
                <w:sz w:val="24"/>
                <w:szCs w:val="24"/>
                <w:lang w:val="en-ID" w:eastAsia="en-ID"/>
              </w:rPr>
              <w:t>p</w:t>
            </w:r>
            <w:r w:rsidRPr="00596534">
              <w:rPr>
                <w:rFonts w:ascii="Times New Roman" w:eastAsia="Times New Roman" w:hAnsi="Times New Roman" w:cs="Times New Roman"/>
                <w:sz w:val="24"/>
                <w:szCs w:val="24"/>
                <w:lang w:val="en-ID" w:eastAsia="en-ID"/>
              </w:rPr>
              <w:t>engemba</w:t>
            </w:r>
            <w:r>
              <w:rPr>
                <w:rFonts w:ascii="Times New Roman" w:eastAsia="Times New Roman" w:hAnsi="Times New Roman" w:cs="Times New Roman"/>
                <w:sz w:val="24"/>
                <w:szCs w:val="24"/>
                <w:lang w:val="en-ID" w:eastAsia="en-ID"/>
              </w:rPr>
              <w:t>-</w:t>
            </w:r>
            <w:r w:rsidRPr="00596534">
              <w:rPr>
                <w:rFonts w:ascii="Times New Roman" w:eastAsia="Times New Roman" w:hAnsi="Times New Roman" w:cs="Times New Roman"/>
                <w:sz w:val="24"/>
                <w:szCs w:val="24"/>
                <w:lang w:val="en-ID" w:eastAsia="en-ID"/>
              </w:rPr>
              <w:t>lian kerugian pada tindak pidana penyalah</w:t>
            </w:r>
            <w:r>
              <w:rPr>
                <w:rFonts w:ascii="Times New Roman" w:eastAsia="Times New Roman" w:hAnsi="Times New Roman" w:cs="Times New Roman"/>
                <w:sz w:val="24"/>
                <w:szCs w:val="24"/>
                <w:lang w:val="en-ID" w:eastAsia="en-ID"/>
              </w:rPr>
              <w:t>-</w:t>
            </w:r>
            <w:r w:rsidRPr="00596534">
              <w:rPr>
                <w:rFonts w:ascii="Times New Roman" w:eastAsia="Times New Roman" w:hAnsi="Times New Roman" w:cs="Times New Roman"/>
                <w:sz w:val="24"/>
                <w:szCs w:val="24"/>
                <w:lang w:val="en-ID" w:eastAsia="en-ID"/>
              </w:rPr>
              <w:t>gunaan wewenang</w:t>
            </w:r>
            <w:r w:rsidRPr="00596534">
              <w:rPr>
                <w:rFonts w:ascii="Times New Roman" w:eastAsia="Arial" w:hAnsi="Times New Roman" w:cs="Times New Roman"/>
                <w:color w:val="000000" w:themeColor="text1"/>
                <w:sz w:val="24"/>
                <w:szCs w:val="24"/>
                <w:lang w:val="en-IN"/>
              </w:rPr>
              <w:t>.</w:t>
            </w:r>
          </w:p>
          <w:p w14:paraId="45E88485" w14:textId="77777777" w:rsidR="000E4374" w:rsidRPr="002362D7" w:rsidRDefault="000E4374" w:rsidP="000E4374">
            <w:pPr>
              <w:pStyle w:val="ListParagraph"/>
              <w:spacing w:after="0" w:line="240" w:lineRule="auto"/>
              <w:ind w:left="34"/>
              <w:jc w:val="both"/>
              <w:rPr>
                <w:rFonts w:ascii="Times New Roman" w:hAnsi="Times New Roman" w:cs="Times New Roman"/>
                <w:color w:val="000000"/>
                <w:sz w:val="24"/>
                <w:szCs w:val="24"/>
              </w:rPr>
            </w:pPr>
            <w:r w:rsidRPr="00050D26">
              <w:rPr>
                <w:rFonts w:ascii="Times New Roman" w:eastAsia="Arial" w:hAnsi="Times New Roman" w:cs="Times New Roman"/>
                <w:color w:val="000000" w:themeColor="text1"/>
                <w:sz w:val="24"/>
                <w:szCs w:val="24"/>
                <w:lang w:val="en-IN"/>
              </w:rPr>
              <w:t xml:space="preserve">Menganalisis </w:t>
            </w:r>
            <w:r w:rsidRPr="00050D26">
              <w:rPr>
                <w:rFonts w:ascii="Times New Roman" w:eastAsia="Times New Roman" w:hAnsi="Times New Roman" w:cs="Times New Roman"/>
                <w:sz w:val="24"/>
                <w:szCs w:val="24"/>
                <w:lang w:val="en-ID" w:eastAsia="en-ID"/>
              </w:rPr>
              <w:t>hambatan audit investigasi peng</w:t>
            </w:r>
            <w:r>
              <w:rPr>
                <w:rFonts w:ascii="Times New Roman" w:eastAsia="Times New Roman" w:hAnsi="Times New Roman" w:cs="Times New Roman"/>
                <w:sz w:val="24"/>
                <w:szCs w:val="24"/>
                <w:lang w:val="en-ID" w:eastAsia="en-ID"/>
              </w:rPr>
              <w:t>-</w:t>
            </w:r>
            <w:r w:rsidRPr="00050D26">
              <w:rPr>
                <w:rFonts w:ascii="Times New Roman" w:eastAsia="Times New Roman" w:hAnsi="Times New Roman" w:cs="Times New Roman"/>
                <w:sz w:val="24"/>
                <w:szCs w:val="24"/>
                <w:lang w:val="en-ID" w:eastAsia="en-ID"/>
              </w:rPr>
              <w:t>embalian kerugian pada tindak pidana penyalah</w:t>
            </w:r>
            <w:r>
              <w:rPr>
                <w:rFonts w:ascii="Times New Roman" w:eastAsia="Times New Roman" w:hAnsi="Times New Roman" w:cs="Times New Roman"/>
                <w:sz w:val="24"/>
                <w:szCs w:val="24"/>
                <w:lang w:val="en-ID" w:eastAsia="en-ID"/>
              </w:rPr>
              <w:t>-</w:t>
            </w:r>
            <w:r w:rsidRPr="00050D26">
              <w:rPr>
                <w:rFonts w:ascii="Times New Roman" w:eastAsia="Times New Roman" w:hAnsi="Times New Roman" w:cs="Times New Roman"/>
                <w:sz w:val="24"/>
                <w:szCs w:val="24"/>
                <w:lang w:val="en-ID" w:eastAsia="en-ID"/>
              </w:rPr>
              <w:t>gunaan wewenang</w:t>
            </w:r>
          </w:p>
          <w:p w14:paraId="4A734CDB" w14:textId="3F024C7C" w:rsidR="00EB5A18" w:rsidRPr="002362D7" w:rsidRDefault="00EB5A18" w:rsidP="00486094">
            <w:pPr>
              <w:spacing w:after="0" w:line="240" w:lineRule="auto"/>
              <w:jc w:val="both"/>
              <w:rPr>
                <w:rFonts w:ascii="Times New Roman" w:hAnsi="Times New Roman" w:cs="Times New Roman"/>
                <w:color w:val="000000"/>
                <w:sz w:val="24"/>
                <w:szCs w:val="24"/>
              </w:rPr>
            </w:pPr>
          </w:p>
        </w:tc>
      </w:tr>
    </w:tbl>
    <w:p w14:paraId="36398EEA" w14:textId="77777777" w:rsidR="00FE661C" w:rsidRDefault="00FE661C" w:rsidP="0065311C">
      <w:pPr>
        <w:pStyle w:val="ListParagraph"/>
        <w:spacing w:after="0" w:line="480" w:lineRule="auto"/>
        <w:ind w:left="284" w:firstLine="567"/>
        <w:jc w:val="both"/>
        <w:rPr>
          <w:rFonts w:ascii="Times New Roman" w:hAnsi="Times New Roman" w:cs="Times New Roman"/>
          <w:color w:val="000000"/>
          <w:sz w:val="24"/>
          <w:szCs w:val="24"/>
        </w:rPr>
      </w:pPr>
    </w:p>
    <w:p w14:paraId="746B5BEF" w14:textId="2BB4751C" w:rsidR="00EB5A18" w:rsidRDefault="00EB5A18" w:rsidP="0065311C">
      <w:pPr>
        <w:pStyle w:val="ListParagraph"/>
        <w:spacing w:after="0" w:line="480" w:lineRule="auto"/>
        <w:ind w:left="284" w:firstLine="567"/>
        <w:jc w:val="both"/>
        <w:rPr>
          <w:rFonts w:ascii="Times New Roman" w:hAnsi="Times New Roman" w:cs="Times New Roman"/>
          <w:color w:val="000000"/>
          <w:sz w:val="24"/>
          <w:szCs w:val="24"/>
        </w:rPr>
      </w:pPr>
      <w:r w:rsidRPr="0065311C">
        <w:rPr>
          <w:rFonts w:ascii="Times New Roman" w:hAnsi="Times New Roman" w:cs="Times New Roman"/>
          <w:color w:val="000000"/>
          <w:sz w:val="24"/>
          <w:szCs w:val="24"/>
        </w:rPr>
        <w:t xml:space="preserve">Berdasarkan beberapa hasil penelitian di atas dapat disimpulkan bahwa penelitian yang dilakukan oleh peneliti berbeda dengan penelitian-penelitian sebelumnya karena peneliti akan fokus menganalisis pelaksanaan pidana denda dalam pelanggaran lalu lintas dalam perspektif hukum progresif. Upaya untuk menciptakan perubahan positif dalam masyarakat melalui hukum, dengan memperhatikan nilai-nilai seperti keadilan, kesetaraan, </w:t>
      </w:r>
      <w:r w:rsidRPr="0065311C">
        <w:rPr>
          <w:rFonts w:ascii="Times New Roman" w:hAnsi="Times New Roman" w:cs="Times New Roman"/>
          <w:color w:val="000000"/>
          <w:sz w:val="24"/>
          <w:szCs w:val="24"/>
          <w:lang w:val="en-IN"/>
        </w:rPr>
        <w:t xml:space="preserve">dan </w:t>
      </w:r>
      <w:r w:rsidRPr="0065311C">
        <w:rPr>
          <w:rFonts w:ascii="Times New Roman" w:hAnsi="Times New Roman" w:cs="Times New Roman"/>
          <w:color w:val="000000"/>
          <w:sz w:val="24"/>
          <w:szCs w:val="24"/>
        </w:rPr>
        <w:t>hak asasi manusia.</w:t>
      </w:r>
    </w:p>
    <w:p w14:paraId="2696281C" w14:textId="77777777" w:rsidR="00552C12" w:rsidRPr="0065311C" w:rsidRDefault="008C6436" w:rsidP="0065311C">
      <w:pPr>
        <w:spacing w:after="0" w:line="480" w:lineRule="auto"/>
        <w:ind w:left="284" w:firstLine="567"/>
        <w:jc w:val="both"/>
        <w:rPr>
          <w:rFonts w:ascii="Times New Roman" w:eastAsia="Times New Roman" w:hAnsi="Times New Roman" w:cs="Times New Roman"/>
          <w:bCs/>
          <w:color w:val="000000" w:themeColor="text1"/>
          <w:sz w:val="24"/>
          <w:szCs w:val="24"/>
          <w:lang w:val="en-IN" w:eastAsia="en-IN"/>
        </w:rPr>
      </w:pPr>
      <w:r w:rsidRPr="0065311C">
        <w:rPr>
          <w:rFonts w:ascii="Times New Roman" w:eastAsia="Times New Roman" w:hAnsi="Times New Roman" w:cs="Times New Roman"/>
          <w:sz w:val="24"/>
          <w:szCs w:val="24"/>
          <w:lang w:val="en-IN" w:eastAsia="en-IN"/>
        </w:rPr>
        <w:lastRenderedPageBreak/>
        <w:t xml:space="preserve">Kerangka konsepsional </w:t>
      </w:r>
      <w:r w:rsidRPr="0065311C">
        <w:rPr>
          <w:rFonts w:ascii="Times New Roman" w:eastAsia="Times New Roman" w:hAnsi="Times New Roman" w:cs="Times New Roman"/>
          <w:color w:val="000000" w:themeColor="text1"/>
          <w:sz w:val="24"/>
          <w:szCs w:val="24"/>
          <w:lang w:val="en-IN" w:eastAsia="en-IN"/>
        </w:rPr>
        <w:t>(</w:t>
      </w:r>
      <w:r w:rsidRPr="0065311C">
        <w:rPr>
          <w:rFonts w:ascii="Times New Roman" w:eastAsia="Times New Roman" w:hAnsi="Times New Roman" w:cs="Times New Roman"/>
          <w:i/>
          <w:color w:val="000000" w:themeColor="text1"/>
          <w:sz w:val="24"/>
          <w:szCs w:val="24"/>
          <w:lang w:val="en-IN" w:eastAsia="en-IN"/>
        </w:rPr>
        <w:t>conceptual framework</w:t>
      </w:r>
      <w:r w:rsidRPr="0065311C">
        <w:rPr>
          <w:rFonts w:ascii="Times New Roman" w:eastAsia="Times New Roman" w:hAnsi="Times New Roman" w:cs="Times New Roman"/>
          <w:color w:val="000000" w:themeColor="text1"/>
          <w:sz w:val="24"/>
          <w:szCs w:val="24"/>
          <w:lang w:val="en-IN" w:eastAsia="en-IN"/>
        </w:rPr>
        <w:t>) adalah suatu struktur atau panduan yang digunakan untuk merumuskan, mengembangkan, dan memahami suatu konsep atau teori dalam suatu bidang tertentu. Dalam berbagai konteks, kerangka konsepsional dapat merujuk pada struktur ide atau konsep yang menjadi dasar untuk analisis, penelitian, atau pembuatan keputusan.</w:t>
      </w:r>
      <w:r w:rsidR="00D75AF2" w:rsidRPr="0065311C">
        <w:rPr>
          <w:rFonts w:ascii="Times New Roman" w:eastAsia="Times New Roman" w:hAnsi="Times New Roman" w:cs="Times New Roman"/>
          <w:color w:val="000000" w:themeColor="text1"/>
          <w:sz w:val="24"/>
          <w:szCs w:val="24"/>
          <w:lang w:val="en-IN" w:eastAsia="en-IN"/>
        </w:rPr>
        <w:t xml:space="preserve"> B</w:t>
      </w:r>
      <w:r w:rsidRPr="0065311C">
        <w:rPr>
          <w:rFonts w:ascii="Times New Roman" w:eastAsia="Times New Roman" w:hAnsi="Times New Roman" w:cs="Times New Roman"/>
          <w:color w:val="000000" w:themeColor="text1"/>
          <w:sz w:val="24"/>
          <w:szCs w:val="24"/>
          <w:lang w:val="en-IN" w:eastAsia="en-IN"/>
        </w:rPr>
        <w:t>eberapa aspek penting dalam pengertian kerangka konsepsional</w:t>
      </w:r>
      <w:r w:rsidR="00D75AF2" w:rsidRPr="0065311C">
        <w:rPr>
          <w:rFonts w:ascii="Times New Roman" w:eastAsia="Times New Roman" w:hAnsi="Times New Roman" w:cs="Times New Roman"/>
          <w:color w:val="000000" w:themeColor="text1"/>
          <w:sz w:val="24"/>
          <w:szCs w:val="24"/>
          <w:lang w:val="en-IN" w:eastAsia="en-IN"/>
        </w:rPr>
        <w:t xml:space="preserve"> khususnya terkait dengan </w:t>
      </w:r>
      <w:r w:rsidR="00D75AF2" w:rsidRPr="0065311C">
        <w:rPr>
          <w:rFonts w:ascii="Times New Roman" w:hAnsi="Times New Roman" w:cs="Times New Roman"/>
          <w:color w:val="000000" w:themeColor="text1"/>
          <w:sz w:val="24"/>
          <w:szCs w:val="24"/>
        </w:rPr>
        <w:t xml:space="preserve">pengembalian kerugian negara pada tindak pidana penyalahgunaan wewenang dalam </w:t>
      </w:r>
      <w:r w:rsidR="00B942E6" w:rsidRPr="0065311C">
        <w:rPr>
          <w:rFonts w:ascii="Times New Roman" w:hAnsi="Times New Roman" w:cs="Times New Roman"/>
          <w:color w:val="000000" w:themeColor="text1"/>
          <w:sz w:val="24"/>
          <w:szCs w:val="24"/>
        </w:rPr>
        <w:t>P</w:t>
      </w:r>
      <w:r w:rsidR="00D75AF2" w:rsidRPr="0065311C">
        <w:rPr>
          <w:rFonts w:ascii="Times New Roman" w:hAnsi="Times New Roman" w:cs="Times New Roman"/>
          <w:color w:val="000000" w:themeColor="text1"/>
          <w:sz w:val="24"/>
          <w:szCs w:val="24"/>
        </w:rPr>
        <w:t xml:space="preserve">asal 2 atau </w:t>
      </w:r>
      <w:r w:rsidR="00B942E6" w:rsidRPr="0065311C">
        <w:rPr>
          <w:rFonts w:ascii="Times New Roman" w:hAnsi="Times New Roman" w:cs="Times New Roman"/>
          <w:color w:val="000000" w:themeColor="text1"/>
          <w:sz w:val="24"/>
          <w:szCs w:val="24"/>
        </w:rPr>
        <w:t>P</w:t>
      </w:r>
      <w:r w:rsidR="00D75AF2" w:rsidRPr="0065311C">
        <w:rPr>
          <w:rFonts w:ascii="Times New Roman" w:hAnsi="Times New Roman" w:cs="Times New Roman"/>
          <w:color w:val="000000" w:themeColor="text1"/>
          <w:sz w:val="24"/>
          <w:szCs w:val="24"/>
        </w:rPr>
        <w:t>asal 3 UU RI No. 31 Tahun 1999 tentang Tindak Pidana Korupsi</w:t>
      </w:r>
      <w:r w:rsidR="00B942E6" w:rsidRPr="0065311C">
        <w:rPr>
          <w:rFonts w:ascii="Times New Roman" w:hAnsi="Times New Roman" w:cs="Times New Roman"/>
          <w:color w:val="000000" w:themeColor="text1"/>
          <w:sz w:val="24"/>
          <w:szCs w:val="24"/>
        </w:rPr>
        <w:t xml:space="preserve"> (Tipikor)</w:t>
      </w:r>
      <w:r w:rsidR="00D75AF2" w:rsidRPr="0065311C">
        <w:rPr>
          <w:rFonts w:ascii="Times New Roman" w:hAnsi="Times New Roman" w:cs="Times New Roman"/>
          <w:color w:val="000000" w:themeColor="text1"/>
          <w:sz w:val="24"/>
          <w:szCs w:val="24"/>
        </w:rPr>
        <w:t xml:space="preserve"> pada tahap pemeriksaan Audit Investigasi, setidaknya mencakup dua hal yakni </w:t>
      </w:r>
      <w:r w:rsidR="00F745B1" w:rsidRPr="0065311C">
        <w:rPr>
          <w:rFonts w:ascii="Times New Roman" w:hAnsi="Times New Roman" w:cs="Times New Roman"/>
          <w:color w:val="000000" w:themeColor="text1"/>
          <w:sz w:val="24"/>
          <w:szCs w:val="24"/>
        </w:rPr>
        <w:t xml:space="preserve">(1) </w:t>
      </w:r>
      <w:r w:rsidR="00D75AF2" w:rsidRPr="0065311C">
        <w:rPr>
          <w:rFonts w:ascii="Times New Roman" w:hAnsi="Times New Roman" w:cs="Times New Roman"/>
          <w:color w:val="000000" w:themeColor="text1"/>
          <w:sz w:val="24"/>
          <w:szCs w:val="24"/>
        </w:rPr>
        <w:t>p</w:t>
      </w:r>
      <w:r w:rsidRPr="0065311C">
        <w:rPr>
          <w:rFonts w:ascii="Times New Roman" w:eastAsia="Times New Roman" w:hAnsi="Times New Roman" w:cs="Times New Roman"/>
          <w:bCs/>
          <w:color w:val="000000" w:themeColor="text1"/>
          <w:sz w:val="24"/>
          <w:szCs w:val="24"/>
          <w:lang w:val="en-IN" w:eastAsia="en-IN"/>
        </w:rPr>
        <w:t xml:space="preserve">engembangan </w:t>
      </w:r>
      <w:proofErr w:type="gramStart"/>
      <w:r w:rsidR="00D75AF2" w:rsidRPr="0065311C">
        <w:rPr>
          <w:rFonts w:ascii="Times New Roman" w:eastAsia="Times New Roman" w:hAnsi="Times New Roman" w:cs="Times New Roman"/>
          <w:bCs/>
          <w:color w:val="000000" w:themeColor="text1"/>
          <w:sz w:val="24"/>
          <w:szCs w:val="24"/>
          <w:lang w:val="en-IN" w:eastAsia="en-IN"/>
        </w:rPr>
        <w:t>k</w:t>
      </w:r>
      <w:r w:rsidRPr="0065311C">
        <w:rPr>
          <w:rFonts w:ascii="Times New Roman" w:eastAsia="Times New Roman" w:hAnsi="Times New Roman" w:cs="Times New Roman"/>
          <w:bCs/>
          <w:color w:val="000000" w:themeColor="text1"/>
          <w:sz w:val="24"/>
          <w:szCs w:val="24"/>
          <w:lang w:val="en-IN" w:eastAsia="en-IN"/>
        </w:rPr>
        <w:t>onsep</w:t>
      </w:r>
      <w:r w:rsidR="00D75AF2" w:rsidRPr="0065311C">
        <w:rPr>
          <w:rFonts w:ascii="Times New Roman" w:eastAsia="Times New Roman" w:hAnsi="Times New Roman" w:cs="Times New Roman"/>
          <w:bCs/>
          <w:color w:val="000000" w:themeColor="text1"/>
          <w:sz w:val="24"/>
          <w:szCs w:val="24"/>
          <w:lang w:val="en-IN" w:eastAsia="en-IN"/>
        </w:rPr>
        <w:t>,  dan</w:t>
      </w:r>
      <w:proofErr w:type="gramEnd"/>
      <w:r w:rsidR="00D75AF2" w:rsidRPr="0065311C">
        <w:rPr>
          <w:rFonts w:ascii="Times New Roman" w:eastAsia="Times New Roman" w:hAnsi="Times New Roman" w:cs="Times New Roman"/>
          <w:bCs/>
          <w:color w:val="000000" w:themeColor="text1"/>
          <w:sz w:val="24"/>
          <w:szCs w:val="24"/>
          <w:lang w:val="en-IN" w:eastAsia="en-IN"/>
        </w:rPr>
        <w:t xml:space="preserve"> </w:t>
      </w:r>
      <w:r w:rsidR="00F745B1" w:rsidRPr="0065311C">
        <w:rPr>
          <w:rFonts w:ascii="Times New Roman" w:eastAsia="Times New Roman" w:hAnsi="Times New Roman" w:cs="Times New Roman"/>
          <w:bCs/>
          <w:color w:val="000000" w:themeColor="text1"/>
          <w:sz w:val="24"/>
          <w:szCs w:val="24"/>
          <w:lang w:val="en-IN" w:eastAsia="en-IN"/>
        </w:rPr>
        <w:t xml:space="preserve">(2) </w:t>
      </w:r>
      <w:r w:rsidR="00D75AF2" w:rsidRPr="0065311C">
        <w:rPr>
          <w:rFonts w:ascii="Times New Roman" w:eastAsia="Times New Roman" w:hAnsi="Times New Roman" w:cs="Times New Roman"/>
          <w:bCs/>
          <w:color w:val="000000" w:themeColor="text1"/>
          <w:sz w:val="24"/>
          <w:szCs w:val="24"/>
          <w:lang w:val="en-IN" w:eastAsia="en-IN"/>
        </w:rPr>
        <w:t>hubungan antara konsep.</w:t>
      </w:r>
      <w:r w:rsidR="00552C12" w:rsidRPr="0065311C">
        <w:rPr>
          <w:rFonts w:ascii="Times New Roman" w:eastAsia="Times New Roman" w:hAnsi="Times New Roman" w:cs="Times New Roman"/>
          <w:bCs/>
          <w:color w:val="000000" w:themeColor="text1"/>
          <w:sz w:val="24"/>
          <w:szCs w:val="24"/>
          <w:lang w:val="en-IN" w:eastAsia="en-IN"/>
        </w:rPr>
        <w:t xml:space="preserve"> </w:t>
      </w:r>
    </w:p>
    <w:p w14:paraId="698D7D61" w14:textId="77777777" w:rsidR="00552C12" w:rsidRPr="0065311C" w:rsidRDefault="00D75AF2" w:rsidP="0065311C">
      <w:pPr>
        <w:spacing w:after="0" w:line="480" w:lineRule="auto"/>
        <w:ind w:left="284" w:firstLine="567"/>
        <w:jc w:val="both"/>
        <w:rPr>
          <w:rFonts w:ascii="Times New Roman" w:hAnsi="Times New Roman" w:cs="Times New Roman"/>
          <w:color w:val="000000" w:themeColor="text1"/>
          <w:sz w:val="24"/>
          <w:szCs w:val="24"/>
        </w:rPr>
      </w:pPr>
      <w:r w:rsidRPr="0065311C">
        <w:rPr>
          <w:rFonts w:ascii="Times New Roman" w:eastAsia="Times New Roman" w:hAnsi="Times New Roman" w:cs="Times New Roman"/>
          <w:bCs/>
          <w:color w:val="000000" w:themeColor="text1"/>
          <w:sz w:val="24"/>
          <w:szCs w:val="24"/>
          <w:lang w:val="en-IN" w:eastAsia="en-IN"/>
        </w:rPr>
        <w:t xml:space="preserve">Pengembangan konsep dapat mengidentifikasi rumusan konsep dan definisi </w:t>
      </w:r>
      <w:r w:rsidR="00552C12" w:rsidRPr="0065311C">
        <w:rPr>
          <w:rFonts w:ascii="Times New Roman" w:eastAsia="Times New Roman" w:hAnsi="Times New Roman" w:cs="Times New Roman"/>
          <w:bCs/>
          <w:color w:val="000000" w:themeColor="text1"/>
          <w:sz w:val="24"/>
          <w:szCs w:val="24"/>
          <w:lang w:val="en-IN" w:eastAsia="en-IN"/>
        </w:rPr>
        <w:t xml:space="preserve">variable. Implikasinya terhadap penelitian ini yakni mengenai (a) </w:t>
      </w:r>
      <w:r w:rsidR="00552C12" w:rsidRPr="0065311C">
        <w:rPr>
          <w:rFonts w:ascii="Times New Roman" w:eastAsia="Arial" w:hAnsi="Times New Roman" w:cs="Times New Roman"/>
          <w:color w:val="000000" w:themeColor="text1"/>
          <w:sz w:val="24"/>
          <w:szCs w:val="24"/>
          <w:lang w:val="en-IN"/>
        </w:rPr>
        <w:t>kerugian Negara, (b) p</w:t>
      </w:r>
      <w:r w:rsidR="00552C12" w:rsidRPr="0065311C">
        <w:rPr>
          <w:rFonts w:ascii="Times New Roman" w:hAnsi="Times New Roman" w:cs="Times New Roman"/>
          <w:color w:val="000000" w:themeColor="text1"/>
          <w:sz w:val="24"/>
          <w:szCs w:val="24"/>
        </w:rPr>
        <w:t xml:space="preserve">enyalahgunaan wewenang </w:t>
      </w:r>
      <w:r w:rsidR="00F745B1" w:rsidRPr="0065311C">
        <w:rPr>
          <w:rFonts w:ascii="Times New Roman" w:hAnsi="Times New Roman" w:cs="Times New Roman"/>
          <w:color w:val="000000" w:themeColor="text1"/>
          <w:sz w:val="24"/>
          <w:szCs w:val="24"/>
        </w:rPr>
        <w:t>dalam t</w:t>
      </w:r>
      <w:r w:rsidR="00552C12" w:rsidRPr="0065311C">
        <w:rPr>
          <w:rFonts w:ascii="Times New Roman" w:hAnsi="Times New Roman" w:cs="Times New Roman"/>
          <w:color w:val="000000" w:themeColor="text1"/>
          <w:sz w:val="24"/>
          <w:szCs w:val="24"/>
        </w:rPr>
        <w:t xml:space="preserve">indak </w:t>
      </w:r>
      <w:r w:rsidR="00F745B1" w:rsidRPr="0065311C">
        <w:rPr>
          <w:rFonts w:ascii="Times New Roman" w:hAnsi="Times New Roman" w:cs="Times New Roman"/>
          <w:color w:val="000000" w:themeColor="text1"/>
          <w:sz w:val="24"/>
          <w:szCs w:val="24"/>
        </w:rPr>
        <w:t>p</w:t>
      </w:r>
      <w:r w:rsidR="00552C12" w:rsidRPr="0065311C">
        <w:rPr>
          <w:rFonts w:ascii="Times New Roman" w:hAnsi="Times New Roman" w:cs="Times New Roman"/>
          <w:color w:val="000000" w:themeColor="text1"/>
          <w:sz w:val="24"/>
          <w:szCs w:val="24"/>
        </w:rPr>
        <w:t xml:space="preserve">idana </w:t>
      </w:r>
      <w:r w:rsidR="00F745B1" w:rsidRPr="0065311C">
        <w:rPr>
          <w:rFonts w:ascii="Times New Roman" w:hAnsi="Times New Roman" w:cs="Times New Roman"/>
          <w:color w:val="000000" w:themeColor="text1"/>
          <w:sz w:val="24"/>
          <w:szCs w:val="24"/>
        </w:rPr>
        <w:t>k</w:t>
      </w:r>
      <w:r w:rsidR="00552C12" w:rsidRPr="0065311C">
        <w:rPr>
          <w:rFonts w:ascii="Times New Roman" w:hAnsi="Times New Roman" w:cs="Times New Roman"/>
          <w:color w:val="000000" w:themeColor="text1"/>
          <w:sz w:val="24"/>
          <w:szCs w:val="24"/>
        </w:rPr>
        <w:t xml:space="preserve">orupsi, dan (c) </w:t>
      </w:r>
      <w:r w:rsidR="00F745B1" w:rsidRPr="0065311C">
        <w:rPr>
          <w:rFonts w:ascii="Times New Roman" w:hAnsi="Times New Roman" w:cs="Times New Roman"/>
          <w:color w:val="000000" w:themeColor="text1"/>
          <w:sz w:val="24"/>
          <w:szCs w:val="24"/>
        </w:rPr>
        <w:t>tahap pemeriksaan audit investigasi.</w:t>
      </w:r>
      <w:r w:rsidR="00552C12" w:rsidRPr="0065311C">
        <w:rPr>
          <w:rFonts w:ascii="Times New Roman" w:hAnsi="Times New Roman" w:cs="Times New Roman"/>
          <w:color w:val="000000" w:themeColor="text1"/>
          <w:sz w:val="24"/>
          <w:szCs w:val="24"/>
        </w:rPr>
        <w:t xml:space="preserve"> </w:t>
      </w:r>
    </w:p>
    <w:p w14:paraId="740FEFD1" w14:textId="77777777" w:rsidR="008C6436" w:rsidRPr="0065311C" w:rsidRDefault="00552C12" w:rsidP="0065311C">
      <w:pPr>
        <w:spacing w:after="0" w:line="480" w:lineRule="auto"/>
        <w:ind w:left="284" w:firstLine="567"/>
        <w:jc w:val="both"/>
        <w:rPr>
          <w:rFonts w:ascii="Times New Roman" w:hAnsi="Times New Roman" w:cs="Times New Roman"/>
          <w:color w:val="000000" w:themeColor="text1"/>
          <w:sz w:val="24"/>
          <w:szCs w:val="24"/>
        </w:rPr>
      </w:pPr>
      <w:r w:rsidRPr="0065311C">
        <w:rPr>
          <w:rFonts w:ascii="Times New Roman" w:hAnsi="Times New Roman" w:cs="Times New Roman"/>
          <w:color w:val="000000" w:themeColor="text1"/>
          <w:sz w:val="24"/>
          <w:szCs w:val="24"/>
        </w:rPr>
        <w:t xml:space="preserve">Ketiga kerangka konsep tersebut menurut, hemat penulis merupakan </w:t>
      </w:r>
      <w:r w:rsidRPr="0065311C">
        <w:rPr>
          <w:rFonts w:ascii="Times New Roman" w:eastAsia="Times New Roman" w:hAnsi="Times New Roman" w:cs="Times New Roman"/>
          <w:sz w:val="24"/>
          <w:szCs w:val="24"/>
          <w:lang w:val="en-IN" w:eastAsia="en-IN"/>
        </w:rPr>
        <w:t xml:space="preserve">ide-ide utama yang akan diteliti atau dibahas. </w:t>
      </w:r>
      <w:r w:rsidRPr="0065311C">
        <w:rPr>
          <w:rFonts w:ascii="Times New Roman" w:hAnsi="Times New Roman" w:cs="Times New Roman"/>
          <w:color w:val="000000" w:themeColor="text1"/>
          <w:sz w:val="24"/>
          <w:szCs w:val="24"/>
        </w:rPr>
        <w:t xml:space="preserve"> Adapun identifikasi variable dalam kontek penelitian ini, menurut asumsi penulis yakni adanya kemampuan dalam memahami dan mendefinisikan </w:t>
      </w:r>
      <w:r w:rsidR="008C6436" w:rsidRPr="0065311C">
        <w:rPr>
          <w:rFonts w:ascii="Times New Roman" w:eastAsia="Times New Roman" w:hAnsi="Times New Roman" w:cs="Times New Roman"/>
          <w:sz w:val="24"/>
          <w:szCs w:val="24"/>
          <w:lang w:val="en-IN" w:eastAsia="en-IN"/>
        </w:rPr>
        <w:t xml:space="preserve">variabel-variabel yang terlibat dalam </w:t>
      </w:r>
      <w:r w:rsidRPr="0065311C">
        <w:rPr>
          <w:rFonts w:ascii="Times New Roman" w:eastAsia="Times New Roman" w:hAnsi="Times New Roman" w:cs="Times New Roman"/>
          <w:sz w:val="24"/>
          <w:szCs w:val="24"/>
          <w:lang w:val="en-IN" w:eastAsia="en-IN"/>
        </w:rPr>
        <w:t xml:space="preserve">penelitian atau analisis, khususnya tentang </w:t>
      </w:r>
      <w:r w:rsidR="00F745B1" w:rsidRPr="0065311C">
        <w:rPr>
          <w:rFonts w:ascii="Times New Roman" w:eastAsia="Times New Roman" w:hAnsi="Times New Roman" w:cs="Times New Roman"/>
          <w:bCs/>
          <w:color w:val="000000" w:themeColor="text1"/>
          <w:sz w:val="24"/>
          <w:szCs w:val="24"/>
          <w:lang w:val="en-IN" w:eastAsia="en-IN"/>
        </w:rPr>
        <w:t xml:space="preserve">(a) </w:t>
      </w:r>
      <w:r w:rsidR="00F745B1" w:rsidRPr="0065311C">
        <w:rPr>
          <w:rFonts w:ascii="Times New Roman" w:eastAsia="Arial" w:hAnsi="Times New Roman" w:cs="Times New Roman"/>
          <w:color w:val="000000" w:themeColor="text1"/>
          <w:sz w:val="24"/>
          <w:szCs w:val="24"/>
          <w:lang w:val="en-IN"/>
        </w:rPr>
        <w:t>kerugian Negara, (b) p</w:t>
      </w:r>
      <w:r w:rsidR="00F745B1" w:rsidRPr="0065311C">
        <w:rPr>
          <w:rFonts w:ascii="Times New Roman" w:hAnsi="Times New Roman" w:cs="Times New Roman"/>
          <w:color w:val="000000" w:themeColor="text1"/>
          <w:sz w:val="24"/>
          <w:szCs w:val="24"/>
        </w:rPr>
        <w:t>enyalahgunaan wewenang dalam tindak pidana korupsi, dan (c) tahap pemeriksaan audit investigasi.</w:t>
      </w:r>
    </w:p>
    <w:p w14:paraId="22700F40" w14:textId="77777777" w:rsidR="00F745B1" w:rsidRPr="0065311C" w:rsidRDefault="00F745B1" w:rsidP="0065311C">
      <w:pPr>
        <w:spacing w:after="0" w:line="480" w:lineRule="auto"/>
        <w:ind w:left="284" w:firstLine="567"/>
        <w:jc w:val="both"/>
        <w:rPr>
          <w:rFonts w:ascii="Times New Roman" w:eastAsia="Times New Roman" w:hAnsi="Times New Roman" w:cs="Times New Roman"/>
          <w:sz w:val="24"/>
          <w:szCs w:val="24"/>
          <w:lang w:val="en-IN" w:eastAsia="en-IN"/>
        </w:rPr>
      </w:pPr>
      <w:r w:rsidRPr="0065311C">
        <w:rPr>
          <w:rFonts w:ascii="Times New Roman" w:hAnsi="Times New Roman" w:cs="Times New Roman"/>
          <w:color w:val="000000" w:themeColor="text1"/>
          <w:sz w:val="24"/>
          <w:szCs w:val="24"/>
        </w:rPr>
        <w:t>Hubungan antar konsep menitikberatkan pada ke</w:t>
      </w:r>
      <w:r w:rsidR="008C6436" w:rsidRPr="0065311C">
        <w:rPr>
          <w:rFonts w:ascii="Times New Roman" w:eastAsia="Times New Roman" w:hAnsi="Times New Roman" w:cs="Times New Roman"/>
          <w:bCs/>
          <w:sz w:val="24"/>
          <w:szCs w:val="24"/>
          <w:lang w:val="en-IN" w:eastAsia="en-IN"/>
        </w:rPr>
        <w:t xml:space="preserve">jelaskan </w:t>
      </w:r>
      <w:r w:rsidRPr="0065311C">
        <w:rPr>
          <w:rFonts w:ascii="Times New Roman" w:eastAsia="Times New Roman" w:hAnsi="Times New Roman" w:cs="Times New Roman"/>
          <w:bCs/>
          <w:sz w:val="24"/>
          <w:szCs w:val="24"/>
          <w:lang w:val="en-IN" w:eastAsia="en-IN"/>
        </w:rPr>
        <w:t>h</w:t>
      </w:r>
      <w:r w:rsidR="008C6436" w:rsidRPr="0065311C">
        <w:rPr>
          <w:rFonts w:ascii="Times New Roman" w:eastAsia="Times New Roman" w:hAnsi="Times New Roman" w:cs="Times New Roman"/>
          <w:bCs/>
          <w:sz w:val="24"/>
          <w:szCs w:val="24"/>
          <w:lang w:val="en-IN" w:eastAsia="en-IN"/>
        </w:rPr>
        <w:t>ubungan</w:t>
      </w:r>
      <w:r w:rsidRPr="0065311C">
        <w:rPr>
          <w:rFonts w:ascii="Times New Roman" w:eastAsia="Times New Roman" w:hAnsi="Times New Roman" w:cs="Times New Roman"/>
          <w:bCs/>
          <w:sz w:val="24"/>
          <w:szCs w:val="24"/>
          <w:lang w:val="en-IN" w:eastAsia="en-IN"/>
        </w:rPr>
        <w:t>, artinya k</w:t>
      </w:r>
      <w:r w:rsidR="008C6436" w:rsidRPr="0065311C">
        <w:rPr>
          <w:rFonts w:ascii="Times New Roman" w:eastAsia="Times New Roman" w:hAnsi="Times New Roman" w:cs="Times New Roman"/>
          <w:sz w:val="24"/>
          <w:szCs w:val="24"/>
          <w:lang w:val="en-IN" w:eastAsia="en-IN"/>
        </w:rPr>
        <w:t xml:space="preserve">erangka konsepsional memberikan pandangan tentang bagaimana konsep-konsep yang berbeda </w:t>
      </w:r>
      <w:r w:rsidRPr="0065311C">
        <w:rPr>
          <w:rFonts w:ascii="Times New Roman" w:eastAsia="Times New Roman" w:hAnsi="Times New Roman" w:cs="Times New Roman"/>
          <w:sz w:val="24"/>
          <w:szCs w:val="24"/>
          <w:lang w:val="en-IN" w:eastAsia="en-IN"/>
        </w:rPr>
        <w:t xml:space="preserve">yakni tentang </w:t>
      </w:r>
      <w:r w:rsidRPr="0065311C">
        <w:rPr>
          <w:rFonts w:ascii="Times New Roman" w:eastAsia="Times New Roman" w:hAnsi="Times New Roman" w:cs="Times New Roman"/>
          <w:bCs/>
          <w:color w:val="000000" w:themeColor="text1"/>
          <w:sz w:val="24"/>
          <w:szCs w:val="24"/>
          <w:lang w:val="en-IN" w:eastAsia="en-IN"/>
        </w:rPr>
        <w:t xml:space="preserve">(a) </w:t>
      </w:r>
      <w:r w:rsidRPr="0065311C">
        <w:rPr>
          <w:rFonts w:ascii="Times New Roman" w:eastAsia="Arial" w:hAnsi="Times New Roman" w:cs="Times New Roman"/>
          <w:color w:val="000000" w:themeColor="text1"/>
          <w:sz w:val="24"/>
          <w:szCs w:val="24"/>
          <w:lang w:val="en-IN"/>
        </w:rPr>
        <w:t>kerugian Negara, (b) p</w:t>
      </w:r>
      <w:r w:rsidRPr="0065311C">
        <w:rPr>
          <w:rFonts w:ascii="Times New Roman" w:hAnsi="Times New Roman" w:cs="Times New Roman"/>
          <w:color w:val="000000" w:themeColor="text1"/>
          <w:sz w:val="24"/>
          <w:szCs w:val="24"/>
        </w:rPr>
        <w:t xml:space="preserve">enyalahgunaan wewenang </w:t>
      </w:r>
      <w:r w:rsidRPr="0065311C">
        <w:rPr>
          <w:rFonts w:ascii="Times New Roman" w:hAnsi="Times New Roman" w:cs="Times New Roman"/>
          <w:color w:val="000000" w:themeColor="text1"/>
          <w:sz w:val="24"/>
          <w:szCs w:val="24"/>
        </w:rPr>
        <w:lastRenderedPageBreak/>
        <w:t xml:space="preserve">dalam tindak pidana korupsi, dan (c) tahap pemeriksaan audit investigasi </w:t>
      </w:r>
      <w:r w:rsidR="008C6436" w:rsidRPr="0065311C">
        <w:rPr>
          <w:rFonts w:ascii="Times New Roman" w:eastAsia="Times New Roman" w:hAnsi="Times New Roman" w:cs="Times New Roman"/>
          <w:sz w:val="24"/>
          <w:szCs w:val="24"/>
          <w:lang w:val="en-IN" w:eastAsia="en-IN"/>
        </w:rPr>
        <w:t>saling terkait dan memengaruhi satu sama lain.</w:t>
      </w:r>
      <w:r w:rsidRPr="0065311C">
        <w:rPr>
          <w:rFonts w:ascii="Times New Roman" w:eastAsia="Times New Roman" w:hAnsi="Times New Roman" w:cs="Times New Roman"/>
          <w:sz w:val="24"/>
          <w:szCs w:val="24"/>
          <w:lang w:val="en-IN" w:eastAsia="en-IN"/>
        </w:rPr>
        <w:t xml:space="preserve"> </w:t>
      </w:r>
    </w:p>
    <w:p w14:paraId="4005DA80" w14:textId="135B710A" w:rsidR="008C6436" w:rsidRDefault="00F745B1" w:rsidP="0065311C">
      <w:pPr>
        <w:spacing w:after="0" w:line="480" w:lineRule="auto"/>
        <w:ind w:left="284" w:firstLine="567"/>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 xml:space="preserve"> </w:t>
      </w:r>
      <w:r w:rsidR="008C6436" w:rsidRPr="0065311C">
        <w:rPr>
          <w:rFonts w:ascii="Times New Roman" w:eastAsia="Times New Roman" w:hAnsi="Times New Roman" w:cs="Times New Roman"/>
          <w:sz w:val="24"/>
          <w:szCs w:val="24"/>
          <w:lang w:val="en-IN" w:eastAsia="en-IN"/>
        </w:rPr>
        <w:t>Kerangka konsepsional dapat digunakan dalam berbagai disiplin ilmu, termasuk ilmu sosial, ekonomi, ilmu pengetahuan alam, dan lainnya. Misalnya, dalam akuntansi, kerangka konsepsional dapat merinci prinsip-prinsip akuntansi yang menjadi dasar penyusunan laporan keuangan.</w:t>
      </w:r>
      <w:r w:rsidRPr="0065311C">
        <w:rPr>
          <w:rFonts w:ascii="Times New Roman" w:eastAsia="Times New Roman" w:hAnsi="Times New Roman" w:cs="Times New Roman"/>
          <w:sz w:val="24"/>
          <w:szCs w:val="24"/>
          <w:lang w:val="en-IN" w:eastAsia="en-IN"/>
        </w:rPr>
        <w:t xml:space="preserve"> </w:t>
      </w:r>
      <w:r w:rsidR="008C6436" w:rsidRPr="0065311C">
        <w:rPr>
          <w:rFonts w:ascii="Times New Roman" w:eastAsia="Times New Roman" w:hAnsi="Times New Roman" w:cs="Times New Roman"/>
          <w:sz w:val="24"/>
          <w:szCs w:val="24"/>
          <w:lang w:val="en-IN" w:eastAsia="en-IN"/>
        </w:rPr>
        <w:t>Penting untuk dicatat bahwa kerangka konsepsional dapat berkembang seiring waktu sejalan dengan penelitian dan pemahaman yang lebih baik tentang konsep atau teori yang sedang dipelajari.</w:t>
      </w:r>
    </w:p>
    <w:p w14:paraId="360C414F" w14:textId="77777777" w:rsidR="001240E3" w:rsidRDefault="001240E3" w:rsidP="0065311C">
      <w:pPr>
        <w:spacing w:after="0" w:line="480" w:lineRule="auto"/>
        <w:ind w:left="284" w:firstLine="567"/>
        <w:jc w:val="both"/>
        <w:rPr>
          <w:rFonts w:ascii="Times New Roman" w:eastAsia="Times New Roman" w:hAnsi="Times New Roman" w:cs="Times New Roman"/>
          <w:sz w:val="24"/>
          <w:szCs w:val="24"/>
          <w:lang w:val="en-IN" w:eastAsia="en-IN"/>
        </w:rPr>
      </w:pPr>
    </w:p>
    <w:p w14:paraId="70CDABED" w14:textId="2D44B3F1" w:rsidR="006F4D80" w:rsidRPr="0065311C" w:rsidRDefault="00A0220E" w:rsidP="0065311C">
      <w:pPr>
        <w:pStyle w:val="ListParagraph"/>
        <w:numPr>
          <w:ilvl w:val="0"/>
          <w:numId w:val="2"/>
        </w:numPr>
        <w:spacing w:after="0" w:line="480" w:lineRule="auto"/>
        <w:ind w:left="284" w:hanging="284"/>
        <w:rPr>
          <w:rFonts w:ascii="Times New Roman" w:eastAsia="Book Antiqua" w:hAnsi="Times New Roman" w:cs="Times New Roman"/>
          <w:b/>
          <w:sz w:val="24"/>
          <w:szCs w:val="24"/>
          <w:lang w:val="id-ID"/>
        </w:rPr>
      </w:pPr>
      <w:r w:rsidRPr="0065311C">
        <w:rPr>
          <w:rFonts w:ascii="Times New Roman" w:hAnsi="Times New Roman" w:cs="Times New Roman"/>
          <w:b/>
          <w:sz w:val="24"/>
          <w:szCs w:val="24"/>
        </w:rPr>
        <w:t xml:space="preserve">Kerangka </w:t>
      </w:r>
      <w:r w:rsidR="006F4D80" w:rsidRPr="0065311C">
        <w:rPr>
          <w:rFonts w:ascii="Times New Roman" w:hAnsi="Times New Roman" w:cs="Times New Roman"/>
          <w:b/>
          <w:sz w:val="24"/>
          <w:szCs w:val="24"/>
        </w:rPr>
        <w:t>Teori</w:t>
      </w:r>
      <w:r w:rsidR="00FB2B29">
        <w:rPr>
          <w:rFonts w:ascii="Times New Roman" w:hAnsi="Times New Roman" w:cs="Times New Roman"/>
          <w:b/>
          <w:sz w:val="24"/>
          <w:szCs w:val="24"/>
        </w:rPr>
        <w:t xml:space="preserve"> Hukum</w:t>
      </w:r>
    </w:p>
    <w:p w14:paraId="1D498E19" w14:textId="77777777" w:rsidR="00F5769C" w:rsidRPr="0065311C" w:rsidRDefault="00F5769C" w:rsidP="00725D2B">
      <w:pPr>
        <w:pStyle w:val="ListParagraph"/>
        <w:numPr>
          <w:ilvl w:val="0"/>
          <w:numId w:val="5"/>
        </w:numPr>
        <w:spacing w:after="0" w:line="480" w:lineRule="auto"/>
        <w:ind w:left="567" w:hanging="283"/>
        <w:jc w:val="both"/>
        <w:rPr>
          <w:rFonts w:ascii="Times New Roman" w:hAnsi="Times New Roman" w:cs="Times New Roman"/>
          <w:color w:val="000000" w:themeColor="text1"/>
          <w:sz w:val="24"/>
          <w:szCs w:val="24"/>
        </w:rPr>
      </w:pPr>
      <w:r w:rsidRPr="0065311C">
        <w:rPr>
          <w:rFonts w:ascii="Times New Roman" w:hAnsi="Times New Roman" w:cs="Times New Roman"/>
          <w:b/>
          <w:color w:val="000000" w:themeColor="text1"/>
          <w:sz w:val="24"/>
          <w:szCs w:val="24"/>
        </w:rPr>
        <w:t>Kerugian Negara</w:t>
      </w:r>
      <w:r w:rsidRPr="0065311C">
        <w:rPr>
          <w:rFonts w:ascii="Times New Roman" w:hAnsi="Times New Roman" w:cs="Times New Roman"/>
          <w:color w:val="000000" w:themeColor="text1"/>
          <w:sz w:val="24"/>
          <w:szCs w:val="24"/>
        </w:rPr>
        <w:t>.</w:t>
      </w:r>
    </w:p>
    <w:p w14:paraId="29DD173F" w14:textId="77777777" w:rsidR="00C75137" w:rsidRPr="0065311C" w:rsidRDefault="00C75137" w:rsidP="0065311C">
      <w:pPr>
        <w:pStyle w:val="NormalWeb"/>
        <w:spacing w:before="0" w:beforeAutospacing="0" w:after="0" w:afterAutospacing="0" w:line="480" w:lineRule="auto"/>
        <w:ind w:left="567"/>
        <w:jc w:val="both"/>
      </w:pPr>
      <w:r w:rsidRPr="0065311C">
        <w:t xml:space="preserve">        Kerugian negara dalam konteks hukum positif Indonesia dapat merujuk pada situasi di mana terjadi kehilangan atau penyimpangan dana dan aset negara yang seharusnya digunakan untuk kepentingan masyarakat dan pembangunan. Kerugian keuangan negara bisa disebabkan oleh berbagai faktor, dan hukum positif di Indonesia mengatur berbagai aspek terkait perlindungan keuangan negara. Beberapa aspek terkait kerugian keuangan negara dalam hukum positif Indonesia melibatkan:</w:t>
      </w:r>
    </w:p>
    <w:p w14:paraId="21D18E46" w14:textId="77777777" w:rsidR="00C75137" w:rsidRPr="0065311C" w:rsidRDefault="00C75137" w:rsidP="00725D2B">
      <w:pPr>
        <w:pStyle w:val="NormalWeb"/>
        <w:numPr>
          <w:ilvl w:val="0"/>
          <w:numId w:val="12"/>
        </w:numPr>
        <w:tabs>
          <w:tab w:val="clear" w:pos="720"/>
        </w:tabs>
        <w:spacing w:before="0" w:beforeAutospacing="0" w:after="0" w:afterAutospacing="0" w:line="480" w:lineRule="auto"/>
        <w:ind w:left="851" w:hanging="284"/>
        <w:jc w:val="both"/>
      </w:pPr>
      <w:r w:rsidRPr="0065311C">
        <w:t>Undang-Undang Nomor 20 Tahun 2001 tentang Pemberantasan Tindak Pidana Korupsi (UU Tipikor) merupakan landasan hukum untuk menindak pelaku korupsi, kolusi, dan nepotisme yang dapat menyebabkan kerugian keuangan negara. Pada tingkat administratif, Badan Pemeriksa Keuangan (BPK) juga memiliki peran dalam mendeteksi dan mengusut potensi kerugian keuangan negara.</w:t>
      </w:r>
    </w:p>
    <w:p w14:paraId="7F4BEAB8" w14:textId="77777777" w:rsidR="00C75137" w:rsidRPr="0065311C" w:rsidRDefault="00C75137" w:rsidP="00725D2B">
      <w:pPr>
        <w:pStyle w:val="NormalWeb"/>
        <w:numPr>
          <w:ilvl w:val="0"/>
          <w:numId w:val="12"/>
        </w:numPr>
        <w:tabs>
          <w:tab w:val="clear" w:pos="720"/>
        </w:tabs>
        <w:spacing w:before="0" w:beforeAutospacing="0" w:after="0" w:afterAutospacing="0" w:line="480" w:lineRule="auto"/>
        <w:ind w:left="851" w:hanging="284"/>
        <w:jc w:val="both"/>
      </w:pPr>
      <w:r w:rsidRPr="0065311C">
        <w:rPr>
          <w:rStyle w:val="Strong"/>
          <w:rFonts w:eastAsiaTheme="majorEastAsia"/>
          <w:b w:val="0"/>
        </w:rPr>
        <w:lastRenderedPageBreak/>
        <w:t>Undang-Undang Nomor 17 Tahun 2003 tentang Keuangan Negara:</w:t>
      </w:r>
      <w:r w:rsidRPr="0065311C">
        <w:t xml:space="preserve"> Undang-Undang ini mencakup aspek-aspek pengelolaan keuangan negara, termasuk tata cara perencanaan, pelaksanaan, dan pertanggungjawaban keuangan negara. Pelanggaran terhadap ketentuan ini dapat menyebabkan kerugian keuangan negara dan dapat menimbulkan pertanggungjawaban hukum.</w:t>
      </w:r>
    </w:p>
    <w:p w14:paraId="1E788623" w14:textId="77777777" w:rsidR="00C75137" w:rsidRPr="0065311C" w:rsidRDefault="00C07167" w:rsidP="00725D2B">
      <w:pPr>
        <w:pStyle w:val="NormalWeb"/>
        <w:numPr>
          <w:ilvl w:val="0"/>
          <w:numId w:val="12"/>
        </w:numPr>
        <w:tabs>
          <w:tab w:val="clear" w:pos="720"/>
        </w:tabs>
        <w:spacing w:before="0" w:beforeAutospacing="0" w:after="0" w:afterAutospacing="0" w:line="480" w:lineRule="auto"/>
        <w:ind w:left="851" w:hanging="284"/>
        <w:jc w:val="both"/>
      </w:pPr>
      <w:r w:rsidRPr="0065311C">
        <w:rPr>
          <w:rStyle w:val="Strong"/>
          <w:rFonts w:eastAsiaTheme="majorEastAsia"/>
          <w:b w:val="0"/>
        </w:rPr>
        <w:t>Distorsi atau penyelewengan logistik</w:t>
      </w:r>
      <w:r w:rsidR="00C75137" w:rsidRPr="0065311C">
        <w:rPr>
          <w:rStyle w:val="Strong"/>
          <w:rFonts w:eastAsiaTheme="majorEastAsia"/>
          <w:b w:val="0"/>
        </w:rPr>
        <w:t xml:space="preserve"> </w:t>
      </w:r>
      <w:r w:rsidRPr="0065311C">
        <w:rPr>
          <w:rStyle w:val="Strong"/>
          <w:rFonts w:eastAsiaTheme="majorEastAsia"/>
          <w:b w:val="0"/>
        </w:rPr>
        <w:t>b</w:t>
      </w:r>
      <w:r w:rsidR="00C75137" w:rsidRPr="0065311C">
        <w:rPr>
          <w:rStyle w:val="Strong"/>
          <w:rFonts w:eastAsiaTheme="majorEastAsia"/>
          <w:b w:val="0"/>
        </w:rPr>
        <w:t xml:space="preserve">arang dan </w:t>
      </w:r>
      <w:r w:rsidRPr="0065311C">
        <w:rPr>
          <w:rStyle w:val="Strong"/>
          <w:rFonts w:eastAsiaTheme="majorEastAsia"/>
          <w:b w:val="0"/>
        </w:rPr>
        <w:t>j</w:t>
      </w:r>
      <w:r w:rsidR="00C75137" w:rsidRPr="0065311C">
        <w:rPr>
          <w:rStyle w:val="Strong"/>
          <w:rFonts w:eastAsiaTheme="majorEastAsia"/>
          <w:b w:val="0"/>
        </w:rPr>
        <w:t>asa:</w:t>
      </w:r>
      <w:r w:rsidR="00C75137" w:rsidRPr="0065311C">
        <w:t xml:space="preserve"> Kerugian keuangan negara juga dapat terjadi melalui praktik penyimpangan </w:t>
      </w:r>
      <w:r w:rsidR="006D632A" w:rsidRPr="0065311C">
        <w:t xml:space="preserve">tatkala </w:t>
      </w:r>
      <w:r w:rsidR="00C75137" w:rsidRPr="0065311C">
        <w:t>pengadaan barang dan jasa</w:t>
      </w:r>
      <w:r w:rsidR="006D632A" w:rsidRPr="0065311C">
        <w:t xml:space="preserve"> berlangsung</w:t>
      </w:r>
      <w:r w:rsidR="00C75137" w:rsidRPr="0065311C">
        <w:t xml:space="preserve">. </w:t>
      </w:r>
      <w:r w:rsidR="006D632A" w:rsidRPr="0065311C">
        <w:t>(</w:t>
      </w:r>
      <w:r w:rsidR="00C75137" w:rsidRPr="0065311C">
        <w:t>Per</w:t>
      </w:r>
      <w:r w:rsidRPr="0065311C">
        <w:t xml:space="preserve">pres </w:t>
      </w:r>
      <w:r w:rsidR="00C75137" w:rsidRPr="0065311C">
        <w:t>Nomor 16 Tahun 2018 tentang Pengadaan Barang/Jasa Pemerintah</w:t>
      </w:r>
      <w:r w:rsidR="006D632A" w:rsidRPr="0065311C">
        <w:t>)</w:t>
      </w:r>
    </w:p>
    <w:p w14:paraId="10BEB8C5" w14:textId="77777777" w:rsidR="00C75137" w:rsidRPr="0065311C" w:rsidRDefault="00C75137" w:rsidP="00725D2B">
      <w:pPr>
        <w:pStyle w:val="NormalWeb"/>
        <w:numPr>
          <w:ilvl w:val="0"/>
          <w:numId w:val="12"/>
        </w:numPr>
        <w:tabs>
          <w:tab w:val="clear" w:pos="720"/>
        </w:tabs>
        <w:spacing w:before="0" w:beforeAutospacing="0" w:after="0" w:afterAutospacing="0" w:line="480" w:lineRule="auto"/>
        <w:ind w:left="851" w:hanging="284"/>
        <w:jc w:val="both"/>
      </w:pPr>
      <w:r w:rsidRPr="0065311C">
        <w:rPr>
          <w:rStyle w:val="Strong"/>
          <w:rFonts w:eastAsiaTheme="majorEastAsia"/>
          <w:b w:val="0"/>
        </w:rPr>
        <w:t>Pengelolaan Keuangan Daerah:</w:t>
      </w:r>
      <w:r w:rsidRPr="0065311C">
        <w:t xml:space="preserve"> Selain keuangan negara pusat, hukum positif Indonesia juga mengatur pengelolaan keuangan daerah. U</w:t>
      </w:r>
      <w:r w:rsidR="00C07167" w:rsidRPr="0065311C">
        <w:t>U no 32/</w:t>
      </w:r>
      <w:r w:rsidRPr="0065311C">
        <w:t>2004 tentang Pemerintahan Daerah dan peraturan turunannya mengatur tata kelola keuangan daerah dan sanksi bagi pelanggaran yang dapat menyebabkan kerugian keuangan daerah.</w:t>
      </w:r>
    </w:p>
    <w:p w14:paraId="7FC31F0D" w14:textId="77777777" w:rsidR="00C75137" w:rsidRPr="0065311C" w:rsidRDefault="00C75137" w:rsidP="00725D2B">
      <w:pPr>
        <w:pStyle w:val="NormalWeb"/>
        <w:numPr>
          <w:ilvl w:val="0"/>
          <w:numId w:val="12"/>
        </w:numPr>
        <w:tabs>
          <w:tab w:val="clear" w:pos="720"/>
        </w:tabs>
        <w:spacing w:before="0" w:beforeAutospacing="0" w:after="0" w:afterAutospacing="0" w:line="480" w:lineRule="auto"/>
        <w:ind w:left="851" w:hanging="284"/>
        <w:jc w:val="both"/>
      </w:pPr>
      <w:r w:rsidRPr="0065311C">
        <w:t>Peraturan turunan seperti Peraturan Pemerintah dan Peraturan Menteri Keuangan turut mengatur berbagai aspek pengelolaan keuangan negara. Ini termasuk peraturan-peraturan terkait pengelolaan utang negara, pengendalian pengeluaran, dan peningkatan efisiensi pengelolaan keuangan negara.</w:t>
      </w:r>
    </w:p>
    <w:p w14:paraId="7B8B2C7B" w14:textId="77777777" w:rsidR="00C75137" w:rsidRPr="0065311C" w:rsidRDefault="00C75137" w:rsidP="0065311C">
      <w:pPr>
        <w:pStyle w:val="NormalWeb"/>
        <w:spacing w:before="0" w:beforeAutospacing="0" w:after="0" w:afterAutospacing="0" w:line="480" w:lineRule="auto"/>
        <w:ind w:left="567"/>
        <w:jc w:val="both"/>
      </w:pPr>
      <w:r w:rsidRPr="0065311C">
        <w:t xml:space="preserve">         Dalam upaya untuk mencegah dan menindak kerugian keuangan negara, berbagai </w:t>
      </w:r>
      <w:r w:rsidR="00F32088" w:rsidRPr="0065311C">
        <w:t xml:space="preserve">institusi </w:t>
      </w:r>
      <w:r w:rsidRPr="0065311C">
        <w:t xml:space="preserve">penegak hukum seperti KPK, </w:t>
      </w:r>
      <w:r w:rsidR="00F32088" w:rsidRPr="0065311C">
        <w:t>Polri</w:t>
      </w:r>
      <w:r w:rsidRPr="0065311C">
        <w:t xml:space="preserve">, dan </w:t>
      </w:r>
      <w:r w:rsidR="00F32088" w:rsidRPr="0065311C">
        <w:t>J</w:t>
      </w:r>
      <w:r w:rsidRPr="0065311C">
        <w:t>aksa memiliki peran penting dalam penyelidikan, penuntutan, dan penegakan hukum terhadap pelaku-pelaku yang terlibat dalam tindakan yang merugikan keuangan negara. Penerapan sanksi hukum, restitusi, dan pemulihan aset menjadi bagian dari upaya untuk mengembalikan kerugian keuangan Negara.</w:t>
      </w:r>
    </w:p>
    <w:p w14:paraId="25366724" w14:textId="77777777" w:rsidR="00F5769C" w:rsidRPr="0065311C" w:rsidRDefault="00F5769C" w:rsidP="00725D2B">
      <w:pPr>
        <w:pStyle w:val="ListParagraph"/>
        <w:numPr>
          <w:ilvl w:val="0"/>
          <w:numId w:val="5"/>
        </w:numPr>
        <w:spacing w:after="0" w:line="480" w:lineRule="auto"/>
        <w:ind w:left="567" w:hanging="283"/>
        <w:jc w:val="both"/>
        <w:rPr>
          <w:rFonts w:ascii="Times New Roman" w:hAnsi="Times New Roman" w:cs="Times New Roman"/>
          <w:b/>
          <w:color w:val="000000" w:themeColor="text1"/>
          <w:sz w:val="24"/>
          <w:szCs w:val="24"/>
        </w:rPr>
      </w:pPr>
      <w:r w:rsidRPr="0065311C">
        <w:rPr>
          <w:rFonts w:ascii="Times New Roman" w:hAnsi="Times New Roman" w:cs="Times New Roman"/>
          <w:b/>
          <w:color w:val="000000" w:themeColor="text1"/>
          <w:sz w:val="24"/>
          <w:szCs w:val="24"/>
        </w:rPr>
        <w:lastRenderedPageBreak/>
        <w:t>Tindak Pidana Penyalahgunaan Wewenang</w:t>
      </w:r>
    </w:p>
    <w:p w14:paraId="331F9EAE" w14:textId="77777777" w:rsidR="00F5769C" w:rsidRPr="0065311C" w:rsidRDefault="00F5769C" w:rsidP="00725D2B">
      <w:pPr>
        <w:pStyle w:val="ListParagraph"/>
        <w:numPr>
          <w:ilvl w:val="0"/>
          <w:numId w:val="6"/>
        </w:numPr>
        <w:spacing w:after="0" w:line="480" w:lineRule="auto"/>
        <w:ind w:left="851" w:hanging="284"/>
        <w:jc w:val="both"/>
        <w:rPr>
          <w:rFonts w:ascii="Times New Roman" w:hAnsi="Times New Roman" w:cs="Times New Roman"/>
          <w:b/>
          <w:color w:val="000000" w:themeColor="text1"/>
          <w:sz w:val="24"/>
          <w:szCs w:val="24"/>
        </w:rPr>
      </w:pPr>
      <w:r w:rsidRPr="0065311C">
        <w:rPr>
          <w:rFonts w:ascii="Times New Roman" w:hAnsi="Times New Roman" w:cs="Times New Roman"/>
          <w:b/>
          <w:color w:val="000000" w:themeColor="text1"/>
          <w:sz w:val="24"/>
          <w:szCs w:val="24"/>
        </w:rPr>
        <w:t>Hakikat Tindak Pidana</w:t>
      </w:r>
    </w:p>
    <w:p w14:paraId="5F174171" w14:textId="642D7E3A" w:rsidR="00F32088" w:rsidRPr="0065311C" w:rsidRDefault="001A1DDA" w:rsidP="0065311C">
      <w:pPr>
        <w:pStyle w:val="NormalWeb"/>
        <w:spacing w:before="0" w:beforeAutospacing="0" w:after="0" w:afterAutospacing="0" w:line="480" w:lineRule="auto"/>
        <w:ind w:left="851"/>
        <w:jc w:val="both"/>
        <w:rPr>
          <w:color w:val="000000" w:themeColor="text1"/>
          <w:lang w:val="en-IN" w:eastAsia="en-IN"/>
        </w:rPr>
      </w:pPr>
      <w:r w:rsidRPr="0065311C">
        <w:rPr>
          <w:b/>
          <w:color w:val="000000" w:themeColor="text1"/>
        </w:rPr>
        <w:t xml:space="preserve">        </w:t>
      </w:r>
      <w:r w:rsidR="00F32088" w:rsidRPr="0065311C">
        <w:rPr>
          <w:color w:val="000000" w:themeColor="text1"/>
          <w:lang w:val="en-IN" w:eastAsia="en-IN"/>
        </w:rPr>
        <w:t xml:space="preserve">Tindak pidana adalah perbuatan atau perilaku yang dilarang oleh hukum dan dapat dikenai sanksi pidana. </w:t>
      </w:r>
      <w:r w:rsidR="002C3DED" w:rsidRPr="0065311C">
        <w:rPr>
          <w:color w:val="000000" w:themeColor="text1"/>
          <w:lang w:val="en-IN" w:eastAsia="en-IN"/>
        </w:rPr>
        <w:t xml:space="preserve">Dalam istilah perbuatan, maka perbuatan pidana adalah perbuatan yang dilarang dan diancam </w:t>
      </w:r>
      <w:r w:rsidR="007D0327" w:rsidRPr="0065311C">
        <w:rPr>
          <w:color w:val="000000" w:themeColor="text1"/>
          <w:lang w:val="en-IN" w:eastAsia="en-IN"/>
        </w:rPr>
        <w:t>dengan barang siapa yang melakukannya</w:t>
      </w:r>
      <w:r w:rsidR="00C414BE">
        <w:rPr>
          <w:color w:val="000000" w:themeColor="text1"/>
          <w:lang w:val="en-IN" w:eastAsia="en-IN"/>
        </w:rPr>
        <w:t xml:space="preserve"> (Ali Makhrus, 2017). </w:t>
      </w:r>
      <w:r w:rsidR="007D0327" w:rsidRPr="0065311C">
        <w:rPr>
          <w:color w:val="000000" w:themeColor="text1"/>
          <w:lang w:val="en-IN" w:eastAsia="en-IN"/>
        </w:rPr>
        <w:t xml:space="preserve"> </w:t>
      </w:r>
      <w:r w:rsidR="00F32088" w:rsidRPr="0065311C">
        <w:rPr>
          <w:color w:val="000000" w:themeColor="text1"/>
          <w:lang w:val="en-IN" w:eastAsia="en-IN"/>
        </w:rPr>
        <w:t>Tindak pidana juga sering disebut sebagai kejahatan atau pelanggaran hukum. Hukum pidana menetapkan norma-norma perilaku yang dianggap merugikan masyarakat atau individu dan memberikan wewenang kepada negara untuk mengambil tindakan hukum terhadap pelaku tindak pidana. Beberapa unsur yang umumnya terkandung dalam pengertian tindak pidana meliputi:</w:t>
      </w:r>
    </w:p>
    <w:p w14:paraId="1A3669CA" w14:textId="77777777" w:rsidR="00F32088" w:rsidRPr="0065311C" w:rsidRDefault="00F32088" w:rsidP="00725D2B">
      <w:pPr>
        <w:pStyle w:val="NormalWeb"/>
        <w:numPr>
          <w:ilvl w:val="1"/>
          <w:numId w:val="12"/>
        </w:numPr>
        <w:spacing w:before="0" w:beforeAutospacing="0" w:after="0" w:afterAutospacing="0" w:line="480" w:lineRule="auto"/>
        <w:ind w:left="1134" w:hanging="283"/>
        <w:jc w:val="both"/>
        <w:rPr>
          <w:color w:val="000000" w:themeColor="text1"/>
          <w:lang w:val="en-IN" w:eastAsia="en-IN"/>
        </w:rPr>
      </w:pPr>
      <w:r w:rsidRPr="0065311C">
        <w:rPr>
          <w:color w:val="000000" w:themeColor="text1"/>
          <w:lang w:val="en-IN" w:eastAsia="en-IN"/>
        </w:rPr>
        <w:t>Tindak pidana melibatkan pelanggaran terhadap norma-norma yang telah ditetapkan oleh hukum pidana. Pelanggaran ini dapat berupa tindakan positif (melakukan sesuatu yang dilarang) atau tindakan negatif (tidak melakukan sesuatu yang diwajibkan).</w:t>
      </w:r>
    </w:p>
    <w:p w14:paraId="348526C7" w14:textId="77777777" w:rsidR="00F32088" w:rsidRPr="0065311C" w:rsidRDefault="00F32088" w:rsidP="00725D2B">
      <w:pPr>
        <w:pStyle w:val="NormalWeb"/>
        <w:numPr>
          <w:ilvl w:val="1"/>
          <w:numId w:val="12"/>
        </w:numPr>
        <w:spacing w:before="0" w:beforeAutospacing="0" w:after="0" w:afterAutospacing="0" w:line="480" w:lineRule="auto"/>
        <w:ind w:left="1134" w:hanging="283"/>
        <w:jc w:val="both"/>
        <w:rPr>
          <w:color w:val="000000" w:themeColor="text1"/>
          <w:lang w:val="en-IN" w:eastAsia="en-IN"/>
        </w:rPr>
      </w:pPr>
      <w:r w:rsidRPr="0065311C">
        <w:rPr>
          <w:color w:val="000000" w:themeColor="text1"/>
          <w:lang w:val="en-IN" w:eastAsia="en-IN"/>
        </w:rPr>
        <w:t>Tindak pidana membawa konsekuensi hukum berupa sanksi pidana. Sanksi ini dapat berupa hukuman penjara, denda, atau bentuk hukuman lainnya yang dijatuhkan oleh sistem peradilan.</w:t>
      </w:r>
    </w:p>
    <w:p w14:paraId="732D6333" w14:textId="77777777" w:rsidR="00F32088" w:rsidRPr="0065311C" w:rsidRDefault="00F32088" w:rsidP="00725D2B">
      <w:pPr>
        <w:pStyle w:val="NormalWeb"/>
        <w:numPr>
          <w:ilvl w:val="1"/>
          <w:numId w:val="12"/>
        </w:numPr>
        <w:spacing w:before="0" w:beforeAutospacing="0" w:after="0" w:afterAutospacing="0" w:line="480" w:lineRule="auto"/>
        <w:ind w:left="1134" w:hanging="283"/>
        <w:jc w:val="both"/>
        <w:rPr>
          <w:color w:val="000000" w:themeColor="text1"/>
          <w:lang w:val="en-IN" w:eastAsia="en-IN"/>
        </w:rPr>
      </w:pPr>
      <w:r w:rsidRPr="0065311C">
        <w:rPr>
          <w:color w:val="000000" w:themeColor="text1"/>
          <w:lang w:val="en-IN" w:eastAsia="en-IN"/>
        </w:rPr>
        <w:t>Pada umumnya, untuk dianggap sebagai tindak pidana, perbuatan tersebut harus dilakukan dengan kesalahan subjektif. Artinya, pelaku harus sadar dan mengerti bahwa perbuatannya melanggar hukum.</w:t>
      </w:r>
    </w:p>
    <w:p w14:paraId="2F43A399" w14:textId="77777777" w:rsidR="00F32088" w:rsidRPr="0065311C" w:rsidRDefault="00F32088" w:rsidP="00725D2B">
      <w:pPr>
        <w:pStyle w:val="NormalWeb"/>
        <w:numPr>
          <w:ilvl w:val="1"/>
          <w:numId w:val="12"/>
        </w:numPr>
        <w:spacing w:before="0" w:beforeAutospacing="0" w:after="0" w:afterAutospacing="0" w:line="480" w:lineRule="auto"/>
        <w:ind w:left="1134" w:hanging="283"/>
        <w:jc w:val="both"/>
        <w:rPr>
          <w:color w:val="000000" w:themeColor="text1"/>
          <w:lang w:val="en-IN" w:eastAsia="en-IN"/>
        </w:rPr>
      </w:pPr>
      <w:r w:rsidRPr="0065311C">
        <w:rPr>
          <w:color w:val="000000" w:themeColor="text1"/>
          <w:lang w:val="en-IN" w:eastAsia="en-IN"/>
        </w:rPr>
        <w:t xml:space="preserve">Hukum pidana biasanya memiliki tujuan untuk melindungi masyarakat dari ancaman atau bahaya tertentu. Tujuan ini mencakup perlindungan </w:t>
      </w:r>
      <w:r w:rsidRPr="0065311C">
        <w:rPr>
          <w:color w:val="000000" w:themeColor="text1"/>
          <w:lang w:val="en-IN" w:eastAsia="en-IN"/>
        </w:rPr>
        <w:lastRenderedPageBreak/>
        <w:t>terhadap kehidupan, properti, hak asasi manusia, dan nilai-nilai masyarakat lainnya.</w:t>
      </w:r>
    </w:p>
    <w:p w14:paraId="50E7F907" w14:textId="77777777" w:rsidR="00F32088" w:rsidRPr="0065311C" w:rsidRDefault="00F32088" w:rsidP="00725D2B">
      <w:pPr>
        <w:pStyle w:val="NormalWeb"/>
        <w:numPr>
          <w:ilvl w:val="1"/>
          <w:numId w:val="12"/>
        </w:numPr>
        <w:spacing w:before="0" w:beforeAutospacing="0" w:after="0" w:afterAutospacing="0" w:line="480" w:lineRule="auto"/>
        <w:ind w:left="1134" w:hanging="283"/>
        <w:jc w:val="both"/>
        <w:rPr>
          <w:color w:val="000000" w:themeColor="text1"/>
          <w:lang w:val="en-IN" w:eastAsia="en-IN"/>
        </w:rPr>
      </w:pPr>
      <w:r w:rsidRPr="0065311C">
        <w:rPr>
          <w:color w:val="000000" w:themeColor="text1"/>
          <w:lang w:val="en-IN" w:eastAsia="en-IN"/>
        </w:rPr>
        <w:t>Penegakan hukum pidana biasanya melibatkan tindakan oleh otoritas hukum, seperti kepolisian dan sistem peradilan, untuk menuntut dan mengadili pelaku tindak pidana.</w:t>
      </w:r>
    </w:p>
    <w:p w14:paraId="6E495037" w14:textId="44A789AA" w:rsidR="001A1DDA" w:rsidRPr="0065311C" w:rsidRDefault="00F32088" w:rsidP="0065311C">
      <w:pPr>
        <w:spacing w:after="0" w:line="480" w:lineRule="auto"/>
        <w:ind w:left="851"/>
        <w:jc w:val="both"/>
        <w:rPr>
          <w:rFonts w:ascii="Times New Roman" w:hAnsi="Times New Roman" w:cs="Times New Roman"/>
          <w:color w:val="000000" w:themeColor="text1"/>
          <w:sz w:val="24"/>
          <w:szCs w:val="24"/>
        </w:rPr>
      </w:pPr>
      <w:r w:rsidRPr="0065311C">
        <w:rPr>
          <w:rFonts w:ascii="Times New Roman" w:eastAsia="Times New Roman" w:hAnsi="Times New Roman" w:cs="Times New Roman"/>
          <w:color w:val="000000" w:themeColor="text1"/>
          <w:sz w:val="24"/>
          <w:szCs w:val="24"/>
          <w:lang w:val="en-IN" w:eastAsia="en-IN"/>
        </w:rPr>
        <w:t xml:space="preserve">         </w:t>
      </w:r>
      <w:r w:rsidR="007C4394" w:rsidRPr="0065311C">
        <w:rPr>
          <w:rFonts w:ascii="Times New Roman" w:eastAsia="Times New Roman" w:hAnsi="Times New Roman" w:cs="Times New Roman"/>
          <w:color w:val="000000" w:themeColor="text1"/>
          <w:sz w:val="24"/>
          <w:szCs w:val="24"/>
          <w:lang w:val="en-IN" w:eastAsia="en-IN"/>
        </w:rPr>
        <w:t xml:space="preserve">Selanjutnya </w:t>
      </w:r>
      <w:r w:rsidR="001A1DDA" w:rsidRPr="0065311C">
        <w:rPr>
          <w:rFonts w:ascii="Times New Roman" w:hAnsi="Times New Roman" w:cs="Times New Roman"/>
          <w:color w:val="000000" w:themeColor="text1"/>
          <w:sz w:val="24"/>
          <w:szCs w:val="24"/>
        </w:rPr>
        <w:t xml:space="preserve">Simons </w:t>
      </w:r>
      <w:r w:rsidR="007C4394" w:rsidRPr="0065311C">
        <w:rPr>
          <w:rFonts w:ascii="Times New Roman" w:hAnsi="Times New Roman" w:cs="Times New Roman"/>
          <w:color w:val="000000" w:themeColor="text1"/>
          <w:sz w:val="24"/>
          <w:szCs w:val="24"/>
        </w:rPr>
        <w:t xml:space="preserve">merumuskan pula </w:t>
      </w:r>
      <w:r w:rsidR="001A1DDA" w:rsidRPr="0065311C">
        <w:rPr>
          <w:rFonts w:ascii="Times New Roman" w:hAnsi="Times New Roman" w:cs="Times New Roman"/>
          <w:color w:val="000000" w:themeColor="text1"/>
          <w:sz w:val="24"/>
          <w:szCs w:val="24"/>
        </w:rPr>
        <w:t xml:space="preserve">bahwa peristiwa pidana itu adalah perbuatan salah dan melawan hukum, yang diancam pidana dan dilakukan oleh seseorang yang </w:t>
      </w:r>
      <w:proofErr w:type="gramStart"/>
      <w:r w:rsidR="001A1DDA" w:rsidRPr="0065311C">
        <w:rPr>
          <w:rFonts w:ascii="Times New Roman" w:hAnsi="Times New Roman" w:cs="Times New Roman"/>
          <w:color w:val="000000" w:themeColor="text1"/>
          <w:sz w:val="24"/>
          <w:szCs w:val="24"/>
        </w:rPr>
        <w:t>mampu  bertanggung</w:t>
      </w:r>
      <w:proofErr w:type="gramEnd"/>
      <w:r w:rsidR="007C4394" w:rsidRPr="0065311C">
        <w:rPr>
          <w:rFonts w:ascii="Times New Roman" w:hAnsi="Times New Roman" w:cs="Times New Roman"/>
          <w:color w:val="000000" w:themeColor="text1"/>
          <w:sz w:val="24"/>
          <w:szCs w:val="24"/>
        </w:rPr>
        <w:t>-</w:t>
      </w:r>
      <w:r w:rsidR="001A1DDA" w:rsidRPr="0065311C">
        <w:rPr>
          <w:rFonts w:ascii="Times New Roman" w:hAnsi="Times New Roman" w:cs="Times New Roman"/>
          <w:color w:val="000000" w:themeColor="text1"/>
          <w:sz w:val="24"/>
          <w:szCs w:val="24"/>
        </w:rPr>
        <w:t>jawab.</w:t>
      </w:r>
      <w:r w:rsidR="00C414BE">
        <w:rPr>
          <w:rFonts w:ascii="Times New Roman" w:hAnsi="Times New Roman" w:cs="Times New Roman"/>
          <w:color w:val="000000" w:themeColor="text1"/>
          <w:sz w:val="24"/>
          <w:szCs w:val="24"/>
        </w:rPr>
        <w:t xml:space="preserve"> (Irfan, 2017).</w:t>
      </w:r>
    </w:p>
    <w:p w14:paraId="0D97438C" w14:textId="77777777" w:rsidR="004F0E99" w:rsidRPr="0065311C" w:rsidRDefault="004F0E99" w:rsidP="0065311C">
      <w:pPr>
        <w:pStyle w:val="ListParagraph"/>
        <w:spacing w:after="0" w:line="480" w:lineRule="auto"/>
        <w:ind w:left="851"/>
        <w:jc w:val="both"/>
        <w:rPr>
          <w:rFonts w:ascii="Times New Roman" w:hAnsi="Times New Roman" w:cs="Times New Roman"/>
          <w:sz w:val="24"/>
          <w:szCs w:val="24"/>
        </w:rPr>
      </w:pPr>
      <w:r w:rsidRPr="0065311C">
        <w:rPr>
          <w:rFonts w:ascii="Times New Roman" w:hAnsi="Times New Roman" w:cs="Times New Roman"/>
          <w:sz w:val="24"/>
          <w:szCs w:val="24"/>
        </w:rPr>
        <w:t xml:space="preserve">        </w:t>
      </w:r>
      <w:r w:rsidR="006D632A" w:rsidRPr="0065311C">
        <w:rPr>
          <w:rFonts w:ascii="Times New Roman" w:hAnsi="Times New Roman" w:cs="Times New Roman"/>
          <w:sz w:val="24"/>
          <w:szCs w:val="24"/>
        </w:rPr>
        <w:t>Kejahatan dikatagorikan dalam t</w:t>
      </w:r>
      <w:r w:rsidRPr="0065311C">
        <w:rPr>
          <w:rFonts w:ascii="Times New Roman" w:eastAsia="Times New Roman" w:hAnsi="Times New Roman" w:cs="Times New Roman"/>
          <w:sz w:val="24"/>
          <w:szCs w:val="24"/>
          <w:lang w:eastAsia="en-IN"/>
        </w:rPr>
        <w:t xml:space="preserve">indak pidana </w:t>
      </w:r>
      <w:r w:rsidR="006D632A" w:rsidRPr="0065311C">
        <w:rPr>
          <w:rFonts w:ascii="Times New Roman" w:eastAsia="Times New Roman" w:hAnsi="Times New Roman" w:cs="Times New Roman"/>
          <w:sz w:val="24"/>
          <w:szCs w:val="24"/>
          <w:lang w:eastAsia="en-IN"/>
        </w:rPr>
        <w:t xml:space="preserve">sebagaimana </w:t>
      </w:r>
      <w:r w:rsidRPr="0065311C">
        <w:rPr>
          <w:rFonts w:ascii="Times New Roman" w:eastAsia="Times New Roman" w:hAnsi="Times New Roman" w:cs="Times New Roman"/>
          <w:sz w:val="24"/>
          <w:szCs w:val="24"/>
          <w:lang w:eastAsia="en-IN"/>
        </w:rPr>
        <w:t>tercantum dalam Buku II dan pelanggaran yang tercantum dalam Buku III KUHP. Tindak pidana dapat dibagi berdasarkan cara merumuskannya menjadi formil dan materil, berdasarkan waktu terjadinya, berdasarkan bentuk kesalahan, berdasarkan sumbernya, berdasarkan macam perbuatannya, dan berdasarkan kepentingan hukum yang dilindungi. P</w:t>
      </w:r>
      <w:r w:rsidRPr="0065311C">
        <w:rPr>
          <w:rFonts w:ascii="Times New Roman" w:hAnsi="Times New Roman" w:cs="Times New Roman"/>
          <w:sz w:val="24"/>
          <w:szCs w:val="24"/>
        </w:rPr>
        <w:t>enjelasan singkat mengenai pembagian kejahatan dalam Buku II KUHP:</w:t>
      </w:r>
    </w:p>
    <w:p w14:paraId="7F07052F" w14:textId="77777777" w:rsidR="0022343D" w:rsidRPr="0065311C" w:rsidRDefault="004F0E99"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Style w:val="Strong"/>
          <w:rFonts w:ascii="Times New Roman" w:hAnsi="Times New Roman" w:cs="Times New Roman"/>
          <w:b w:val="0"/>
          <w:bCs w:val="0"/>
          <w:sz w:val="24"/>
          <w:szCs w:val="24"/>
        </w:rPr>
        <w:t xml:space="preserve">Kejahatan </w:t>
      </w:r>
      <w:r w:rsidR="0022343D" w:rsidRPr="0065311C">
        <w:rPr>
          <w:rStyle w:val="Strong"/>
          <w:rFonts w:ascii="Times New Roman" w:hAnsi="Times New Roman" w:cs="Times New Roman"/>
          <w:b w:val="0"/>
          <w:bCs w:val="0"/>
          <w:sz w:val="24"/>
          <w:szCs w:val="24"/>
        </w:rPr>
        <w:t xml:space="preserve">terhadap kehidupan dan kesehatan manusia </w:t>
      </w:r>
      <w:r w:rsidR="0022343D" w:rsidRPr="0065311C">
        <w:rPr>
          <w:rFonts w:ascii="Times New Roman" w:hAnsi="Times New Roman" w:cs="Times New Roman"/>
          <w:sz w:val="24"/>
          <w:szCs w:val="24"/>
        </w:rPr>
        <w:t xml:space="preserve">meliputi </w:t>
      </w:r>
      <w:r w:rsidRPr="0065311C">
        <w:rPr>
          <w:rFonts w:ascii="Times New Roman" w:hAnsi="Times New Roman" w:cs="Times New Roman"/>
          <w:sz w:val="24"/>
          <w:szCs w:val="24"/>
        </w:rPr>
        <w:t>pembunuhan, penganiayaan, aborsi, dan tindak pidana lainnya yang merugikan kehidupan dan kesehatan manusia.</w:t>
      </w:r>
    </w:p>
    <w:p w14:paraId="4B5EC62C" w14:textId="77777777" w:rsidR="0022343D" w:rsidRPr="0065311C" w:rsidRDefault="004F0E99"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Style w:val="Strong"/>
          <w:rFonts w:ascii="Times New Roman" w:hAnsi="Times New Roman" w:cs="Times New Roman"/>
          <w:b w:val="0"/>
          <w:sz w:val="24"/>
          <w:szCs w:val="24"/>
        </w:rPr>
        <w:t xml:space="preserve">Kejahatan </w:t>
      </w:r>
      <w:r w:rsidR="0022343D" w:rsidRPr="0065311C">
        <w:rPr>
          <w:rStyle w:val="Strong"/>
          <w:rFonts w:ascii="Times New Roman" w:hAnsi="Times New Roman" w:cs="Times New Roman"/>
          <w:b w:val="0"/>
          <w:sz w:val="24"/>
          <w:szCs w:val="24"/>
        </w:rPr>
        <w:t>terhadap kemerdekaan</w:t>
      </w:r>
      <w:r w:rsidR="00162DBB" w:rsidRPr="0065311C">
        <w:rPr>
          <w:rStyle w:val="Strong"/>
          <w:rFonts w:ascii="Times New Roman" w:hAnsi="Times New Roman" w:cs="Times New Roman"/>
          <w:b w:val="0"/>
          <w:sz w:val="24"/>
          <w:szCs w:val="24"/>
        </w:rPr>
        <w:t>, t</w:t>
      </w:r>
      <w:r w:rsidRPr="0065311C">
        <w:rPr>
          <w:rFonts w:ascii="Times New Roman" w:hAnsi="Times New Roman" w:cs="Times New Roman"/>
          <w:sz w:val="24"/>
          <w:szCs w:val="24"/>
        </w:rPr>
        <w:t>ermasuk penculikan, pencabulan, dan kejahatan lainnya yang merugikan kemerde</w:t>
      </w:r>
      <w:r w:rsidR="0022343D" w:rsidRPr="0065311C">
        <w:rPr>
          <w:rFonts w:ascii="Times New Roman" w:hAnsi="Times New Roman" w:cs="Times New Roman"/>
          <w:sz w:val="24"/>
          <w:szCs w:val="24"/>
        </w:rPr>
        <w:t>-</w:t>
      </w:r>
      <w:r w:rsidRPr="0065311C">
        <w:rPr>
          <w:rFonts w:ascii="Times New Roman" w:hAnsi="Times New Roman" w:cs="Times New Roman"/>
          <w:sz w:val="24"/>
          <w:szCs w:val="24"/>
        </w:rPr>
        <w:t>kaan individu.</w:t>
      </w:r>
      <w:r w:rsidR="0022343D" w:rsidRPr="0065311C">
        <w:rPr>
          <w:rFonts w:ascii="Times New Roman" w:hAnsi="Times New Roman" w:cs="Times New Roman"/>
          <w:sz w:val="24"/>
          <w:szCs w:val="24"/>
        </w:rPr>
        <w:t xml:space="preserve"> </w:t>
      </w:r>
    </w:p>
    <w:p w14:paraId="0DE5679F" w14:textId="77777777" w:rsidR="0022343D" w:rsidRPr="0065311C" w:rsidRDefault="004F0E99"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Style w:val="Strong"/>
          <w:rFonts w:ascii="Times New Roman" w:hAnsi="Times New Roman" w:cs="Times New Roman"/>
          <w:b w:val="0"/>
          <w:sz w:val="24"/>
          <w:szCs w:val="24"/>
        </w:rPr>
        <w:t xml:space="preserve">Kejahatan </w:t>
      </w:r>
      <w:r w:rsidR="0022343D" w:rsidRPr="0065311C">
        <w:rPr>
          <w:rStyle w:val="Strong"/>
          <w:rFonts w:ascii="Times New Roman" w:hAnsi="Times New Roman" w:cs="Times New Roman"/>
          <w:b w:val="0"/>
          <w:sz w:val="24"/>
          <w:szCs w:val="24"/>
        </w:rPr>
        <w:t>terhadap harta benda, m</w:t>
      </w:r>
      <w:r w:rsidRPr="0065311C">
        <w:rPr>
          <w:rFonts w:ascii="Times New Roman" w:hAnsi="Times New Roman" w:cs="Times New Roman"/>
          <w:sz w:val="24"/>
          <w:szCs w:val="24"/>
        </w:rPr>
        <w:t>enyertakan tindak pidana seperti pencurian, penipuan, pemalsuan, dan kejahatan terhadap kekayaan atau harta benda.</w:t>
      </w:r>
    </w:p>
    <w:p w14:paraId="34C4E5E0" w14:textId="77777777" w:rsidR="0022343D" w:rsidRPr="0065311C" w:rsidRDefault="004F0E99"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Style w:val="Strong"/>
          <w:rFonts w:ascii="Times New Roman" w:hAnsi="Times New Roman" w:cs="Times New Roman"/>
          <w:b w:val="0"/>
          <w:sz w:val="24"/>
          <w:szCs w:val="24"/>
        </w:rPr>
        <w:lastRenderedPageBreak/>
        <w:t xml:space="preserve">Kejahatan </w:t>
      </w:r>
      <w:r w:rsidR="0022343D" w:rsidRPr="0065311C">
        <w:rPr>
          <w:rStyle w:val="Strong"/>
          <w:rFonts w:ascii="Times New Roman" w:hAnsi="Times New Roman" w:cs="Times New Roman"/>
          <w:b w:val="0"/>
          <w:sz w:val="24"/>
          <w:szCs w:val="24"/>
        </w:rPr>
        <w:t>terhadap kesusilaan, m</w:t>
      </w:r>
      <w:r w:rsidRPr="0065311C">
        <w:rPr>
          <w:rFonts w:ascii="Times New Roman" w:hAnsi="Times New Roman" w:cs="Times New Roman"/>
          <w:sz w:val="24"/>
          <w:szCs w:val="24"/>
        </w:rPr>
        <w:t>elibatkan tindak pidana yang merugikan norma-norma moral dan kesusilaan, seperti perzinaan, prostitusi, dan tindak pidana pornografi.</w:t>
      </w:r>
    </w:p>
    <w:p w14:paraId="00B3952D" w14:textId="77777777" w:rsidR="0022343D" w:rsidRPr="0065311C" w:rsidRDefault="004F0E99"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Style w:val="Strong"/>
          <w:rFonts w:ascii="Times New Roman" w:hAnsi="Times New Roman" w:cs="Times New Roman"/>
          <w:b w:val="0"/>
          <w:sz w:val="24"/>
          <w:szCs w:val="24"/>
        </w:rPr>
        <w:t xml:space="preserve">Kejahatan </w:t>
      </w:r>
      <w:r w:rsidR="0022343D" w:rsidRPr="0065311C">
        <w:rPr>
          <w:rStyle w:val="Strong"/>
          <w:rFonts w:ascii="Times New Roman" w:hAnsi="Times New Roman" w:cs="Times New Roman"/>
          <w:b w:val="0"/>
          <w:sz w:val="24"/>
          <w:szCs w:val="24"/>
        </w:rPr>
        <w:t xml:space="preserve">terhadap kesusilaan </w:t>
      </w:r>
      <w:r w:rsidRPr="0065311C">
        <w:rPr>
          <w:rStyle w:val="Strong"/>
          <w:rFonts w:ascii="Times New Roman" w:hAnsi="Times New Roman" w:cs="Times New Roman"/>
          <w:b w:val="0"/>
          <w:sz w:val="24"/>
          <w:szCs w:val="24"/>
        </w:rPr>
        <w:t xml:space="preserve">dalam </w:t>
      </w:r>
      <w:r w:rsidR="0022343D" w:rsidRPr="0065311C">
        <w:rPr>
          <w:rStyle w:val="Strong"/>
          <w:rFonts w:ascii="Times New Roman" w:hAnsi="Times New Roman" w:cs="Times New Roman"/>
          <w:b w:val="0"/>
          <w:sz w:val="24"/>
          <w:szCs w:val="24"/>
        </w:rPr>
        <w:t>hubungan lain t</w:t>
      </w:r>
      <w:r w:rsidRPr="0065311C">
        <w:rPr>
          <w:rFonts w:ascii="Times New Roman" w:hAnsi="Times New Roman" w:cs="Times New Roman"/>
          <w:sz w:val="24"/>
          <w:szCs w:val="24"/>
        </w:rPr>
        <w:t>ermasuk kejahatan dalam hubungan keluarga, seperti pencabulan terhadap anak, perzinahan terhadap istri, dan kejahatan lainnya yang merusak tatanan keluarga.</w:t>
      </w:r>
    </w:p>
    <w:p w14:paraId="046E87D0" w14:textId="77777777" w:rsidR="0022343D" w:rsidRPr="0065311C" w:rsidRDefault="004F0E99"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Style w:val="Strong"/>
          <w:rFonts w:ascii="Times New Roman" w:hAnsi="Times New Roman" w:cs="Times New Roman"/>
          <w:b w:val="0"/>
          <w:sz w:val="24"/>
          <w:szCs w:val="24"/>
        </w:rPr>
        <w:t xml:space="preserve">Kejahatan </w:t>
      </w:r>
      <w:r w:rsidR="0022343D" w:rsidRPr="0065311C">
        <w:rPr>
          <w:rStyle w:val="Strong"/>
          <w:rFonts w:ascii="Times New Roman" w:hAnsi="Times New Roman" w:cs="Times New Roman"/>
          <w:b w:val="0"/>
          <w:sz w:val="24"/>
          <w:szCs w:val="24"/>
        </w:rPr>
        <w:t>terhadap keamanan Negara, m</w:t>
      </w:r>
      <w:r w:rsidRPr="0065311C">
        <w:rPr>
          <w:rFonts w:ascii="Times New Roman" w:hAnsi="Times New Roman" w:cs="Times New Roman"/>
          <w:sz w:val="24"/>
          <w:szCs w:val="24"/>
        </w:rPr>
        <w:t>elibatkan tindak pidana yang dapat membahayakan keamanan negara, seperti makar, penghianatan terhadap negara, dan kejahatan terorisme.</w:t>
      </w:r>
    </w:p>
    <w:p w14:paraId="1F5CED57" w14:textId="77777777" w:rsidR="0022343D" w:rsidRPr="0065311C" w:rsidRDefault="004F0E99"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Style w:val="Strong"/>
          <w:rFonts w:ascii="Times New Roman" w:hAnsi="Times New Roman" w:cs="Times New Roman"/>
          <w:b w:val="0"/>
          <w:sz w:val="24"/>
          <w:szCs w:val="24"/>
        </w:rPr>
        <w:t xml:space="preserve">Kejahatan </w:t>
      </w:r>
      <w:r w:rsidR="0022343D" w:rsidRPr="0065311C">
        <w:rPr>
          <w:rStyle w:val="Strong"/>
          <w:rFonts w:ascii="Times New Roman" w:hAnsi="Times New Roman" w:cs="Times New Roman"/>
          <w:b w:val="0"/>
          <w:sz w:val="24"/>
          <w:szCs w:val="24"/>
        </w:rPr>
        <w:t xml:space="preserve">terhadap pemerintahan </w:t>
      </w:r>
      <w:proofErr w:type="gramStart"/>
      <w:r w:rsidR="0022343D" w:rsidRPr="0065311C">
        <w:rPr>
          <w:rStyle w:val="Strong"/>
          <w:rFonts w:ascii="Times New Roman" w:hAnsi="Times New Roman" w:cs="Times New Roman"/>
          <w:b w:val="0"/>
          <w:sz w:val="24"/>
          <w:szCs w:val="24"/>
        </w:rPr>
        <w:t>umum,  m</w:t>
      </w:r>
      <w:r w:rsidRPr="0065311C">
        <w:rPr>
          <w:rFonts w:ascii="Times New Roman" w:hAnsi="Times New Roman" w:cs="Times New Roman"/>
          <w:sz w:val="24"/>
          <w:szCs w:val="24"/>
        </w:rPr>
        <w:t>enyertakan</w:t>
      </w:r>
      <w:proofErr w:type="gramEnd"/>
      <w:r w:rsidRPr="0065311C">
        <w:rPr>
          <w:rFonts w:ascii="Times New Roman" w:hAnsi="Times New Roman" w:cs="Times New Roman"/>
          <w:sz w:val="24"/>
          <w:szCs w:val="24"/>
        </w:rPr>
        <w:t xml:space="preserve"> tindak pidana yang merugikan pemerintah, seperti korupsi, penyuapan, dan kejahatan lain yang merugikan pemerintahan umum.</w:t>
      </w:r>
    </w:p>
    <w:p w14:paraId="4B09D91C" w14:textId="77777777" w:rsidR="0022343D" w:rsidRPr="0065311C" w:rsidRDefault="0022343D"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Style w:val="Strong"/>
          <w:rFonts w:ascii="Times New Roman" w:hAnsi="Times New Roman" w:cs="Times New Roman"/>
          <w:b w:val="0"/>
          <w:sz w:val="24"/>
          <w:szCs w:val="24"/>
        </w:rPr>
        <w:t>Kejahatan terhadap keadilan:</w:t>
      </w:r>
      <w:r w:rsidRPr="0065311C">
        <w:rPr>
          <w:rStyle w:val="Strong"/>
          <w:rFonts w:ascii="Times New Roman" w:hAnsi="Times New Roman" w:cs="Times New Roman"/>
          <w:sz w:val="24"/>
          <w:szCs w:val="24"/>
        </w:rPr>
        <w:t xml:space="preserve"> </w:t>
      </w:r>
      <w:r w:rsidRPr="0065311C">
        <w:rPr>
          <w:rFonts w:ascii="Times New Roman" w:hAnsi="Times New Roman" w:cs="Times New Roman"/>
          <w:sz w:val="24"/>
          <w:szCs w:val="24"/>
        </w:rPr>
        <w:t>termasuk tindak pidana yang merugikan sistem peradilan, seperti memberikan saksi palsu, menghalangi keadilan, dan tindak pidana serupa.</w:t>
      </w:r>
    </w:p>
    <w:p w14:paraId="53DAF20E" w14:textId="77777777" w:rsidR="0022343D" w:rsidRPr="0065311C" w:rsidRDefault="0022343D"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Fonts w:ascii="Times New Roman" w:hAnsi="Times New Roman" w:cs="Times New Roman"/>
          <w:sz w:val="24"/>
          <w:szCs w:val="24"/>
        </w:rPr>
        <w:t>K</w:t>
      </w:r>
      <w:r w:rsidRPr="0065311C">
        <w:rPr>
          <w:rStyle w:val="Strong"/>
          <w:rFonts w:ascii="Times New Roman" w:hAnsi="Times New Roman" w:cs="Times New Roman"/>
          <w:b w:val="0"/>
          <w:sz w:val="24"/>
          <w:szCs w:val="24"/>
        </w:rPr>
        <w:t>ejahatan terhadap ketertiban umum,</w:t>
      </w:r>
      <w:r w:rsidRPr="0065311C">
        <w:rPr>
          <w:rStyle w:val="Strong"/>
          <w:rFonts w:ascii="Times New Roman" w:hAnsi="Times New Roman" w:cs="Times New Roman"/>
          <w:sz w:val="24"/>
          <w:szCs w:val="24"/>
        </w:rPr>
        <w:t xml:space="preserve"> </w:t>
      </w:r>
      <w:r w:rsidRPr="0065311C">
        <w:rPr>
          <w:rFonts w:ascii="Times New Roman" w:hAnsi="Times New Roman" w:cs="Times New Roman"/>
          <w:sz w:val="24"/>
          <w:szCs w:val="24"/>
        </w:rPr>
        <w:t>melibatkan tindak pidana yang dapat mengganggu ketertiban umum, seperti perkelahian, kerusuhan, dan kejahatan terhadap ketertiban masyarakat.</w:t>
      </w:r>
    </w:p>
    <w:p w14:paraId="1184F461" w14:textId="25C597A8" w:rsidR="004F0E99" w:rsidRPr="0065311C" w:rsidRDefault="0022343D" w:rsidP="00725D2B">
      <w:pPr>
        <w:pStyle w:val="ListParagraph"/>
        <w:numPr>
          <w:ilvl w:val="0"/>
          <w:numId w:val="11"/>
        </w:numPr>
        <w:spacing w:after="0" w:line="480" w:lineRule="auto"/>
        <w:ind w:left="1276" w:hanging="425"/>
        <w:jc w:val="both"/>
        <w:rPr>
          <w:rFonts w:ascii="Times New Roman" w:hAnsi="Times New Roman" w:cs="Times New Roman"/>
          <w:sz w:val="24"/>
          <w:szCs w:val="24"/>
        </w:rPr>
      </w:pPr>
      <w:r w:rsidRPr="0065311C">
        <w:rPr>
          <w:rStyle w:val="Strong"/>
          <w:rFonts w:ascii="Times New Roman" w:hAnsi="Times New Roman" w:cs="Times New Roman"/>
          <w:b w:val="0"/>
          <w:sz w:val="24"/>
          <w:szCs w:val="24"/>
        </w:rPr>
        <w:t>Kejahatan terhadap keamanan dan ketertiban umum:</w:t>
      </w:r>
      <w:r w:rsidRPr="0065311C">
        <w:rPr>
          <w:rStyle w:val="Strong"/>
          <w:rFonts w:ascii="Times New Roman" w:hAnsi="Times New Roman" w:cs="Times New Roman"/>
          <w:sz w:val="24"/>
          <w:szCs w:val="24"/>
        </w:rPr>
        <w:t xml:space="preserve"> </w:t>
      </w:r>
      <w:r w:rsidRPr="0065311C">
        <w:rPr>
          <w:rFonts w:ascii="Times New Roman" w:hAnsi="Times New Roman" w:cs="Times New Roman"/>
          <w:sz w:val="24"/>
          <w:szCs w:val="24"/>
        </w:rPr>
        <w:t>termasuk tindak pidana yang merugikan keamanan dan ketertiban umum, seperti pengrusakan, pemalsuan mata uang, dan keamanan transportasi.</w:t>
      </w:r>
    </w:p>
    <w:p w14:paraId="349FF94B" w14:textId="03F40D5A" w:rsidR="004F0E99" w:rsidRDefault="00621480" w:rsidP="0065311C">
      <w:pPr>
        <w:pStyle w:val="NormalWeb"/>
        <w:spacing w:before="0" w:beforeAutospacing="0" w:after="0" w:afterAutospacing="0" w:line="480" w:lineRule="auto"/>
        <w:ind w:left="851"/>
        <w:jc w:val="both"/>
      </w:pPr>
      <w:r w:rsidRPr="0065311C">
        <w:t xml:space="preserve">       </w:t>
      </w:r>
      <w:r w:rsidR="004F0E99" w:rsidRPr="0065311C">
        <w:t xml:space="preserve">Pembagian ini membantu dalam memberikan kerangka hukum yang sistematis dan menyeluruh untuk menangani berbagai jenis kejahatan. </w:t>
      </w:r>
    </w:p>
    <w:p w14:paraId="44B0EA38" w14:textId="77777777" w:rsidR="00BF68AC" w:rsidRPr="0065311C" w:rsidRDefault="00BF68AC" w:rsidP="0065311C">
      <w:pPr>
        <w:pStyle w:val="NormalWeb"/>
        <w:spacing w:before="0" w:beforeAutospacing="0" w:after="0" w:afterAutospacing="0" w:line="480" w:lineRule="auto"/>
        <w:ind w:left="851"/>
        <w:jc w:val="both"/>
      </w:pPr>
    </w:p>
    <w:p w14:paraId="782B73BB" w14:textId="77777777" w:rsidR="00F5769C" w:rsidRPr="0065311C" w:rsidRDefault="00F5769C" w:rsidP="00725D2B">
      <w:pPr>
        <w:pStyle w:val="ListParagraph"/>
        <w:numPr>
          <w:ilvl w:val="0"/>
          <w:numId w:val="6"/>
        </w:numPr>
        <w:spacing w:after="0" w:line="480" w:lineRule="auto"/>
        <w:ind w:left="851" w:hanging="284"/>
        <w:jc w:val="both"/>
        <w:rPr>
          <w:rFonts w:ascii="Times New Roman" w:hAnsi="Times New Roman" w:cs="Times New Roman"/>
          <w:b/>
          <w:color w:val="000000" w:themeColor="text1"/>
          <w:sz w:val="24"/>
          <w:szCs w:val="24"/>
        </w:rPr>
      </w:pPr>
      <w:r w:rsidRPr="0065311C">
        <w:rPr>
          <w:rFonts w:ascii="Times New Roman" w:hAnsi="Times New Roman" w:cs="Times New Roman"/>
          <w:b/>
          <w:color w:val="000000" w:themeColor="text1"/>
          <w:sz w:val="24"/>
          <w:szCs w:val="24"/>
        </w:rPr>
        <w:lastRenderedPageBreak/>
        <w:t>Penyalahgunaan Wewenang</w:t>
      </w:r>
    </w:p>
    <w:p w14:paraId="3603C3B2" w14:textId="772ED71E" w:rsidR="00621480" w:rsidRDefault="009B0187" w:rsidP="0065311C">
      <w:pPr>
        <w:pStyle w:val="ListParagraph"/>
        <w:spacing w:after="0" w:line="480" w:lineRule="auto"/>
        <w:ind w:left="851"/>
        <w:jc w:val="both"/>
        <w:rPr>
          <w:rFonts w:ascii="Times New Roman" w:eastAsia="Times New Roman" w:hAnsi="Times New Roman" w:cs="Times New Roman"/>
          <w:sz w:val="24"/>
          <w:szCs w:val="24"/>
          <w:lang w:val="en-IN" w:eastAsia="en-IN"/>
        </w:rPr>
      </w:pPr>
      <w:r w:rsidRPr="0065311C">
        <w:rPr>
          <w:rFonts w:ascii="Times New Roman" w:hAnsi="Times New Roman" w:cs="Times New Roman"/>
          <w:sz w:val="24"/>
          <w:szCs w:val="24"/>
        </w:rPr>
        <w:t xml:space="preserve">        </w:t>
      </w:r>
      <w:r w:rsidR="00621480" w:rsidRPr="0065311C">
        <w:rPr>
          <w:rFonts w:ascii="Times New Roman" w:hAnsi="Times New Roman" w:cs="Times New Roman"/>
          <w:sz w:val="24"/>
          <w:szCs w:val="24"/>
        </w:rPr>
        <w:t xml:space="preserve"> </w:t>
      </w:r>
      <w:r w:rsidR="00621480" w:rsidRPr="0065311C">
        <w:rPr>
          <w:rFonts w:ascii="Times New Roman" w:eastAsia="Times New Roman" w:hAnsi="Times New Roman" w:cs="Times New Roman"/>
          <w:sz w:val="24"/>
          <w:szCs w:val="24"/>
          <w:lang w:val="en-IN" w:eastAsia="en-IN"/>
        </w:rPr>
        <w:t xml:space="preserve">Penyalahgunaan wewenang terjadi ketika seseorang atau sekelompok orang yang diberi kewenangan untuk melakukan suatu tindakan atau mengambil keputusan, menggunakan kekuasaan tersebut untuk kepentingan pribadi atau kelompoknya, tanpa memperhatikan hukum atau aturan yang berlaku. Penyalahgunaan wewenang adalah tindakan yang merugikan karena dapat merugikan kepentingan umum, merusak integritas institusi, dan merongrong prinsip-prinsip demokrasi dan pemerintahan yang baik. </w:t>
      </w:r>
      <w:r w:rsidR="007D0327" w:rsidRPr="0065311C">
        <w:rPr>
          <w:rFonts w:ascii="Times New Roman" w:eastAsia="Times New Roman" w:hAnsi="Times New Roman" w:cs="Times New Roman"/>
          <w:sz w:val="24"/>
          <w:szCs w:val="24"/>
          <w:lang w:val="en-IN" w:eastAsia="en-IN"/>
        </w:rPr>
        <w:t>C</w:t>
      </w:r>
      <w:r w:rsidR="00621480" w:rsidRPr="0065311C">
        <w:rPr>
          <w:rFonts w:ascii="Times New Roman" w:eastAsia="Times New Roman" w:hAnsi="Times New Roman" w:cs="Times New Roman"/>
          <w:sz w:val="24"/>
          <w:szCs w:val="24"/>
          <w:lang w:val="en-IN" w:eastAsia="en-IN"/>
        </w:rPr>
        <w:t>ontoh</w:t>
      </w:r>
      <w:r w:rsidR="007D0327" w:rsidRPr="0065311C">
        <w:rPr>
          <w:rFonts w:ascii="Times New Roman" w:eastAsia="Times New Roman" w:hAnsi="Times New Roman" w:cs="Times New Roman"/>
          <w:sz w:val="24"/>
          <w:szCs w:val="24"/>
          <w:lang w:val="en-IN" w:eastAsia="en-IN"/>
        </w:rPr>
        <w:t>:</w:t>
      </w:r>
      <w:r w:rsidR="00621480" w:rsidRPr="0065311C">
        <w:rPr>
          <w:rFonts w:ascii="Times New Roman" w:eastAsia="Times New Roman" w:hAnsi="Times New Roman" w:cs="Times New Roman"/>
          <w:sz w:val="24"/>
          <w:szCs w:val="24"/>
          <w:lang w:val="en-IN" w:eastAsia="en-IN"/>
        </w:rPr>
        <w:t xml:space="preserve"> </w:t>
      </w:r>
    </w:p>
    <w:p w14:paraId="497759C2" w14:textId="77777777" w:rsidR="00621480" w:rsidRPr="0065311C" w:rsidRDefault="00621480" w:rsidP="00725D2B">
      <w:pPr>
        <w:pStyle w:val="ListParagraph"/>
        <w:numPr>
          <w:ilvl w:val="0"/>
          <w:numId w:val="13"/>
        </w:numPr>
        <w:tabs>
          <w:tab w:val="clear" w:pos="720"/>
        </w:tabs>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Korupsi</w:t>
      </w:r>
    </w:p>
    <w:p w14:paraId="02BB3601" w14:textId="6DF28C48" w:rsidR="00621480" w:rsidRPr="0065311C" w:rsidRDefault="00621480" w:rsidP="0065311C">
      <w:pPr>
        <w:pStyle w:val="ListParagraph"/>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Penyalahgunaan wewenang seringkali terkait dengan tindakan korupsi, di mana pejabat atau pihak yang memiliki kekuasaan untuk mengelola dana publik menggunakan kekuasaan tersebut untuk tujuan pribadi, seperti memperkaya diri sendiri atau kelompoknya.</w:t>
      </w:r>
    </w:p>
    <w:p w14:paraId="631385A0" w14:textId="77777777" w:rsidR="00621480" w:rsidRPr="0065311C" w:rsidRDefault="00621480" w:rsidP="00725D2B">
      <w:pPr>
        <w:numPr>
          <w:ilvl w:val="0"/>
          <w:numId w:val="13"/>
        </w:numPr>
        <w:tabs>
          <w:tab w:val="clear" w:pos="720"/>
        </w:tabs>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Nepotisme</w:t>
      </w:r>
      <w:r w:rsidRPr="0065311C">
        <w:rPr>
          <w:rFonts w:ascii="Times New Roman" w:eastAsia="Times New Roman" w:hAnsi="Times New Roman" w:cs="Times New Roman"/>
          <w:sz w:val="24"/>
          <w:szCs w:val="24"/>
          <w:lang w:val="en-IN" w:eastAsia="en-IN"/>
        </w:rPr>
        <w:t xml:space="preserve"> </w:t>
      </w:r>
    </w:p>
    <w:p w14:paraId="4FC7F386" w14:textId="5B1D43AB" w:rsidR="00B70DDF" w:rsidRPr="00B70DDF" w:rsidRDefault="00621480" w:rsidP="00B70DDF">
      <w:pPr>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 xml:space="preserve"> Memberikan keuntungan atau posisi kepada anggota keluarga atau teman dekat tanpa pertimbangan kualifikasi.</w:t>
      </w:r>
      <w:r w:rsidR="00B70DDF">
        <w:rPr>
          <w:rFonts w:ascii="Times New Roman" w:eastAsia="Times New Roman" w:hAnsi="Times New Roman" w:cs="Times New Roman"/>
          <w:sz w:val="24"/>
          <w:szCs w:val="24"/>
          <w:lang w:val="en-IN" w:eastAsia="en-IN"/>
        </w:rPr>
        <w:t xml:space="preserve"> </w:t>
      </w:r>
      <w:r w:rsidR="00B70DDF" w:rsidRPr="00B70DDF">
        <w:rPr>
          <w:rFonts w:ascii="Times New Roman" w:eastAsia="Times New Roman" w:hAnsi="Times New Roman" w:cs="Times New Roman"/>
          <w:sz w:val="24"/>
          <w:szCs w:val="24"/>
          <w:lang w:val="en-IN" w:eastAsia="en-IN"/>
        </w:rPr>
        <w:t>Nepotisme adalah praktik memberikan keuntungan atau perlakuan istimewa kepada anggota keluarga atau kerabat dalam konteks pekerjaan atau pengambilan keputusan, terutama dalam sektor publik. Praktik ini sering kali melibatkan penempatan posisi, pemberian kontrak, atau akses ke sumber daya tertentu berdasarkan hubungan darah atau kedekatan pribadi, alih-alih berdasarkan kualifikasi atau prestasi individu.</w:t>
      </w:r>
      <w:r w:rsidR="00B70DDF">
        <w:rPr>
          <w:rFonts w:ascii="Times New Roman" w:eastAsia="Times New Roman" w:hAnsi="Times New Roman" w:cs="Times New Roman"/>
          <w:sz w:val="24"/>
          <w:szCs w:val="24"/>
          <w:lang w:val="en-IN" w:eastAsia="en-IN"/>
        </w:rPr>
        <w:t xml:space="preserve"> </w:t>
      </w:r>
      <w:r w:rsidR="00B70DDF" w:rsidRPr="00B70DDF">
        <w:rPr>
          <w:rFonts w:ascii="Times New Roman" w:eastAsia="Times New Roman" w:hAnsi="Times New Roman" w:cs="Times New Roman"/>
          <w:sz w:val="24"/>
          <w:szCs w:val="24"/>
          <w:lang w:val="en-IN" w:eastAsia="en-IN"/>
        </w:rPr>
        <w:t xml:space="preserve">Nepotisme dapat menyebabkan konflik kepentingan, merugikan kompetisi yang adil, dan mengurangi efisiensi organisasi. Dalam konteks pemerintahan atau </w:t>
      </w:r>
      <w:r w:rsidR="00B70DDF" w:rsidRPr="00B70DDF">
        <w:rPr>
          <w:rFonts w:ascii="Times New Roman" w:eastAsia="Times New Roman" w:hAnsi="Times New Roman" w:cs="Times New Roman"/>
          <w:sz w:val="24"/>
          <w:szCs w:val="24"/>
          <w:lang w:val="en-IN" w:eastAsia="en-IN"/>
        </w:rPr>
        <w:lastRenderedPageBreak/>
        <w:t>lembaga publik, nepotisme sering kali dianggap sebagai bentuk korupsi yang dapat merusak integritas dan kepercayaan masyarakat terhadap institusi tersebut.</w:t>
      </w:r>
    </w:p>
    <w:p w14:paraId="5E9C9291" w14:textId="77777777" w:rsidR="00621480" w:rsidRPr="0065311C" w:rsidRDefault="00621480" w:rsidP="00725D2B">
      <w:pPr>
        <w:numPr>
          <w:ilvl w:val="0"/>
          <w:numId w:val="13"/>
        </w:numPr>
        <w:tabs>
          <w:tab w:val="clear" w:pos="720"/>
        </w:tabs>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Penggunaan Wewenang untuk Keuntungan Politik</w:t>
      </w:r>
    </w:p>
    <w:p w14:paraId="37AFA868" w14:textId="77A524E7" w:rsidR="00621480" w:rsidRPr="0065311C" w:rsidRDefault="00621480" w:rsidP="0065311C">
      <w:pPr>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Pemimpin atau pejabat yang menggunakan kekuasaannya untuk kepentingan politik pribadi atau partai politik, misalnya dengan menyalahgunakan sumber daya negara atau menggunakan posisinya untuk menghalangi lawan politik.</w:t>
      </w:r>
    </w:p>
    <w:p w14:paraId="68DC6E8D" w14:textId="77777777" w:rsidR="00621480" w:rsidRPr="0065311C" w:rsidRDefault="00621480" w:rsidP="00725D2B">
      <w:pPr>
        <w:numPr>
          <w:ilvl w:val="0"/>
          <w:numId w:val="13"/>
        </w:numPr>
        <w:tabs>
          <w:tab w:val="clear" w:pos="720"/>
        </w:tabs>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Pelanggaran Hak Asasi Manusia</w:t>
      </w:r>
    </w:p>
    <w:p w14:paraId="6B8A1014" w14:textId="094C33DE" w:rsidR="00621480" w:rsidRPr="0065311C" w:rsidRDefault="00621480" w:rsidP="0065311C">
      <w:pPr>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Penyalahgunaan wewenang dapat mencakup pelanggaran hak asasi manusia, seperti penangkapan sewenang-wenang, penyiksaan, atau tindakan represif lainnya oleh aparat keamanan atau pejabat pemerintah.</w:t>
      </w:r>
    </w:p>
    <w:p w14:paraId="5890B749" w14:textId="77777777" w:rsidR="00035D56" w:rsidRPr="00035D56" w:rsidRDefault="00621480" w:rsidP="00725D2B">
      <w:pPr>
        <w:numPr>
          <w:ilvl w:val="0"/>
          <w:numId w:val="13"/>
        </w:numPr>
        <w:tabs>
          <w:tab w:val="clear" w:pos="720"/>
        </w:tabs>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Penggunaan Wewenang untuk Menghambat Proses Hukum</w:t>
      </w:r>
    </w:p>
    <w:p w14:paraId="2A97CEF2" w14:textId="631352A3" w:rsidR="00621480" w:rsidRPr="0065311C" w:rsidRDefault="00621480" w:rsidP="00035D56">
      <w:pPr>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Menghambat proses hukum atau menyusun aturan dan regulasi untuk kepentingan tertentu, termasuk untuk melindungi diri sendiri atau kelompok tertentu.</w:t>
      </w:r>
    </w:p>
    <w:p w14:paraId="1CEAE12C" w14:textId="3A1822F1" w:rsidR="00621480" w:rsidRDefault="00621480" w:rsidP="0065311C">
      <w:pPr>
        <w:spacing w:after="0" w:line="480" w:lineRule="auto"/>
        <w:ind w:left="851"/>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Untuk mencegah penyalahgunaan wewenang, langkah berikut dapat diambil:</w:t>
      </w:r>
    </w:p>
    <w:p w14:paraId="79CD24DB" w14:textId="77777777" w:rsidR="00621480" w:rsidRPr="0065311C" w:rsidRDefault="00621480" w:rsidP="00725D2B">
      <w:pPr>
        <w:pStyle w:val="ListParagraph"/>
        <w:numPr>
          <w:ilvl w:val="1"/>
          <w:numId w:val="13"/>
        </w:numPr>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Transparansi dan Akuntabilitas</w:t>
      </w:r>
    </w:p>
    <w:p w14:paraId="4E0BD786" w14:textId="0AD01CC0" w:rsidR="00621480" w:rsidRDefault="00621480" w:rsidP="0065311C">
      <w:pPr>
        <w:pStyle w:val="ListParagraph"/>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 xml:space="preserve"> </w:t>
      </w:r>
      <w:r w:rsidRPr="0065311C">
        <w:rPr>
          <w:rFonts w:ascii="Times New Roman" w:eastAsia="Times New Roman" w:hAnsi="Times New Roman" w:cs="Times New Roman"/>
          <w:sz w:val="24"/>
          <w:szCs w:val="24"/>
          <w:lang w:val="en-IN" w:eastAsia="en-IN"/>
        </w:rPr>
        <w:t>Meningkatkan transparansi dalam pengambilan keputusan dan menggunakan wewenang, serta memastikan adanya akuntabilitas atas tindakan pejabat.</w:t>
      </w:r>
    </w:p>
    <w:p w14:paraId="37581429" w14:textId="77777777" w:rsidR="00621480" w:rsidRPr="0065311C" w:rsidRDefault="00621480" w:rsidP="00725D2B">
      <w:pPr>
        <w:pStyle w:val="ListParagraph"/>
        <w:numPr>
          <w:ilvl w:val="1"/>
          <w:numId w:val="13"/>
        </w:numPr>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Penguatan Sistem Hukum</w:t>
      </w:r>
    </w:p>
    <w:p w14:paraId="490A32A0" w14:textId="1C457044" w:rsidR="00621480" w:rsidRPr="0065311C" w:rsidRDefault="00621480" w:rsidP="0065311C">
      <w:pPr>
        <w:pStyle w:val="ListParagraph"/>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Meningkatkan hukuman dan sanksi terhadap pelaku penyalahgunaan wewenang, serta memastikan adanya keadilan dalam sistem peradilan.</w:t>
      </w:r>
    </w:p>
    <w:p w14:paraId="2744F3C7" w14:textId="77777777" w:rsidR="00621480" w:rsidRPr="0065311C" w:rsidRDefault="00621480" w:rsidP="00725D2B">
      <w:pPr>
        <w:pStyle w:val="ListParagraph"/>
        <w:numPr>
          <w:ilvl w:val="1"/>
          <w:numId w:val="13"/>
        </w:numPr>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lastRenderedPageBreak/>
        <w:t>Pendidikan dan Kesadaran Masyarakat</w:t>
      </w:r>
    </w:p>
    <w:p w14:paraId="1B48CFFE" w14:textId="594A430C" w:rsidR="00621480" w:rsidRPr="0065311C" w:rsidRDefault="00621480" w:rsidP="0065311C">
      <w:pPr>
        <w:pStyle w:val="ListParagraph"/>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Meningkatkan pendidikan dan kesadaran masyarakat tentang hak dan kewajiban, serta memberikan informasi terkait tindakan penyalahgunaan wewenang.</w:t>
      </w:r>
    </w:p>
    <w:p w14:paraId="53600DAD" w14:textId="77777777" w:rsidR="00621480" w:rsidRPr="0065311C" w:rsidRDefault="00621480" w:rsidP="00725D2B">
      <w:pPr>
        <w:pStyle w:val="ListParagraph"/>
        <w:numPr>
          <w:ilvl w:val="1"/>
          <w:numId w:val="13"/>
        </w:numPr>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Membentuk Lembaga Pengawas Independen</w:t>
      </w:r>
    </w:p>
    <w:p w14:paraId="26F98DDA" w14:textId="2BCB58CE" w:rsidR="00621480" w:rsidRPr="0065311C" w:rsidRDefault="00621480" w:rsidP="0065311C">
      <w:pPr>
        <w:pStyle w:val="ListParagraph"/>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Mendirikan lembaga-lembaga independen yang bertugas mengawasi kinerja pemerintah dan institusi publik untuk mencegah penyalahgunaan wewenang.</w:t>
      </w:r>
    </w:p>
    <w:p w14:paraId="4EC39C2B" w14:textId="77777777" w:rsidR="00621480" w:rsidRPr="0065311C" w:rsidRDefault="00621480" w:rsidP="00725D2B">
      <w:pPr>
        <w:pStyle w:val="ListParagraph"/>
        <w:numPr>
          <w:ilvl w:val="1"/>
          <w:numId w:val="13"/>
        </w:numPr>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Perlindungan Whistleblower</w:t>
      </w:r>
    </w:p>
    <w:p w14:paraId="414AEB66" w14:textId="0E37C102" w:rsidR="00621480" w:rsidRPr="0065311C" w:rsidRDefault="00621480" w:rsidP="0065311C">
      <w:pPr>
        <w:pStyle w:val="ListParagraph"/>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Menerapkan kebijakan perlindungan bagi pelapor yang membongkar praktik penyalahgunaan wewenang (</w:t>
      </w:r>
      <w:r w:rsidRPr="0065311C">
        <w:rPr>
          <w:rFonts w:ascii="Times New Roman" w:eastAsia="Times New Roman" w:hAnsi="Times New Roman" w:cs="Times New Roman"/>
          <w:i/>
          <w:sz w:val="24"/>
          <w:szCs w:val="24"/>
          <w:lang w:val="en-IN" w:eastAsia="en-IN"/>
        </w:rPr>
        <w:t>whistle blower</w:t>
      </w:r>
      <w:r w:rsidRPr="0065311C">
        <w:rPr>
          <w:rFonts w:ascii="Times New Roman" w:eastAsia="Times New Roman" w:hAnsi="Times New Roman" w:cs="Times New Roman"/>
          <w:sz w:val="24"/>
          <w:szCs w:val="24"/>
          <w:lang w:val="en-IN" w:eastAsia="en-IN"/>
        </w:rPr>
        <w:t>).</w:t>
      </w:r>
    </w:p>
    <w:p w14:paraId="07476AF5" w14:textId="77777777" w:rsidR="00B70DDF" w:rsidRDefault="00621480" w:rsidP="0065311C">
      <w:pPr>
        <w:spacing w:after="0" w:line="480" w:lineRule="auto"/>
        <w:ind w:left="851"/>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sz w:val="24"/>
          <w:szCs w:val="24"/>
          <w:lang w:val="en-IN" w:eastAsia="en-IN"/>
        </w:rPr>
        <w:t xml:space="preserve">       Tindakan ini dapat membantu membangun sistem pemerintahan yang baik dan menjaga agar wewenang yang diberikan kepada pejabat publik digunakan dengan benar demi kepentingan masyarakat</w:t>
      </w:r>
      <w:r w:rsidR="00035D56">
        <w:rPr>
          <w:rFonts w:ascii="Times New Roman" w:eastAsia="Times New Roman" w:hAnsi="Times New Roman" w:cs="Times New Roman"/>
          <w:sz w:val="24"/>
          <w:szCs w:val="24"/>
          <w:lang w:val="en-IN" w:eastAsia="en-IN"/>
        </w:rPr>
        <w:t xml:space="preserve">. </w:t>
      </w:r>
      <w:r w:rsidR="003C6584" w:rsidRPr="0065311C">
        <w:rPr>
          <w:rFonts w:ascii="Times New Roman" w:eastAsia="Times New Roman" w:hAnsi="Times New Roman" w:cs="Times New Roman"/>
          <w:color w:val="000000" w:themeColor="text1"/>
          <w:sz w:val="24"/>
          <w:szCs w:val="24"/>
          <w:lang w:eastAsia="en-IN"/>
        </w:rPr>
        <w:t>Tindak pidana penyalahgunaan wewenang merujuk pada tindakan-tindakan yang dilakukan oleh pejabat atau pihak yang memiliki kekuasaan, hak, atau wewenang tertentu dengan cara yang melanggar hukum atau norma yang berlaku.</w:t>
      </w:r>
    </w:p>
    <w:p w14:paraId="07245E21" w14:textId="2464E33E" w:rsidR="00864207" w:rsidRPr="0065311C" w:rsidRDefault="00B70DDF" w:rsidP="0065311C">
      <w:pPr>
        <w:spacing w:after="0" w:line="480" w:lineRule="auto"/>
        <w:ind w:left="851"/>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xml:space="preserve">       </w:t>
      </w:r>
      <w:r w:rsidR="003C6584" w:rsidRPr="0065311C">
        <w:rPr>
          <w:rFonts w:ascii="Times New Roman" w:eastAsia="Times New Roman" w:hAnsi="Times New Roman" w:cs="Times New Roman"/>
          <w:color w:val="000000" w:themeColor="text1"/>
          <w:sz w:val="24"/>
          <w:szCs w:val="24"/>
          <w:lang w:eastAsia="en-IN"/>
        </w:rPr>
        <w:t xml:space="preserve"> Tindak pidana ini mencerminkan penyalahgunaan kekuasaan atau wewenang yang dimiliki seseorang atau sekelompok orang untuk memperoleh keuntungan pribadi atau kelompok dengan merugikan kepentingan publik. Di banyak sistem hukum, termasuk di Indonesia, penyalah-gunaan wewenang dapat dianggap sebagai suatu pelanggaran hukum yang dapat dikenai sanksi pidana.</w:t>
      </w:r>
    </w:p>
    <w:p w14:paraId="193BD043" w14:textId="77777777" w:rsidR="009B0187" w:rsidRPr="0065311C" w:rsidRDefault="006D632A" w:rsidP="00725D2B">
      <w:pPr>
        <w:pStyle w:val="ListParagraph"/>
        <w:numPr>
          <w:ilvl w:val="0"/>
          <w:numId w:val="5"/>
        </w:numPr>
        <w:spacing w:after="0" w:line="480" w:lineRule="auto"/>
        <w:ind w:left="567" w:hanging="283"/>
        <w:jc w:val="both"/>
        <w:rPr>
          <w:rFonts w:ascii="Times New Roman" w:hAnsi="Times New Roman" w:cs="Times New Roman"/>
          <w:b/>
          <w:color w:val="000000" w:themeColor="text1"/>
          <w:sz w:val="24"/>
          <w:szCs w:val="24"/>
        </w:rPr>
      </w:pPr>
      <w:r w:rsidRPr="0065311C">
        <w:rPr>
          <w:rFonts w:ascii="Times New Roman" w:hAnsi="Times New Roman" w:cs="Times New Roman"/>
          <w:b/>
          <w:color w:val="000000" w:themeColor="text1"/>
          <w:sz w:val="24"/>
          <w:szCs w:val="24"/>
        </w:rPr>
        <w:lastRenderedPageBreak/>
        <w:t>P</w:t>
      </w:r>
      <w:r w:rsidR="009B0187" w:rsidRPr="0065311C">
        <w:rPr>
          <w:rFonts w:ascii="Times New Roman" w:hAnsi="Times New Roman" w:cs="Times New Roman"/>
          <w:b/>
          <w:color w:val="000000" w:themeColor="text1"/>
          <w:sz w:val="24"/>
          <w:szCs w:val="24"/>
        </w:rPr>
        <w:t xml:space="preserve">asal 2 atau </w:t>
      </w:r>
      <w:r w:rsidRPr="0065311C">
        <w:rPr>
          <w:rFonts w:ascii="Times New Roman" w:hAnsi="Times New Roman" w:cs="Times New Roman"/>
          <w:b/>
          <w:color w:val="000000" w:themeColor="text1"/>
          <w:sz w:val="24"/>
          <w:szCs w:val="24"/>
        </w:rPr>
        <w:t>P</w:t>
      </w:r>
      <w:r w:rsidR="009B0187" w:rsidRPr="0065311C">
        <w:rPr>
          <w:rFonts w:ascii="Times New Roman" w:hAnsi="Times New Roman" w:cs="Times New Roman"/>
          <w:b/>
          <w:color w:val="000000" w:themeColor="text1"/>
          <w:sz w:val="24"/>
          <w:szCs w:val="24"/>
        </w:rPr>
        <w:t xml:space="preserve">asal 3 </w:t>
      </w:r>
      <w:r w:rsidRPr="0065311C">
        <w:rPr>
          <w:rFonts w:ascii="Times New Roman" w:hAnsi="Times New Roman" w:cs="Times New Roman"/>
          <w:b/>
          <w:color w:val="000000" w:themeColor="text1"/>
          <w:sz w:val="24"/>
          <w:szCs w:val="24"/>
        </w:rPr>
        <w:t xml:space="preserve">dalam </w:t>
      </w:r>
      <w:r w:rsidR="009B0187" w:rsidRPr="0065311C">
        <w:rPr>
          <w:rFonts w:ascii="Times New Roman" w:hAnsi="Times New Roman" w:cs="Times New Roman"/>
          <w:b/>
          <w:color w:val="000000" w:themeColor="text1"/>
          <w:sz w:val="24"/>
          <w:szCs w:val="24"/>
        </w:rPr>
        <w:t>UU RI No. 31 Tahun 1999 tentang Tindak Pidana Korupsi</w:t>
      </w:r>
    </w:p>
    <w:p w14:paraId="26B15DA1" w14:textId="77777777" w:rsidR="005615EA" w:rsidRPr="0065311C" w:rsidRDefault="002B0A7D" w:rsidP="0065311C">
      <w:pPr>
        <w:autoSpaceDE w:val="0"/>
        <w:autoSpaceDN w:val="0"/>
        <w:adjustRightInd w:val="0"/>
        <w:spacing w:after="0" w:line="480" w:lineRule="auto"/>
        <w:ind w:left="567"/>
        <w:jc w:val="both"/>
        <w:rPr>
          <w:rFonts w:ascii="Times New Roman" w:hAnsi="Times New Roman" w:cs="Times New Roman"/>
          <w:sz w:val="24"/>
          <w:szCs w:val="24"/>
        </w:rPr>
      </w:pPr>
      <w:r w:rsidRPr="0065311C">
        <w:rPr>
          <w:rFonts w:ascii="Times New Roman" w:hAnsi="Times New Roman" w:cs="Times New Roman"/>
          <w:sz w:val="24"/>
          <w:szCs w:val="24"/>
          <w:lang w:val="en-IN"/>
        </w:rPr>
        <w:t xml:space="preserve">        </w:t>
      </w:r>
      <w:r w:rsidR="005615EA" w:rsidRPr="0065311C">
        <w:rPr>
          <w:rFonts w:ascii="Times New Roman" w:hAnsi="Times New Roman" w:cs="Times New Roman"/>
          <w:sz w:val="24"/>
          <w:szCs w:val="24"/>
          <w:lang w:val="en-IN"/>
        </w:rPr>
        <w:t>U</w:t>
      </w:r>
      <w:r w:rsidR="005615EA" w:rsidRPr="0065311C">
        <w:rPr>
          <w:rFonts w:ascii="Times New Roman" w:hAnsi="Times New Roman" w:cs="Times New Roman"/>
          <w:sz w:val="24"/>
          <w:szCs w:val="24"/>
        </w:rPr>
        <w:t xml:space="preserve">ndang-undang Korupsi di Indonesia adalah Undang-Undang Nomor 20 Tahun 2001 tentang Perubahan Undang-Undang Nomor 31 Tahun 1999 tentang Pemberantasan Tindak Pidana Korupsi. </w:t>
      </w:r>
    </w:p>
    <w:p w14:paraId="7D61A14E" w14:textId="77777777" w:rsidR="005615EA" w:rsidRPr="0065311C" w:rsidRDefault="005615EA" w:rsidP="00B70DDF">
      <w:pPr>
        <w:autoSpaceDE w:val="0"/>
        <w:autoSpaceDN w:val="0"/>
        <w:adjustRightInd w:val="0"/>
        <w:spacing w:after="0" w:line="480" w:lineRule="auto"/>
        <w:ind w:left="567"/>
        <w:jc w:val="both"/>
        <w:rPr>
          <w:rFonts w:ascii="Times New Roman" w:hAnsi="Times New Roman" w:cs="Times New Roman"/>
          <w:sz w:val="24"/>
          <w:szCs w:val="24"/>
        </w:rPr>
      </w:pPr>
      <w:r w:rsidRPr="0065311C">
        <w:rPr>
          <w:rFonts w:ascii="Times New Roman" w:hAnsi="Times New Roman" w:cs="Times New Roman"/>
          <w:sz w:val="24"/>
          <w:szCs w:val="24"/>
          <w:lang w:val="en-IN"/>
        </w:rPr>
        <w:t xml:space="preserve">        </w:t>
      </w:r>
      <w:r w:rsidRPr="0065311C">
        <w:rPr>
          <w:rFonts w:ascii="Times New Roman" w:hAnsi="Times New Roman" w:cs="Times New Roman"/>
          <w:sz w:val="24"/>
          <w:szCs w:val="24"/>
        </w:rPr>
        <w:t xml:space="preserve">Pasal 2 dalam Undang-Undang Nomor 20 Tahun 2001 tersebut menyatakan mengenai definisi korupsi. Pasal </w:t>
      </w:r>
      <w:proofErr w:type="gramStart"/>
      <w:r w:rsidRPr="0065311C">
        <w:rPr>
          <w:rFonts w:ascii="Times New Roman" w:hAnsi="Times New Roman" w:cs="Times New Roman"/>
          <w:sz w:val="24"/>
          <w:szCs w:val="24"/>
        </w:rPr>
        <w:t>2  tersebut</w:t>
      </w:r>
      <w:proofErr w:type="gramEnd"/>
      <w:r w:rsidRPr="0065311C">
        <w:rPr>
          <w:rFonts w:ascii="Times New Roman" w:hAnsi="Times New Roman" w:cs="Times New Roman"/>
          <w:sz w:val="24"/>
          <w:szCs w:val="24"/>
        </w:rPr>
        <w:t xml:space="preserve">  antara lain, menyatakan bahwa tindak pidana korupsi mencakup perbuatan melawan hukum yang dilakukan dengan sengaja dan atau melawan hukum yang dilakukan dengan sengaja atau tidak sengaja yang mengakibatkan kerugian keuangan negara atau perekonomian negara. Pasal ini juga memberikan definisi tentang beberapa tindak pidana korupsi, seperti suap, gratifikasi, dan tindakan korupsi lainnya. </w:t>
      </w:r>
    </w:p>
    <w:p w14:paraId="4C07E7F3" w14:textId="77777777" w:rsidR="00B70DDF" w:rsidRDefault="005615EA" w:rsidP="00B70DDF">
      <w:pPr>
        <w:autoSpaceDE w:val="0"/>
        <w:autoSpaceDN w:val="0"/>
        <w:adjustRightInd w:val="0"/>
        <w:spacing w:after="0" w:line="480" w:lineRule="auto"/>
        <w:ind w:left="567"/>
        <w:jc w:val="both"/>
        <w:rPr>
          <w:rFonts w:ascii="Times New Roman" w:hAnsi="Times New Roman" w:cs="Times New Roman"/>
          <w:sz w:val="24"/>
          <w:szCs w:val="24"/>
        </w:rPr>
      </w:pPr>
      <w:r w:rsidRPr="0065311C">
        <w:rPr>
          <w:rFonts w:ascii="Times New Roman" w:hAnsi="Times New Roman" w:cs="Times New Roman"/>
          <w:sz w:val="24"/>
          <w:szCs w:val="24"/>
        </w:rPr>
        <w:t xml:space="preserve">          </w:t>
      </w:r>
      <w:r w:rsidR="00B70DDF" w:rsidRPr="00B70DDF">
        <w:rPr>
          <w:rFonts w:ascii="Times New Roman" w:hAnsi="Times New Roman" w:cs="Times New Roman"/>
          <w:sz w:val="24"/>
          <w:szCs w:val="24"/>
        </w:rPr>
        <w:t>Pasal 2 dan Pasal 3 dalam Undang-Undang Republik Indonesia Nomor 31 Tahun 1999 tentang Tindak Pidana Korupsi memiliki esensi yang sangat penting dalam penegakan hukum terhadap tindakan korupsi di Indonesia.</w:t>
      </w:r>
      <w:r w:rsidR="00B70DDF">
        <w:rPr>
          <w:rFonts w:ascii="Times New Roman" w:hAnsi="Times New Roman" w:cs="Times New Roman"/>
          <w:sz w:val="24"/>
          <w:szCs w:val="24"/>
        </w:rPr>
        <w:t xml:space="preserve"> </w:t>
      </w:r>
      <w:r w:rsidR="00B70DDF" w:rsidRPr="00B70DDF">
        <w:rPr>
          <w:rFonts w:ascii="Times New Roman" w:hAnsi="Times New Roman" w:cs="Times New Roman"/>
          <w:sz w:val="24"/>
          <w:szCs w:val="24"/>
        </w:rPr>
        <w:t>Pasal 2 UU No. 31 Tahun 1999 mengatur tentang tindak pidana korupsi yang dilakukan oleh pejabat publik. Esensi dari pasal ini adalah menegaskan bahwa setiap orang yang secara melawan hukum melakukan perbuatan yang merugikan keuangan negara atau perekonomian negara, baik secara langsung maupun tidak langsung, dapat dikenakan sanksi pidana. Ini mencakup tindakan seperti penyalahgunaan wewenang, penggelapan, dan tindakan lain yang merugikan negara. Dengan demikian, Pasal 2 berfungsi untuk melindungi kepentingan keuangan negara dan mendorong akuntabilitas di kalangan pejabat publik.</w:t>
      </w:r>
      <w:r w:rsidR="00B70DDF">
        <w:rPr>
          <w:rFonts w:ascii="Times New Roman" w:hAnsi="Times New Roman" w:cs="Times New Roman"/>
          <w:sz w:val="24"/>
          <w:szCs w:val="24"/>
        </w:rPr>
        <w:t xml:space="preserve"> </w:t>
      </w:r>
      <w:r w:rsidR="00B70DDF" w:rsidRPr="00B70DDF">
        <w:rPr>
          <w:rFonts w:ascii="Times New Roman" w:hAnsi="Times New Roman" w:cs="Times New Roman"/>
          <w:sz w:val="24"/>
          <w:szCs w:val="24"/>
        </w:rPr>
        <w:t xml:space="preserve">Sementara itu, Pasal 3 UU yang sama menekankan pada tindakan korupsi yang dilakukan dengan cara </w:t>
      </w:r>
      <w:r w:rsidR="00B70DDF" w:rsidRPr="00B70DDF">
        <w:rPr>
          <w:rFonts w:ascii="Times New Roman" w:hAnsi="Times New Roman" w:cs="Times New Roman"/>
          <w:sz w:val="24"/>
          <w:szCs w:val="24"/>
        </w:rPr>
        <w:lastRenderedPageBreak/>
        <w:t>memperkaya diri sendiri atau orang lain secara melawan hukum. Esensi dari pasal ini adalah untuk menangkap berbagai bentuk korupsi yang tidak hanya merugikan negara tetapi juga menguntungkan individu atau kelompok tertentu. Pasal ini bertujuan untuk memperluas cakupan tindakan yang dapat dikenakan sanksi, termasuk kolusi dan nepotisme, serta menekankan pentingnya integritas dalam pengelolaan sumber daya publik.</w:t>
      </w:r>
      <w:r w:rsidR="00B70DDF">
        <w:rPr>
          <w:rFonts w:ascii="Times New Roman" w:hAnsi="Times New Roman" w:cs="Times New Roman"/>
          <w:sz w:val="24"/>
          <w:szCs w:val="24"/>
        </w:rPr>
        <w:t xml:space="preserve"> </w:t>
      </w:r>
    </w:p>
    <w:p w14:paraId="6E08346A" w14:textId="6B7030A0" w:rsidR="00B70DDF" w:rsidRPr="00B70DDF" w:rsidRDefault="00B70DDF" w:rsidP="00B70DDF">
      <w:pPr>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B70DDF">
        <w:rPr>
          <w:rFonts w:ascii="Times New Roman" w:hAnsi="Times New Roman" w:cs="Times New Roman"/>
          <w:sz w:val="24"/>
          <w:szCs w:val="24"/>
        </w:rPr>
        <w:t>Secara keseluruhan, kedua pasal ini merupakan landasan hukum yang kuat untuk memberantas korupsi di Indonesia. Pasal 2 lebih fokus pada kerugian yang ditimbulkan terhadap negara, sedangkan Pasal 3 menyoroti keuntungan yang diperoleh secara ilegal oleh individu. Keduanya saling melengkapi dalam upaya menciptakan transparansi dan akuntabilitas dalam pengelolaan keuangan negara.</w:t>
      </w:r>
    </w:p>
    <w:p w14:paraId="43982377" w14:textId="77777777" w:rsidR="009B0187" w:rsidRPr="0065311C" w:rsidRDefault="009B0187" w:rsidP="00725D2B">
      <w:pPr>
        <w:pStyle w:val="ListParagraph"/>
        <w:numPr>
          <w:ilvl w:val="0"/>
          <w:numId w:val="5"/>
        </w:numPr>
        <w:spacing w:after="0" w:line="480" w:lineRule="auto"/>
        <w:ind w:left="567" w:hanging="283"/>
        <w:jc w:val="both"/>
        <w:rPr>
          <w:rFonts w:ascii="Times New Roman" w:hAnsi="Times New Roman" w:cs="Times New Roman"/>
          <w:color w:val="FF0000"/>
          <w:sz w:val="24"/>
          <w:szCs w:val="24"/>
        </w:rPr>
      </w:pPr>
      <w:r w:rsidRPr="0065311C">
        <w:rPr>
          <w:rFonts w:ascii="Times New Roman" w:hAnsi="Times New Roman" w:cs="Times New Roman"/>
          <w:b/>
          <w:color w:val="000000" w:themeColor="text1"/>
          <w:sz w:val="24"/>
          <w:szCs w:val="24"/>
        </w:rPr>
        <w:t>Pemeriksaan Audit Investigasi</w:t>
      </w:r>
      <w:r w:rsidRPr="0065311C">
        <w:rPr>
          <w:rFonts w:ascii="Times New Roman" w:hAnsi="Times New Roman" w:cs="Times New Roman"/>
          <w:color w:val="FF0000"/>
          <w:sz w:val="24"/>
          <w:szCs w:val="24"/>
        </w:rPr>
        <w:t>.</w:t>
      </w:r>
    </w:p>
    <w:p w14:paraId="3E95702F" w14:textId="77777777" w:rsidR="00C567DF" w:rsidRPr="0065311C" w:rsidRDefault="00C567DF" w:rsidP="00725D2B">
      <w:pPr>
        <w:pStyle w:val="ListParagraph"/>
        <w:numPr>
          <w:ilvl w:val="0"/>
          <w:numId w:val="18"/>
        </w:numPr>
        <w:tabs>
          <w:tab w:val="clear" w:pos="720"/>
        </w:tabs>
        <w:spacing w:after="0" w:line="480" w:lineRule="auto"/>
        <w:ind w:left="851" w:hanging="284"/>
        <w:jc w:val="both"/>
        <w:rPr>
          <w:rFonts w:ascii="Times New Roman" w:eastAsia="Times New Roman" w:hAnsi="Times New Roman" w:cs="Times New Roman"/>
          <w:b/>
          <w:sz w:val="24"/>
          <w:szCs w:val="24"/>
          <w:lang w:val="en-IN" w:eastAsia="en-IN"/>
        </w:rPr>
      </w:pPr>
      <w:proofErr w:type="gramStart"/>
      <w:r w:rsidRPr="0065311C">
        <w:rPr>
          <w:rFonts w:ascii="Times New Roman" w:eastAsia="Times New Roman" w:hAnsi="Times New Roman" w:cs="Times New Roman"/>
          <w:b/>
          <w:sz w:val="24"/>
          <w:szCs w:val="24"/>
          <w:lang w:val="en-IN" w:eastAsia="en-IN"/>
        </w:rPr>
        <w:t>Pihak  yang</w:t>
      </w:r>
      <w:proofErr w:type="gramEnd"/>
      <w:r w:rsidRPr="0065311C">
        <w:rPr>
          <w:rFonts w:ascii="Times New Roman" w:eastAsia="Times New Roman" w:hAnsi="Times New Roman" w:cs="Times New Roman"/>
          <w:b/>
          <w:sz w:val="24"/>
          <w:szCs w:val="24"/>
          <w:lang w:val="en-IN" w:eastAsia="en-IN"/>
        </w:rPr>
        <w:t xml:space="preserve"> Terlibat</w:t>
      </w:r>
    </w:p>
    <w:p w14:paraId="05FDA0C1" w14:textId="18DF3239" w:rsidR="00C567DF" w:rsidRDefault="00C567DF" w:rsidP="0065311C">
      <w:pPr>
        <w:pStyle w:val="ListParagraph"/>
        <w:spacing w:after="0" w:line="480" w:lineRule="auto"/>
        <w:ind w:left="851"/>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 xml:space="preserve">        Audit investigasi melibatkan sejumlah pihak yang berperan dalam</w:t>
      </w:r>
      <w:r w:rsidR="00035D56">
        <w:rPr>
          <w:rFonts w:ascii="Times New Roman" w:eastAsia="Times New Roman" w:hAnsi="Times New Roman" w:cs="Times New Roman"/>
          <w:sz w:val="24"/>
          <w:szCs w:val="24"/>
          <w:lang w:val="en-IN" w:eastAsia="en-IN"/>
        </w:rPr>
        <w:t xml:space="preserve"> </w:t>
      </w:r>
      <w:r w:rsidRPr="0065311C">
        <w:rPr>
          <w:rFonts w:ascii="Times New Roman" w:eastAsia="Times New Roman" w:hAnsi="Times New Roman" w:cs="Times New Roman"/>
          <w:sz w:val="24"/>
          <w:szCs w:val="24"/>
          <w:lang w:val="en-IN" w:eastAsia="en-IN"/>
        </w:rPr>
        <w:t xml:space="preserve">menyelidiki, potensi pelanggaran atau kecurangan. </w:t>
      </w:r>
      <w:r w:rsidR="00035D56">
        <w:rPr>
          <w:rFonts w:ascii="Times New Roman" w:eastAsia="Times New Roman" w:hAnsi="Times New Roman" w:cs="Times New Roman"/>
          <w:sz w:val="24"/>
          <w:szCs w:val="24"/>
          <w:lang w:val="en-IN" w:eastAsia="en-IN"/>
        </w:rPr>
        <w:t>P</w:t>
      </w:r>
      <w:r w:rsidRPr="0065311C">
        <w:rPr>
          <w:rFonts w:ascii="Times New Roman" w:eastAsia="Times New Roman" w:hAnsi="Times New Roman" w:cs="Times New Roman"/>
          <w:sz w:val="24"/>
          <w:szCs w:val="24"/>
          <w:lang w:val="en-IN" w:eastAsia="en-IN"/>
        </w:rPr>
        <w:t xml:space="preserve">ihak yang </w:t>
      </w:r>
      <w:proofErr w:type="gramStart"/>
      <w:r w:rsidRPr="0065311C">
        <w:rPr>
          <w:rFonts w:ascii="Times New Roman" w:eastAsia="Times New Roman" w:hAnsi="Times New Roman" w:cs="Times New Roman"/>
          <w:sz w:val="24"/>
          <w:szCs w:val="24"/>
          <w:lang w:val="en-IN" w:eastAsia="en-IN"/>
        </w:rPr>
        <w:t>terlibat</w:t>
      </w:r>
      <w:r w:rsidR="00035D56">
        <w:rPr>
          <w:rFonts w:ascii="Times New Roman" w:eastAsia="Times New Roman" w:hAnsi="Times New Roman" w:cs="Times New Roman"/>
          <w:sz w:val="24"/>
          <w:szCs w:val="24"/>
          <w:lang w:val="en-IN" w:eastAsia="en-IN"/>
        </w:rPr>
        <w:t xml:space="preserve"> </w:t>
      </w:r>
      <w:r w:rsidRPr="0065311C">
        <w:rPr>
          <w:rFonts w:ascii="Times New Roman" w:eastAsia="Times New Roman" w:hAnsi="Times New Roman" w:cs="Times New Roman"/>
          <w:sz w:val="24"/>
          <w:szCs w:val="24"/>
          <w:lang w:val="en-IN" w:eastAsia="en-IN"/>
        </w:rPr>
        <w:t>:</w:t>
      </w:r>
      <w:proofErr w:type="gramEnd"/>
    </w:p>
    <w:p w14:paraId="6E0CD23E" w14:textId="77777777" w:rsidR="00C567DF" w:rsidRPr="0065311C" w:rsidRDefault="00C567DF" w:rsidP="00725D2B">
      <w:pPr>
        <w:pStyle w:val="ListParagraph"/>
        <w:numPr>
          <w:ilvl w:val="2"/>
          <w:numId w:val="18"/>
        </w:numPr>
        <w:spacing w:after="0" w:line="480" w:lineRule="auto"/>
        <w:ind w:left="1276" w:hanging="425"/>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Auditor:</w:t>
      </w:r>
    </w:p>
    <w:p w14:paraId="7CEA9552" w14:textId="77777777" w:rsidR="00C567DF" w:rsidRPr="0065311C" w:rsidRDefault="00C567DF" w:rsidP="0065311C">
      <w:pPr>
        <w:pStyle w:val="ListParagraph"/>
        <w:spacing w:after="0" w:line="480" w:lineRule="auto"/>
        <w:ind w:left="1276"/>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Auditor adalah profesional yang melakukan audit investigasi. Auditor dapat bekerja di dalam organisasi sebagai bagian dari tim audit internal atau dapat dipekerjakan oleh firma audit eksternal.</w:t>
      </w:r>
    </w:p>
    <w:p w14:paraId="4E6F7448" w14:textId="77777777" w:rsidR="00C567DF" w:rsidRPr="0065311C" w:rsidRDefault="00C567DF" w:rsidP="00725D2B">
      <w:pPr>
        <w:pStyle w:val="ListParagraph"/>
        <w:numPr>
          <w:ilvl w:val="2"/>
          <w:numId w:val="18"/>
        </w:numPr>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Manajemen Organisasi:</w:t>
      </w:r>
    </w:p>
    <w:p w14:paraId="24CCD3FC" w14:textId="2CC0468A" w:rsidR="00C567DF" w:rsidRDefault="00C567DF" w:rsidP="0065311C">
      <w:pPr>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Pihak manajemen organisasi terlibat dalam memberikan akses ke dokumen dan informasi yang diperlukan oleh auditor investigasi. Mereka juga dapat diminta memberikan klarifikasi terkait dengan temuan audit.</w:t>
      </w:r>
    </w:p>
    <w:p w14:paraId="60ED3E9D" w14:textId="77777777" w:rsidR="00C567DF" w:rsidRPr="0065311C" w:rsidRDefault="00C567DF" w:rsidP="00725D2B">
      <w:pPr>
        <w:pStyle w:val="ListParagraph"/>
        <w:numPr>
          <w:ilvl w:val="2"/>
          <w:numId w:val="18"/>
        </w:numPr>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lastRenderedPageBreak/>
        <w:t>Tim Audit Internal:</w:t>
      </w:r>
    </w:p>
    <w:p w14:paraId="08880599" w14:textId="2D46A2DB" w:rsidR="00C567DF" w:rsidRDefault="00C567DF" w:rsidP="0065311C">
      <w:pPr>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Jika organisasi memiliki tim audit internal, mereka akan terlibat dalam proses audit investigasi. Tim ini bertanggung jawab untuk menyelidiki dan menilai kepatuhan internal, proses, dan kontrol organisasi.</w:t>
      </w:r>
    </w:p>
    <w:p w14:paraId="654B7C05" w14:textId="77777777" w:rsidR="00C567DF" w:rsidRPr="0065311C" w:rsidRDefault="00C567DF" w:rsidP="00725D2B">
      <w:pPr>
        <w:pStyle w:val="ListParagraph"/>
        <w:numPr>
          <w:ilvl w:val="2"/>
          <w:numId w:val="18"/>
        </w:numPr>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Pengacara atau Penasihat Hukum:</w:t>
      </w:r>
    </w:p>
    <w:p w14:paraId="1BE1C9EC" w14:textId="2F59D9E7" w:rsidR="00C567DF" w:rsidRDefault="00C567DF" w:rsidP="0065311C">
      <w:pPr>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Pengacara atau penasihat hukum dapat dimasukkan dalam audit investigasi untuk memberikan pandangan hukum dan memastikan proses penyelidikan berjalan sesuai dengan peraturan dan hukum yang berlaku.</w:t>
      </w:r>
    </w:p>
    <w:p w14:paraId="400C311C" w14:textId="77777777" w:rsidR="00C567DF" w:rsidRPr="0065311C" w:rsidRDefault="00C567DF" w:rsidP="00725D2B">
      <w:pPr>
        <w:pStyle w:val="ListParagraph"/>
        <w:numPr>
          <w:ilvl w:val="2"/>
          <w:numId w:val="18"/>
        </w:numPr>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Pimpinan Organisasi:</w:t>
      </w:r>
    </w:p>
    <w:p w14:paraId="2EC4D8DD" w14:textId="77777777" w:rsidR="00C567DF" w:rsidRPr="0065311C" w:rsidRDefault="00C567DF" w:rsidP="0065311C">
      <w:pPr>
        <w:pStyle w:val="ListParagraph"/>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Pimpinan organisasi, seperti CEO atau direktur eksekutif, mungkin juga terlibat dalam proses audit investigasi, terutama dalam memberikan dukungan dan komitmen terhadap transparansi dan kepatuhan.</w:t>
      </w:r>
    </w:p>
    <w:p w14:paraId="50C05A05" w14:textId="77777777" w:rsidR="00C567DF" w:rsidRPr="0065311C" w:rsidRDefault="00C567DF" w:rsidP="00725D2B">
      <w:pPr>
        <w:pStyle w:val="ListParagraph"/>
        <w:numPr>
          <w:ilvl w:val="2"/>
          <w:numId w:val="18"/>
        </w:numPr>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Komite Audit:</w:t>
      </w:r>
    </w:p>
    <w:p w14:paraId="7E4A5372" w14:textId="77777777" w:rsidR="00C567DF" w:rsidRPr="0065311C" w:rsidRDefault="00C567DF" w:rsidP="0065311C">
      <w:pPr>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Jika organisasi memiliki komite audit, anggota komite ini dapat berperan dalam mengawasi atau bahkan menginisiasi audit investigasi untuk memastikan integritas pelaporan keuangan dan kepatuhan.</w:t>
      </w:r>
    </w:p>
    <w:p w14:paraId="04703042" w14:textId="77777777" w:rsidR="00C567DF" w:rsidRPr="0065311C" w:rsidRDefault="00C567DF" w:rsidP="00725D2B">
      <w:pPr>
        <w:pStyle w:val="ListParagraph"/>
        <w:numPr>
          <w:ilvl w:val="2"/>
          <w:numId w:val="18"/>
        </w:numPr>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Badan Pengawas atau Regulator:</w:t>
      </w:r>
    </w:p>
    <w:p w14:paraId="5EF8008F" w14:textId="48761CED" w:rsidR="00C567DF" w:rsidRPr="0065311C" w:rsidRDefault="00C567DF" w:rsidP="0065311C">
      <w:pPr>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Badan pengawas atau regulator sektoral mungkin juga terlibat, terutama jika audit investigasi berkaitan dengan pelanggaran peraturan tertentu.</w:t>
      </w:r>
    </w:p>
    <w:p w14:paraId="5C072E49" w14:textId="77777777" w:rsidR="00C567DF" w:rsidRPr="0065311C" w:rsidRDefault="00C567DF" w:rsidP="00725D2B">
      <w:pPr>
        <w:pStyle w:val="ListParagraph"/>
        <w:numPr>
          <w:ilvl w:val="2"/>
          <w:numId w:val="18"/>
        </w:numPr>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Pengadilan atau Otoritas Hukum:</w:t>
      </w:r>
    </w:p>
    <w:p w14:paraId="1A878A54" w14:textId="77777777" w:rsidR="00C567DF" w:rsidRPr="0065311C" w:rsidRDefault="00C567DF" w:rsidP="0065311C">
      <w:pPr>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Jika temuan audit investigasi memerlukan tindakan hukum lebih lanjut, pengadilan atau otoritas hukum dapat terlibat dalam memproses kasus atau menyelidiki lebih lanjut.</w:t>
      </w:r>
    </w:p>
    <w:p w14:paraId="5CD269E4" w14:textId="77777777" w:rsidR="00C567DF" w:rsidRPr="0065311C" w:rsidRDefault="00353042" w:rsidP="0065311C">
      <w:pPr>
        <w:spacing w:after="0" w:line="480" w:lineRule="auto"/>
        <w:ind w:left="851"/>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lastRenderedPageBreak/>
        <w:t xml:space="preserve">         </w:t>
      </w:r>
      <w:r w:rsidR="00C567DF" w:rsidRPr="0065311C">
        <w:rPr>
          <w:rFonts w:ascii="Times New Roman" w:eastAsia="Times New Roman" w:hAnsi="Times New Roman" w:cs="Times New Roman"/>
          <w:sz w:val="24"/>
          <w:szCs w:val="24"/>
          <w:lang w:val="en-IN" w:eastAsia="en-IN"/>
        </w:rPr>
        <w:t>Keterlibatan pihak-pihak di atas bervariasi tergantung pada kompleksitas dan cakupan audit investigasi. Namun, kolaborasi dan koordinasi antara berbagai pihak ini penting untuk mem</w:t>
      </w:r>
    </w:p>
    <w:p w14:paraId="0F354492" w14:textId="77777777" w:rsidR="00812217" w:rsidRPr="0065311C" w:rsidRDefault="00415366" w:rsidP="00725D2B">
      <w:pPr>
        <w:pStyle w:val="ListParagraph"/>
        <w:numPr>
          <w:ilvl w:val="0"/>
          <w:numId w:val="18"/>
        </w:numPr>
        <w:tabs>
          <w:tab w:val="clear" w:pos="720"/>
        </w:tabs>
        <w:spacing w:after="0" w:line="480" w:lineRule="auto"/>
        <w:ind w:left="851" w:hanging="284"/>
        <w:jc w:val="both"/>
        <w:rPr>
          <w:rFonts w:ascii="Times New Roman" w:eastAsia="Book Antiqua" w:hAnsi="Times New Roman" w:cs="Times New Roman"/>
          <w:b/>
          <w:sz w:val="24"/>
          <w:szCs w:val="24"/>
          <w:lang w:val="en-IN"/>
        </w:rPr>
      </w:pPr>
      <w:r w:rsidRPr="0065311C">
        <w:rPr>
          <w:rFonts w:ascii="Times New Roman" w:eastAsia="Book Antiqua" w:hAnsi="Times New Roman" w:cs="Times New Roman"/>
          <w:b/>
          <w:sz w:val="24"/>
          <w:szCs w:val="24"/>
          <w:lang w:val="en-IN"/>
        </w:rPr>
        <w:t>Dasar Hukum Audit Keuangan</w:t>
      </w:r>
    </w:p>
    <w:p w14:paraId="0994485E" w14:textId="77777777" w:rsidR="00415366" w:rsidRPr="0065311C" w:rsidRDefault="00415366" w:rsidP="0065311C">
      <w:pPr>
        <w:spacing w:after="0" w:line="480" w:lineRule="auto"/>
        <w:ind w:left="851"/>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 xml:space="preserve">       Di Indonesia, undang-undang yang mengatur praktik audit melibatkan beberapa regulasi dan peraturan. Beberapa undang-undang dan peraturan yang berkaitan dengan audit di Indonesia </w:t>
      </w:r>
      <w:r w:rsidR="00E854DC" w:rsidRPr="0065311C">
        <w:rPr>
          <w:rFonts w:ascii="Times New Roman" w:eastAsia="Times New Roman" w:hAnsi="Times New Roman" w:cs="Times New Roman"/>
          <w:sz w:val="24"/>
          <w:szCs w:val="24"/>
          <w:lang w:val="en-IN" w:eastAsia="en-IN"/>
        </w:rPr>
        <w:t>antara lain:</w:t>
      </w:r>
    </w:p>
    <w:p w14:paraId="18A901E3" w14:textId="77777777" w:rsidR="00415366" w:rsidRPr="0065311C" w:rsidRDefault="00415366" w:rsidP="00725D2B">
      <w:pPr>
        <w:pStyle w:val="ListParagraph"/>
        <w:numPr>
          <w:ilvl w:val="0"/>
          <w:numId w:val="16"/>
        </w:numPr>
        <w:tabs>
          <w:tab w:val="clear" w:pos="720"/>
        </w:tabs>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Undang-Undang Nomor 1 Tahun 2013 tentang Badan Layanan Umum (BLU).</w:t>
      </w:r>
      <w:r w:rsidRPr="0065311C">
        <w:rPr>
          <w:rFonts w:ascii="Times New Roman" w:eastAsia="Times New Roman" w:hAnsi="Times New Roman" w:cs="Times New Roman"/>
          <w:b/>
          <w:bCs/>
          <w:sz w:val="24"/>
          <w:szCs w:val="24"/>
          <w:lang w:val="en-IN" w:eastAsia="en-IN"/>
        </w:rPr>
        <w:t xml:space="preserve"> </w:t>
      </w:r>
      <w:r w:rsidRPr="0065311C">
        <w:rPr>
          <w:rFonts w:ascii="Times New Roman" w:eastAsia="Times New Roman" w:hAnsi="Times New Roman" w:cs="Times New Roman"/>
          <w:sz w:val="24"/>
          <w:szCs w:val="24"/>
          <w:lang w:val="en-IN" w:eastAsia="en-IN"/>
        </w:rPr>
        <w:t>Regulasi ini mencakup aspek pengelolaan keuangan dan pertanggungjawaban keuangan yang melibatkan audit di sektor Badan Layanan Umum.</w:t>
      </w:r>
    </w:p>
    <w:p w14:paraId="26BA1CBC" w14:textId="77777777" w:rsidR="00415366" w:rsidRPr="0065311C" w:rsidRDefault="00415366" w:rsidP="00725D2B">
      <w:pPr>
        <w:pStyle w:val="ListParagraph"/>
        <w:numPr>
          <w:ilvl w:val="0"/>
          <w:numId w:val="16"/>
        </w:numPr>
        <w:tabs>
          <w:tab w:val="clear" w:pos="720"/>
        </w:tabs>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Undang-Undang Nomor 15 Tahun 2004 tentang Pemeriksaan Pengelolaan dan Tanggung Jawab Keuangan Negara:</w:t>
      </w:r>
    </w:p>
    <w:p w14:paraId="4CED25C6" w14:textId="79AE6658" w:rsidR="00415366" w:rsidRDefault="00415366" w:rsidP="0065311C">
      <w:pPr>
        <w:pStyle w:val="ListParagraph"/>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Undang-undang ini mengatur pemeriksaan pengelolaan dan tanggung jawab keuangan negara oleh Badan Pemeriksa Keuangan (BPK) sebagai lembaga auditor pemerintah.</w:t>
      </w:r>
    </w:p>
    <w:p w14:paraId="40CEEFBA" w14:textId="77777777" w:rsidR="00415366" w:rsidRPr="0065311C" w:rsidRDefault="00415366" w:rsidP="00725D2B">
      <w:pPr>
        <w:pStyle w:val="ListParagraph"/>
        <w:numPr>
          <w:ilvl w:val="0"/>
          <w:numId w:val="16"/>
        </w:numPr>
        <w:tabs>
          <w:tab w:val="clear" w:pos="720"/>
        </w:tabs>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Undang-Undang Nomor 40 Tahun 2007 tentang Perseroan Terbatas.</w:t>
      </w:r>
    </w:p>
    <w:p w14:paraId="5DCF8165" w14:textId="77777777" w:rsidR="00415366" w:rsidRPr="0065311C" w:rsidRDefault="00415366" w:rsidP="0065311C">
      <w:pPr>
        <w:pStyle w:val="ListParagraph"/>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Regulasi ini mencakup ketentuan-ketentuan tentang audit internal dan eksternal bagi perusahaan perseroan terbatas di Indonesia.</w:t>
      </w:r>
    </w:p>
    <w:p w14:paraId="7CA3DCD3" w14:textId="77777777" w:rsidR="00415366" w:rsidRPr="0065311C" w:rsidRDefault="00415366" w:rsidP="0065311C">
      <w:pPr>
        <w:pStyle w:val="ListParagraph"/>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Peraturan Pemerintah Nomor 60 Tahun 2008 tentang Sistem Pengen</w:t>
      </w:r>
      <w:r w:rsidR="00E854DC" w:rsidRPr="0065311C">
        <w:rPr>
          <w:rFonts w:ascii="Times New Roman" w:eastAsia="Times New Roman" w:hAnsi="Times New Roman" w:cs="Times New Roman"/>
          <w:bCs/>
          <w:sz w:val="24"/>
          <w:szCs w:val="24"/>
          <w:lang w:val="en-IN" w:eastAsia="en-IN"/>
        </w:rPr>
        <w:t xml:space="preserve">dalian Intern Pemerintah (SPIP). </w:t>
      </w:r>
      <w:r w:rsidRPr="0065311C">
        <w:rPr>
          <w:rFonts w:ascii="Times New Roman" w:eastAsia="Times New Roman" w:hAnsi="Times New Roman" w:cs="Times New Roman"/>
          <w:sz w:val="24"/>
          <w:szCs w:val="24"/>
          <w:lang w:val="en-IN" w:eastAsia="en-IN"/>
        </w:rPr>
        <w:t>Peraturan ini mengatur mengenai sistem pengendalian intern yang merupakan bagian penting dalam audit pemerintahan.</w:t>
      </w:r>
    </w:p>
    <w:p w14:paraId="355B8264" w14:textId="77777777" w:rsidR="00415366" w:rsidRPr="0065311C" w:rsidRDefault="00415366" w:rsidP="00725D2B">
      <w:pPr>
        <w:numPr>
          <w:ilvl w:val="0"/>
          <w:numId w:val="16"/>
        </w:numPr>
        <w:tabs>
          <w:tab w:val="clear" w:pos="720"/>
        </w:tabs>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lastRenderedPageBreak/>
        <w:t>Peraturan Pemerintah Nomor 71 Tahun 2010 tentang Standar Akuntansi Pemerintahan</w:t>
      </w:r>
    </w:p>
    <w:p w14:paraId="12A5F3FF" w14:textId="77777777" w:rsidR="00415366" w:rsidRPr="0065311C" w:rsidRDefault="00415366" w:rsidP="0065311C">
      <w:pPr>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Peraturan ini mengatur standar akuntansi pemerintahan, yang juga menjadi acuan dalam melakukan audit terhadap entitas pemerintahan.</w:t>
      </w:r>
    </w:p>
    <w:p w14:paraId="038E43EC" w14:textId="4884E9BF" w:rsidR="00E854DC" w:rsidRPr="0065311C" w:rsidRDefault="00415366" w:rsidP="00725D2B">
      <w:pPr>
        <w:numPr>
          <w:ilvl w:val="0"/>
          <w:numId w:val="16"/>
        </w:numPr>
        <w:tabs>
          <w:tab w:val="clear" w:pos="720"/>
        </w:tabs>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 xml:space="preserve">Peraturan Otoritas Jasa Keuangan (OJK) No. 56/POJK.04/2015 tentang Penerapan </w:t>
      </w:r>
      <w:r w:rsidR="00E724C0" w:rsidRPr="00E724C0">
        <w:rPr>
          <w:rFonts w:ascii="Times New Roman" w:eastAsia="Times New Roman" w:hAnsi="Times New Roman" w:cs="Times New Roman"/>
          <w:i/>
          <w:sz w:val="24"/>
          <w:szCs w:val="24"/>
          <w:lang w:val="en-IN" w:eastAsia="en-IN"/>
        </w:rPr>
        <w:t>Good Corporate Governance</w:t>
      </w:r>
      <w:r w:rsidR="00E724C0" w:rsidRPr="0065311C">
        <w:rPr>
          <w:rFonts w:ascii="Times New Roman" w:eastAsia="Times New Roman" w:hAnsi="Times New Roman" w:cs="Times New Roman"/>
          <w:sz w:val="24"/>
          <w:szCs w:val="24"/>
          <w:lang w:val="en-IN" w:eastAsia="en-IN"/>
        </w:rPr>
        <w:t xml:space="preserve"> </w:t>
      </w:r>
      <w:r w:rsidR="00E724C0">
        <w:rPr>
          <w:rFonts w:ascii="Times New Roman" w:eastAsia="Times New Roman" w:hAnsi="Times New Roman" w:cs="Times New Roman"/>
          <w:bCs/>
          <w:sz w:val="24"/>
          <w:szCs w:val="24"/>
          <w:lang w:val="en-IN" w:eastAsia="en-IN"/>
        </w:rPr>
        <w:t>(</w:t>
      </w:r>
      <w:r w:rsidRPr="0065311C">
        <w:rPr>
          <w:rFonts w:ascii="Times New Roman" w:eastAsia="Times New Roman" w:hAnsi="Times New Roman" w:cs="Times New Roman"/>
          <w:bCs/>
          <w:sz w:val="24"/>
          <w:szCs w:val="24"/>
          <w:lang w:val="en-IN" w:eastAsia="en-IN"/>
        </w:rPr>
        <w:t>GCG</w:t>
      </w:r>
      <w:r w:rsidR="00E724C0">
        <w:rPr>
          <w:rFonts w:ascii="Times New Roman" w:eastAsia="Times New Roman" w:hAnsi="Times New Roman" w:cs="Times New Roman"/>
          <w:bCs/>
          <w:sz w:val="24"/>
          <w:szCs w:val="24"/>
          <w:lang w:val="en-IN" w:eastAsia="en-IN"/>
        </w:rPr>
        <w:t>)</w:t>
      </w:r>
      <w:r w:rsidRPr="0065311C">
        <w:rPr>
          <w:rFonts w:ascii="Times New Roman" w:eastAsia="Times New Roman" w:hAnsi="Times New Roman" w:cs="Times New Roman"/>
          <w:bCs/>
          <w:sz w:val="24"/>
          <w:szCs w:val="24"/>
          <w:lang w:val="en-IN" w:eastAsia="en-IN"/>
        </w:rPr>
        <w:t xml:space="preserve"> bagi Emiten d</w:t>
      </w:r>
      <w:r w:rsidR="00E854DC" w:rsidRPr="0065311C">
        <w:rPr>
          <w:rFonts w:ascii="Times New Roman" w:eastAsia="Times New Roman" w:hAnsi="Times New Roman" w:cs="Times New Roman"/>
          <w:bCs/>
          <w:sz w:val="24"/>
          <w:szCs w:val="24"/>
          <w:lang w:val="en-IN" w:eastAsia="en-IN"/>
        </w:rPr>
        <w:t xml:space="preserve">an Perusahaan Publik. </w:t>
      </w:r>
      <w:r w:rsidRPr="0065311C">
        <w:rPr>
          <w:rFonts w:ascii="Times New Roman" w:eastAsia="Times New Roman" w:hAnsi="Times New Roman" w:cs="Times New Roman"/>
          <w:sz w:val="24"/>
          <w:szCs w:val="24"/>
          <w:lang w:val="en-IN" w:eastAsia="en-IN"/>
        </w:rPr>
        <w:t>Peraturan ini mengatur praktik GCG yang juga mencakup pengungkapan informasi dan praktik audit.</w:t>
      </w:r>
    </w:p>
    <w:p w14:paraId="03D076C0" w14:textId="77777777" w:rsidR="00E854DC" w:rsidRPr="0065311C" w:rsidRDefault="00415366" w:rsidP="00725D2B">
      <w:pPr>
        <w:numPr>
          <w:ilvl w:val="0"/>
          <w:numId w:val="16"/>
        </w:numPr>
        <w:tabs>
          <w:tab w:val="clear" w:pos="720"/>
        </w:tabs>
        <w:spacing w:after="0" w:line="480" w:lineRule="auto"/>
        <w:ind w:left="1134" w:hanging="283"/>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bCs/>
          <w:sz w:val="24"/>
          <w:szCs w:val="24"/>
          <w:lang w:val="en-IN" w:eastAsia="en-IN"/>
        </w:rPr>
        <w:t>Keputusan Menteri Keuangan Republik Indonesia Nomor 1095/KMK.01/1997 tentang Pedoman Pemeriksaan Pengelol</w:t>
      </w:r>
      <w:r w:rsidR="00C76113" w:rsidRPr="0065311C">
        <w:rPr>
          <w:rFonts w:ascii="Times New Roman" w:eastAsia="Times New Roman" w:hAnsi="Times New Roman" w:cs="Times New Roman"/>
          <w:bCs/>
          <w:sz w:val="24"/>
          <w:szCs w:val="24"/>
          <w:lang w:val="en-IN" w:eastAsia="en-IN"/>
        </w:rPr>
        <w:t>aan dan Tanggung Jawab Keuangan.</w:t>
      </w:r>
    </w:p>
    <w:p w14:paraId="6F685832" w14:textId="77777777" w:rsidR="00415366" w:rsidRPr="0065311C" w:rsidRDefault="00415366" w:rsidP="0065311C">
      <w:pPr>
        <w:spacing w:after="0" w:line="480" w:lineRule="auto"/>
        <w:ind w:left="1134"/>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 xml:space="preserve">Keputusan ini memberikan panduan kepada </w:t>
      </w:r>
      <w:r w:rsidR="00E854DC" w:rsidRPr="0065311C">
        <w:rPr>
          <w:rFonts w:ascii="Times New Roman" w:eastAsia="Times New Roman" w:hAnsi="Times New Roman" w:cs="Times New Roman"/>
          <w:sz w:val="24"/>
          <w:szCs w:val="24"/>
          <w:lang w:val="en-IN" w:eastAsia="en-IN"/>
        </w:rPr>
        <w:t>Badan Pemeriksa Keuangan (</w:t>
      </w:r>
      <w:r w:rsidRPr="0065311C">
        <w:rPr>
          <w:rFonts w:ascii="Times New Roman" w:eastAsia="Times New Roman" w:hAnsi="Times New Roman" w:cs="Times New Roman"/>
          <w:sz w:val="24"/>
          <w:szCs w:val="24"/>
          <w:lang w:val="en-IN" w:eastAsia="en-IN"/>
        </w:rPr>
        <w:t>BPK</w:t>
      </w:r>
      <w:r w:rsidR="00E854DC" w:rsidRPr="0065311C">
        <w:rPr>
          <w:rFonts w:ascii="Times New Roman" w:eastAsia="Times New Roman" w:hAnsi="Times New Roman" w:cs="Times New Roman"/>
          <w:sz w:val="24"/>
          <w:szCs w:val="24"/>
          <w:lang w:val="en-IN" w:eastAsia="en-IN"/>
        </w:rPr>
        <w:t>)</w:t>
      </w:r>
      <w:r w:rsidRPr="0065311C">
        <w:rPr>
          <w:rFonts w:ascii="Times New Roman" w:eastAsia="Times New Roman" w:hAnsi="Times New Roman" w:cs="Times New Roman"/>
          <w:sz w:val="24"/>
          <w:szCs w:val="24"/>
          <w:lang w:val="en-IN" w:eastAsia="en-IN"/>
        </w:rPr>
        <w:t xml:space="preserve"> dalam melakukan pemeriksaan pengelolaan dan tanggung jawab keuangan.</w:t>
      </w:r>
    </w:p>
    <w:p w14:paraId="110C7C10" w14:textId="77777777" w:rsidR="00415366" w:rsidRPr="0065311C" w:rsidRDefault="009C35B2" w:rsidP="0065311C">
      <w:pPr>
        <w:spacing w:after="0" w:line="480" w:lineRule="auto"/>
        <w:ind w:left="851"/>
        <w:jc w:val="both"/>
        <w:rPr>
          <w:rFonts w:ascii="Times New Roman" w:eastAsia="Times New Roman" w:hAnsi="Times New Roman" w:cs="Times New Roman"/>
          <w:sz w:val="24"/>
          <w:szCs w:val="24"/>
          <w:lang w:val="en-IN" w:eastAsia="en-IN"/>
        </w:rPr>
      </w:pPr>
      <w:r w:rsidRPr="0065311C">
        <w:rPr>
          <w:rFonts w:ascii="Times New Roman" w:eastAsia="Times New Roman" w:hAnsi="Times New Roman" w:cs="Times New Roman"/>
          <w:sz w:val="24"/>
          <w:szCs w:val="24"/>
          <w:lang w:val="en-IN" w:eastAsia="en-IN"/>
        </w:rPr>
        <w:t xml:space="preserve">         P</w:t>
      </w:r>
      <w:r w:rsidR="00415366" w:rsidRPr="0065311C">
        <w:rPr>
          <w:rFonts w:ascii="Times New Roman" w:eastAsia="Times New Roman" w:hAnsi="Times New Roman" w:cs="Times New Roman"/>
          <w:sz w:val="24"/>
          <w:szCs w:val="24"/>
          <w:lang w:val="en-IN" w:eastAsia="en-IN"/>
        </w:rPr>
        <w:t>eraturan-peraturan ini dapat mengalami perubahan dari waktu ke waktu, dan auditor serta praktisi terkait harus selalu memperbarui pengetahuan mereka dengan merujuk pada peraturan dan standar terkini. Selain itu, peraturan regional dan peraturan dari badan-badan seperti OJK juga dapat mempengaruhi praktik audit di sektor keuangan.</w:t>
      </w:r>
    </w:p>
    <w:p w14:paraId="27003C11" w14:textId="77777777" w:rsidR="00812217" w:rsidRPr="0065311C" w:rsidRDefault="009C35B2" w:rsidP="00725D2B">
      <w:pPr>
        <w:pStyle w:val="ListParagraph"/>
        <w:numPr>
          <w:ilvl w:val="0"/>
          <w:numId w:val="18"/>
        </w:numPr>
        <w:tabs>
          <w:tab w:val="clear" w:pos="720"/>
        </w:tabs>
        <w:spacing w:after="0" w:line="480" w:lineRule="auto"/>
        <w:ind w:left="851" w:hanging="284"/>
        <w:jc w:val="both"/>
        <w:rPr>
          <w:rFonts w:ascii="Times New Roman" w:eastAsia="Book Antiqua" w:hAnsi="Times New Roman" w:cs="Times New Roman"/>
          <w:b/>
          <w:sz w:val="24"/>
          <w:szCs w:val="24"/>
          <w:lang w:val="en-IN"/>
        </w:rPr>
      </w:pPr>
      <w:r w:rsidRPr="0065311C">
        <w:rPr>
          <w:rFonts w:ascii="Times New Roman" w:eastAsia="Times New Roman" w:hAnsi="Times New Roman" w:cs="Times New Roman"/>
          <w:b/>
          <w:color w:val="000000" w:themeColor="text1"/>
          <w:sz w:val="24"/>
          <w:szCs w:val="24"/>
          <w:lang w:eastAsia="en-IN"/>
        </w:rPr>
        <w:t>Pemeriksaan audit investigasi</w:t>
      </w:r>
    </w:p>
    <w:p w14:paraId="4F0D323D" w14:textId="77777777" w:rsidR="00355085" w:rsidRPr="0065311C" w:rsidRDefault="00355085" w:rsidP="0065311C">
      <w:pPr>
        <w:spacing w:after="0" w:line="480" w:lineRule="auto"/>
        <w:ind w:left="851"/>
        <w:jc w:val="both"/>
        <w:rPr>
          <w:rFonts w:ascii="Times New Roman" w:eastAsia="Times New Roman" w:hAnsi="Times New Roman" w:cs="Times New Roman"/>
          <w:color w:val="000000" w:themeColor="text1"/>
          <w:sz w:val="24"/>
          <w:szCs w:val="24"/>
          <w:lang w:eastAsia="en-IN"/>
        </w:rPr>
      </w:pPr>
      <w:r w:rsidRPr="0065311C">
        <w:rPr>
          <w:rFonts w:ascii="Times New Roman" w:eastAsia="Book Antiqua" w:hAnsi="Times New Roman" w:cs="Times New Roman"/>
          <w:b/>
          <w:sz w:val="24"/>
          <w:szCs w:val="24"/>
          <w:lang w:val="en-IN"/>
        </w:rPr>
        <w:t xml:space="preserve">         </w:t>
      </w:r>
      <w:r w:rsidRPr="0065311C">
        <w:rPr>
          <w:rFonts w:ascii="Times New Roman" w:eastAsia="Times New Roman" w:hAnsi="Times New Roman" w:cs="Times New Roman"/>
          <w:color w:val="000000" w:themeColor="text1"/>
          <w:sz w:val="24"/>
          <w:szCs w:val="24"/>
          <w:lang w:eastAsia="en-IN"/>
        </w:rPr>
        <w:t xml:space="preserve">Pemeriksaan audit investigasi dipahami sebagai proses di mana auditor atau tim pemeriksa melakukan penyelidikan dan analisis mendalam terhadap suatu entitas atau transaksi untuk mengidentifikasi dan mengungkapkan kecurangan, pelanggaran hukum, atau ketidakpatuhan. Tujuan utama dari </w:t>
      </w:r>
      <w:r w:rsidRPr="0065311C">
        <w:rPr>
          <w:rFonts w:ascii="Times New Roman" w:eastAsia="Times New Roman" w:hAnsi="Times New Roman" w:cs="Times New Roman"/>
          <w:color w:val="000000" w:themeColor="text1"/>
          <w:sz w:val="24"/>
          <w:szCs w:val="24"/>
          <w:lang w:eastAsia="en-IN"/>
        </w:rPr>
        <w:lastRenderedPageBreak/>
        <w:t>pemeriksaan audit investigasi adalah untuk menilai integritas informasi keuangan, mendeteksi kecurangan, dan menyediakan informasi yang relevan untuk kepentingan hukum atau manajemen. Beberapa ciri dan tahapan umum dalam pemeriksaan audit investigasi:</w:t>
      </w:r>
    </w:p>
    <w:p w14:paraId="484D34BD" w14:textId="77777777" w:rsidR="00FF2385" w:rsidRPr="0065311C" w:rsidRDefault="00FF2385" w:rsidP="00725D2B">
      <w:pPr>
        <w:pStyle w:val="ListParagraph"/>
        <w:numPr>
          <w:ilvl w:val="0"/>
          <w:numId w:val="10"/>
        </w:numPr>
        <w:spacing w:after="0" w:line="480" w:lineRule="auto"/>
        <w:ind w:left="1276" w:hanging="425"/>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bCs/>
          <w:color w:val="000000" w:themeColor="text1"/>
          <w:sz w:val="24"/>
          <w:szCs w:val="24"/>
          <w:lang w:eastAsia="en-IN"/>
        </w:rPr>
        <w:t>Tujuan Pemeriksaan, sebagai upaya identifikasi kecurangan atau pelanggaran hukum:</w:t>
      </w:r>
      <w:r w:rsidRPr="0065311C">
        <w:rPr>
          <w:rFonts w:ascii="Times New Roman" w:eastAsia="Times New Roman" w:hAnsi="Times New Roman" w:cs="Times New Roman"/>
          <w:color w:val="000000" w:themeColor="text1"/>
          <w:sz w:val="24"/>
          <w:szCs w:val="24"/>
          <w:lang w:eastAsia="en-IN"/>
        </w:rPr>
        <w:t xml:space="preserve"> meneliti </w:t>
      </w:r>
      <w:r w:rsidR="00355085" w:rsidRPr="0065311C">
        <w:rPr>
          <w:rFonts w:ascii="Times New Roman" w:eastAsia="Times New Roman" w:hAnsi="Times New Roman" w:cs="Times New Roman"/>
          <w:color w:val="000000" w:themeColor="text1"/>
          <w:sz w:val="24"/>
          <w:szCs w:val="24"/>
          <w:lang w:eastAsia="en-IN"/>
        </w:rPr>
        <w:t>apakah terdapat indikasi atau dugaan kecurangan atau pelanggaran hukum dalam transaksi atau kegiatan tertentu.</w:t>
      </w:r>
    </w:p>
    <w:p w14:paraId="54ED03AF" w14:textId="77777777" w:rsidR="00736B36" w:rsidRPr="0065311C" w:rsidRDefault="00355085" w:rsidP="00725D2B">
      <w:pPr>
        <w:pStyle w:val="ListParagraph"/>
        <w:numPr>
          <w:ilvl w:val="0"/>
          <w:numId w:val="10"/>
        </w:numPr>
        <w:spacing w:after="0" w:line="480" w:lineRule="auto"/>
        <w:ind w:left="1276" w:hanging="425"/>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bCs/>
          <w:color w:val="000000" w:themeColor="text1"/>
          <w:sz w:val="24"/>
          <w:szCs w:val="24"/>
          <w:lang w:eastAsia="en-IN"/>
        </w:rPr>
        <w:t xml:space="preserve">Perencanaan </w:t>
      </w:r>
      <w:r w:rsidR="00FF2385" w:rsidRPr="0065311C">
        <w:rPr>
          <w:rFonts w:ascii="Times New Roman" w:eastAsia="Times New Roman" w:hAnsi="Times New Roman" w:cs="Times New Roman"/>
          <w:bCs/>
          <w:color w:val="000000" w:themeColor="text1"/>
          <w:sz w:val="24"/>
          <w:szCs w:val="24"/>
          <w:lang w:eastAsia="en-IN"/>
        </w:rPr>
        <w:t>p</w:t>
      </w:r>
      <w:r w:rsidRPr="0065311C">
        <w:rPr>
          <w:rFonts w:ascii="Times New Roman" w:eastAsia="Times New Roman" w:hAnsi="Times New Roman" w:cs="Times New Roman"/>
          <w:bCs/>
          <w:color w:val="000000" w:themeColor="text1"/>
          <w:sz w:val="24"/>
          <w:szCs w:val="24"/>
          <w:lang w:eastAsia="en-IN"/>
        </w:rPr>
        <w:t>emeriksaan</w:t>
      </w:r>
      <w:r w:rsidR="00FF2385" w:rsidRPr="0065311C">
        <w:rPr>
          <w:rFonts w:ascii="Times New Roman" w:eastAsia="Times New Roman" w:hAnsi="Times New Roman" w:cs="Times New Roman"/>
          <w:bCs/>
          <w:color w:val="000000" w:themeColor="text1"/>
          <w:sz w:val="24"/>
          <w:szCs w:val="24"/>
          <w:lang w:eastAsia="en-IN"/>
        </w:rPr>
        <w:t>, meliputi (</w:t>
      </w:r>
      <w:r w:rsidR="009C35B2" w:rsidRPr="0065311C">
        <w:rPr>
          <w:rFonts w:ascii="Times New Roman" w:eastAsia="Times New Roman" w:hAnsi="Times New Roman" w:cs="Times New Roman"/>
          <w:bCs/>
          <w:color w:val="000000" w:themeColor="text1"/>
          <w:sz w:val="24"/>
          <w:szCs w:val="24"/>
          <w:lang w:eastAsia="en-IN"/>
        </w:rPr>
        <w:t>a</w:t>
      </w:r>
      <w:r w:rsidR="00FF2385" w:rsidRPr="0065311C">
        <w:rPr>
          <w:rFonts w:ascii="Times New Roman" w:eastAsia="Times New Roman" w:hAnsi="Times New Roman" w:cs="Times New Roman"/>
          <w:bCs/>
          <w:color w:val="000000" w:themeColor="text1"/>
          <w:sz w:val="24"/>
          <w:szCs w:val="24"/>
          <w:lang w:eastAsia="en-IN"/>
        </w:rPr>
        <w:t>) i</w:t>
      </w:r>
      <w:r w:rsidRPr="0065311C">
        <w:rPr>
          <w:rFonts w:ascii="Times New Roman" w:eastAsia="Times New Roman" w:hAnsi="Times New Roman" w:cs="Times New Roman"/>
          <w:bCs/>
          <w:color w:val="000000" w:themeColor="text1"/>
          <w:sz w:val="24"/>
          <w:szCs w:val="24"/>
          <w:lang w:eastAsia="en-IN"/>
        </w:rPr>
        <w:t xml:space="preserve">dentifikasi </w:t>
      </w:r>
      <w:r w:rsidR="00FF2385" w:rsidRPr="0065311C">
        <w:rPr>
          <w:rFonts w:ascii="Times New Roman" w:eastAsia="Times New Roman" w:hAnsi="Times New Roman" w:cs="Times New Roman"/>
          <w:bCs/>
          <w:color w:val="000000" w:themeColor="text1"/>
          <w:sz w:val="24"/>
          <w:szCs w:val="24"/>
          <w:lang w:eastAsia="en-IN"/>
        </w:rPr>
        <w:t>r</w:t>
      </w:r>
      <w:r w:rsidRPr="0065311C">
        <w:rPr>
          <w:rFonts w:ascii="Times New Roman" w:eastAsia="Times New Roman" w:hAnsi="Times New Roman" w:cs="Times New Roman"/>
          <w:bCs/>
          <w:color w:val="000000" w:themeColor="text1"/>
          <w:sz w:val="24"/>
          <w:szCs w:val="24"/>
          <w:lang w:eastAsia="en-IN"/>
        </w:rPr>
        <w:t>isiko</w:t>
      </w:r>
      <w:r w:rsidR="00FF2385" w:rsidRPr="0065311C">
        <w:rPr>
          <w:rFonts w:ascii="Times New Roman" w:eastAsia="Times New Roman" w:hAnsi="Times New Roman" w:cs="Times New Roman"/>
          <w:bCs/>
          <w:color w:val="000000" w:themeColor="text1"/>
          <w:sz w:val="24"/>
          <w:szCs w:val="24"/>
          <w:lang w:eastAsia="en-IN"/>
        </w:rPr>
        <w:t xml:space="preserve"> untuk m</w:t>
      </w:r>
      <w:r w:rsidRPr="0065311C">
        <w:rPr>
          <w:rFonts w:ascii="Times New Roman" w:eastAsia="Times New Roman" w:hAnsi="Times New Roman" w:cs="Times New Roman"/>
          <w:color w:val="000000" w:themeColor="text1"/>
          <w:sz w:val="24"/>
          <w:szCs w:val="24"/>
          <w:lang w:eastAsia="en-IN"/>
        </w:rPr>
        <w:t xml:space="preserve">enilai risiko-risiko potensial yang terkait dengan </w:t>
      </w:r>
      <w:r w:rsidR="00FF2385" w:rsidRPr="0065311C">
        <w:rPr>
          <w:rFonts w:ascii="Times New Roman" w:eastAsia="Times New Roman" w:hAnsi="Times New Roman" w:cs="Times New Roman"/>
          <w:color w:val="000000" w:themeColor="text1"/>
          <w:sz w:val="24"/>
          <w:szCs w:val="24"/>
          <w:lang w:eastAsia="en-IN"/>
        </w:rPr>
        <w:t>tujuan pemeriksaan, (</w:t>
      </w:r>
      <w:r w:rsidR="009C35B2" w:rsidRPr="0065311C">
        <w:rPr>
          <w:rFonts w:ascii="Times New Roman" w:eastAsia="Times New Roman" w:hAnsi="Times New Roman" w:cs="Times New Roman"/>
          <w:color w:val="000000" w:themeColor="text1"/>
          <w:sz w:val="24"/>
          <w:szCs w:val="24"/>
          <w:lang w:eastAsia="en-IN"/>
        </w:rPr>
        <w:t>b</w:t>
      </w:r>
      <w:r w:rsidR="00FF2385" w:rsidRPr="0065311C">
        <w:rPr>
          <w:rFonts w:ascii="Times New Roman" w:eastAsia="Times New Roman" w:hAnsi="Times New Roman" w:cs="Times New Roman"/>
          <w:color w:val="000000" w:themeColor="text1"/>
          <w:sz w:val="24"/>
          <w:szCs w:val="24"/>
          <w:lang w:eastAsia="en-IN"/>
        </w:rPr>
        <w:t>) p</w:t>
      </w:r>
      <w:r w:rsidRPr="0065311C">
        <w:rPr>
          <w:rFonts w:ascii="Times New Roman" w:eastAsia="Times New Roman" w:hAnsi="Times New Roman" w:cs="Times New Roman"/>
          <w:bCs/>
          <w:color w:val="000000" w:themeColor="text1"/>
          <w:sz w:val="24"/>
          <w:szCs w:val="24"/>
          <w:lang w:eastAsia="en-IN"/>
        </w:rPr>
        <w:t xml:space="preserve">emilihan </w:t>
      </w:r>
      <w:r w:rsidR="00FF2385" w:rsidRPr="0065311C">
        <w:rPr>
          <w:rFonts w:ascii="Times New Roman" w:eastAsia="Times New Roman" w:hAnsi="Times New Roman" w:cs="Times New Roman"/>
          <w:bCs/>
          <w:color w:val="000000" w:themeColor="text1"/>
          <w:sz w:val="24"/>
          <w:szCs w:val="24"/>
          <w:lang w:eastAsia="en-IN"/>
        </w:rPr>
        <w:t>m</w:t>
      </w:r>
      <w:r w:rsidRPr="0065311C">
        <w:rPr>
          <w:rFonts w:ascii="Times New Roman" w:eastAsia="Times New Roman" w:hAnsi="Times New Roman" w:cs="Times New Roman"/>
          <w:bCs/>
          <w:color w:val="000000" w:themeColor="text1"/>
          <w:sz w:val="24"/>
          <w:szCs w:val="24"/>
          <w:lang w:eastAsia="en-IN"/>
        </w:rPr>
        <w:t>etod</w:t>
      </w:r>
      <w:r w:rsidR="00A62169" w:rsidRPr="0065311C">
        <w:rPr>
          <w:rFonts w:ascii="Times New Roman" w:eastAsia="Times New Roman" w:hAnsi="Times New Roman" w:cs="Times New Roman"/>
          <w:bCs/>
          <w:color w:val="000000" w:themeColor="text1"/>
          <w:sz w:val="24"/>
          <w:szCs w:val="24"/>
          <w:lang w:eastAsia="en-IN"/>
        </w:rPr>
        <w:t>e</w:t>
      </w:r>
      <w:r w:rsidR="00FF2385" w:rsidRPr="0065311C">
        <w:rPr>
          <w:rFonts w:ascii="Times New Roman" w:eastAsia="Times New Roman" w:hAnsi="Times New Roman" w:cs="Times New Roman"/>
          <w:bCs/>
          <w:color w:val="000000" w:themeColor="text1"/>
          <w:sz w:val="24"/>
          <w:szCs w:val="24"/>
          <w:lang w:eastAsia="en-IN"/>
        </w:rPr>
        <w:t xml:space="preserve">, yaitu </w:t>
      </w:r>
      <w:r w:rsidR="00A62169" w:rsidRPr="0065311C">
        <w:rPr>
          <w:rFonts w:ascii="Times New Roman" w:eastAsia="Times New Roman" w:hAnsi="Times New Roman" w:cs="Times New Roman"/>
          <w:bCs/>
          <w:color w:val="000000" w:themeColor="text1"/>
          <w:sz w:val="24"/>
          <w:szCs w:val="24"/>
          <w:lang w:eastAsia="en-IN"/>
        </w:rPr>
        <w:t xml:space="preserve">menganalisis cara dan </w:t>
      </w:r>
      <w:r w:rsidRPr="0065311C">
        <w:rPr>
          <w:rFonts w:ascii="Times New Roman" w:eastAsia="Times New Roman" w:hAnsi="Times New Roman" w:cs="Times New Roman"/>
          <w:color w:val="000000" w:themeColor="text1"/>
          <w:sz w:val="24"/>
          <w:szCs w:val="24"/>
          <w:lang w:eastAsia="en-IN"/>
        </w:rPr>
        <w:t>pendekatan yang akan digunakan dalam pemeriksaan, termasuk teknik pengumpulan bukti.</w:t>
      </w:r>
    </w:p>
    <w:p w14:paraId="23B3464A" w14:textId="77777777" w:rsidR="00736B36" w:rsidRPr="0065311C" w:rsidRDefault="00355085" w:rsidP="00725D2B">
      <w:pPr>
        <w:pStyle w:val="ListParagraph"/>
        <w:numPr>
          <w:ilvl w:val="0"/>
          <w:numId w:val="10"/>
        </w:numPr>
        <w:spacing w:after="0" w:line="480" w:lineRule="auto"/>
        <w:ind w:left="1276" w:hanging="425"/>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bCs/>
          <w:color w:val="000000" w:themeColor="text1"/>
          <w:sz w:val="24"/>
          <w:szCs w:val="24"/>
          <w:lang w:eastAsia="en-IN"/>
        </w:rPr>
        <w:t xml:space="preserve">Pengumpulan </w:t>
      </w:r>
      <w:r w:rsidR="00736B36" w:rsidRPr="0065311C">
        <w:rPr>
          <w:rFonts w:ascii="Times New Roman" w:eastAsia="Times New Roman" w:hAnsi="Times New Roman" w:cs="Times New Roman"/>
          <w:bCs/>
          <w:color w:val="000000" w:themeColor="text1"/>
          <w:sz w:val="24"/>
          <w:szCs w:val="24"/>
          <w:lang w:eastAsia="en-IN"/>
        </w:rPr>
        <w:t>b</w:t>
      </w:r>
      <w:r w:rsidRPr="0065311C">
        <w:rPr>
          <w:rFonts w:ascii="Times New Roman" w:eastAsia="Times New Roman" w:hAnsi="Times New Roman" w:cs="Times New Roman"/>
          <w:bCs/>
          <w:color w:val="000000" w:themeColor="text1"/>
          <w:sz w:val="24"/>
          <w:szCs w:val="24"/>
          <w:lang w:eastAsia="en-IN"/>
        </w:rPr>
        <w:t>ukti</w:t>
      </w:r>
      <w:r w:rsidR="00736B36" w:rsidRPr="0065311C">
        <w:rPr>
          <w:rFonts w:ascii="Times New Roman" w:eastAsia="Times New Roman" w:hAnsi="Times New Roman" w:cs="Times New Roman"/>
          <w:bCs/>
          <w:color w:val="000000" w:themeColor="text1"/>
          <w:sz w:val="24"/>
          <w:szCs w:val="24"/>
          <w:lang w:eastAsia="en-IN"/>
        </w:rPr>
        <w:t xml:space="preserve"> meliputi (</w:t>
      </w:r>
      <w:r w:rsidR="009C35B2" w:rsidRPr="0065311C">
        <w:rPr>
          <w:rFonts w:ascii="Times New Roman" w:eastAsia="Times New Roman" w:hAnsi="Times New Roman" w:cs="Times New Roman"/>
          <w:bCs/>
          <w:color w:val="000000" w:themeColor="text1"/>
          <w:sz w:val="24"/>
          <w:szCs w:val="24"/>
          <w:lang w:eastAsia="en-IN"/>
        </w:rPr>
        <w:t>a</w:t>
      </w:r>
      <w:r w:rsidR="00736B36" w:rsidRPr="0065311C">
        <w:rPr>
          <w:rFonts w:ascii="Times New Roman" w:eastAsia="Times New Roman" w:hAnsi="Times New Roman" w:cs="Times New Roman"/>
          <w:bCs/>
          <w:color w:val="000000" w:themeColor="text1"/>
          <w:sz w:val="24"/>
          <w:szCs w:val="24"/>
          <w:lang w:eastAsia="en-IN"/>
        </w:rPr>
        <w:t>) p</w:t>
      </w:r>
      <w:r w:rsidRPr="0065311C">
        <w:rPr>
          <w:rFonts w:ascii="Times New Roman" w:eastAsia="Times New Roman" w:hAnsi="Times New Roman" w:cs="Times New Roman"/>
          <w:bCs/>
          <w:color w:val="000000" w:themeColor="text1"/>
          <w:sz w:val="24"/>
          <w:szCs w:val="24"/>
          <w:lang w:eastAsia="en-IN"/>
        </w:rPr>
        <w:t xml:space="preserve">engumpulan </w:t>
      </w:r>
      <w:r w:rsidR="00736B36" w:rsidRPr="0065311C">
        <w:rPr>
          <w:rFonts w:ascii="Times New Roman" w:eastAsia="Times New Roman" w:hAnsi="Times New Roman" w:cs="Times New Roman"/>
          <w:bCs/>
          <w:color w:val="000000" w:themeColor="text1"/>
          <w:sz w:val="24"/>
          <w:szCs w:val="24"/>
          <w:lang w:eastAsia="en-IN"/>
        </w:rPr>
        <w:t>d</w:t>
      </w:r>
      <w:r w:rsidRPr="0065311C">
        <w:rPr>
          <w:rFonts w:ascii="Times New Roman" w:eastAsia="Times New Roman" w:hAnsi="Times New Roman" w:cs="Times New Roman"/>
          <w:bCs/>
          <w:color w:val="000000" w:themeColor="text1"/>
          <w:sz w:val="24"/>
          <w:szCs w:val="24"/>
          <w:lang w:eastAsia="en-IN"/>
        </w:rPr>
        <w:t>okumen</w:t>
      </w:r>
      <w:r w:rsidR="00736B36" w:rsidRPr="0065311C">
        <w:rPr>
          <w:rFonts w:ascii="Times New Roman" w:eastAsia="Times New Roman" w:hAnsi="Times New Roman" w:cs="Times New Roman"/>
          <w:bCs/>
          <w:color w:val="000000" w:themeColor="text1"/>
          <w:sz w:val="24"/>
          <w:szCs w:val="24"/>
          <w:lang w:eastAsia="en-IN"/>
        </w:rPr>
        <w:t xml:space="preserve"> yakni m</w:t>
      </w:r>
      <w:r w:rsidRPr="0065311C">
        <w:rPr>
          <w:rFonts w:ascii="Times New Roman" w:eastAsia="Times New Roman" w:hAnsi="Times New Roman" w:cs="Times New Roman"/>
          <w:color w:val="000000" w:themeColor="text1"/>
          <w:sz w:val="24"/>
          <w:szCs w:val="24"/>
          <w:lang w:eastAsia="en-IN"/>
        </w:rPr>
        <w:t>engumpulkan data dan dokumen terkait untuk mendukung analisis dan temuan</w:t>
      </w:r>
      <w:r w:rsidR="00736B36" w:rsidRPr="0065311C">
        <w:rPr>
          <w:rFonts w:ascii="Times New Roman" w:eastAsia="Times New Roman" w:hAnsi="Times New Roman" w:cs="Times New Roman"/>
          <w:color w:val="000000" w:themeColor="text1"/>
          <w:sz w:val="24"/>
          <w:szCs w:val="24"/>
          <w:lang w:eastAsia="en-IN"/>
        </w:rPr>
        <w:t>, (</w:t>
      </w:r>
      <w:r w:rsidR="009C35B2" w:rsidRPr="0065311C">
        <w:rPr>
          <w:rFonts w:ascii="Times New Roman" w:eastAsia="Times New Roman" w:hAnsi="Times New Roman" w:cs="Times New Roman"/>
          <w:color w:val="000000" w:themeColor="text1"/>
          <w:sz w:val="24"/>
          <w:szCs w:val="24"/>
          <w:lang w:eastAsia="en-IN"/>
        </w:rPr>
        <w:t>b</w:t>
      </w:r>
      <w:r w:rsidR="00736B36" w:rsidRPr="0065311C">
        <w:rPr>
          <w:rFonts w:ascii="Times New Roman" w:eastAsia="Times New Roman" w:hAnsi="Times New Roman" w:cs="Times New Roman"/>
          <w:color w:val="000000" w:themeColor="text1"/>
          <w:sz w:val="24"/>
          <w:szCs w:val="24"/>
          <w:lang w:eastAsia="en-IN"/>
        </w:rPr>
        <w:t>) m</w:t>
      </w:r>
      <w:r w:rsidRPr="0065311C">
        <w:rPr>
          <w:rFonts w:ascii="Times New Roman" w:eastAsia="Times New Roman" w:hAnsi="Times New Roman" w:cs="Times New Roman"/>
          <w:color w:val="000000" w:themeColor="text1"/>
          <w:sz w:val="24"/>
          <w:szCs w:val="24"/>
          <w:lang w:eastAsia="en-IN"/>
        </w:rPr>
        <w:t xml:space="preserve">elakukan </w:t>
      </w:r>
      <w:r w:rsidR="00A62169" w:rsidRPr="0065311C">
        <w:rPr>
          <w:rFonts w:ascii="Times New Roman" w:eastAsia="Times New Roman" w:hAnsi="Times New Roman" w:cs="Times New Roman"/>
          <w:color w:val="000000" w:themeColor="text1"/>
          <w:sz w:val="24"/>
          <w:szCs w:val="24"/>
          <w:lang w:eastAsia="en-IN"/>
        </w:rPr>
        <w:t>interview</w:t>
      </w:r>
      <w:r w:rsidRPr="0065311C">
        <w:rPr>
          <w:rFonts w:ascii="Times New Roman" w:eastAsia="Times New Roman" w:hAnsi="Times New Roman" w:cs="Times New Roman"/>
          <w:color w:val="000000" w:themeColor="text1"/>
          <w:sz w:val="24"/>
          <w:szCs w:val="24"/>
          <w:lang w:eastAsia="en-IN"/>
        </w:rPr>
        <w:t xml:space="preserve"> dengan pihak</w:t>
      </w:r>
      <w:r w:rsidR="00A62169" w:rsidRPr="0065311C">
        <w:rPr>
          <w:rFonts w:ascii="Times New Roman" w:eastAsia="Times New Roman" w:hAnsi="Times New Roman" w:cs="Times New Roman"/>
          <w:color w:val="000000" w:themeColor="text1"/>
          <w:sz w:val="24"/>
          <w:szCs w:val="24"/>
          <w:lang w:eastAsia="en-IN"/>
        </w:rPr>
        <w:t xml:space="preserve"> yang relevan </w:t>
      </w:r>
      <w:r w:rsidRPr="0065311C">
        <w:rPr>
          <w:rFonts w:ascii="Times New Roman" w:eastAsia="Times New Roman" w:hAnsi="Times New Roman" w:cs="Times New Roman"/>
          <w:color w:val="000000" w:themeColor="text1"/>
          <w:sz w:val="24"/>
          <w:szCs w:val="24"/>
          <w:lang w:eastAsia="en-IN"/>
        </w:rPr>
        <w:t xml:space="preserve">untuk </w:t>
      </w:r>
      <w:r w:rsidR="00A62169" w:rsidRPr="0065311C">
        <w:rPr>
          <w:rFonts w:ascii="Times New Roman" w:eastAsia="Times New Roman" w:hAnsi="Times New Roman" w:cs="Times New Roman"/>
          <w:color w:val="000000" w:themeColor="text1"/>
          <w:sz w:val="24"/>
          <w:szCs w:val="24"/>
          <w:lang w:eastAsia="en-IN"/>
        </w:rPr>
        <w:t xml:space="preserve">memperoleh </w:t>
      </w:r>
      <w:r w:rsidRPr="0065311C">
        <w:rPr>
          <w:rFonts w:ascii="Times New Roman" w:eastAsia="Times New Roman" w:hAnsi="Times New Roman" w:cs="Times New Roman"/>
          <w:color w:val="000000" w:themeColor="text1"/>
          <w:sz w:val="24"/>
          <w:szCs w:val="24"/>
          <w:lang w:eastAsia="en-IN"/>
        </w:rPr>
        <w:t>informasi dan klarifikasi</w:t>
      </w:r>
      <w:r w:rsidR="00A62169" w:rsidRPr="0065311C">
        <w:rPr>
          <w:rFonts w:ascii="Times New Roman" w:eastAsia="Times New Roman" w:hAnsi="Times New Roman" w:cs="Times New Roman"/>
          <w:color w:val="000000" w:themeColor="text1"/>
          <w:sz w:val="24"/>
          <w:szCs w:val="24"/>
          <w:lang w:eastAsia="en-IN"/>
        </w:rPr>
        <w:t xml:space="preserve"> yang akurat</w:t>
      </w:r>
      <w:r w:rsidRPr="0065311C">
        <w:rPr>
          <w:rFonts w:ascii="Times New Roman" w:eastAsia="Times New Roman" w:hAnsi="Times New Roman" w:cs="Times New Roman"/>
          <w:color w:val="000000" w:themeColor="text1"/>
          <w:sz w:val="24"/>
          <w:szCs w:val="24"/>
          <w:lang w:eastAsia="en-IN"/>
        </w:rPr>
        <w:t>.</w:t>
      </w:r>
    </w:p>
    <w:p w14:paraId="2F9C4612" w14:textId="77777777" w:rsidR="00736B36" w:rsidRPr="0065311C" w:rsidRDefault="00355085" w:rsidP="00725D2B">
      <w:pPr>
        <w:pStyle w:val="ListParagraph"/>
        <w:numPr>
          <w:ilvl w:val="0"/>
          <w:numId w:val="10"/>
        </w:numPr>
        <w:spacing w:after="0" w:line="480" w:lineRule="auto"/>
        <w:ind w:left="1276" w:hanging="425"/>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bCs/>
          <w:color w:val="000000" w:themeColor="text1"/>
          <w:sz w:val="24"/>
          <w:szCs w:val="24"/>
          <w:lang w:eastAsia="en-IN"/>
        </w:rPr>
        <w:t xml:space="preserve">Analisis </w:t>
      </w:r>
      <w:r w:rsidR="00736B36" w:rsidRPr="0065311C">
        <w:rPr>
          <w:rFonts w:ascii="Times New Roman" w:eastAsia="Times New Roman" w:hAnsi="Times New Roman" w:cs="Times New Roman"/>
          <w:bCs/>
          <w:color w:val="000000" w:themeColor="text1"/>
          <w:sz w:val="24"/>
          <w:szCs w:val="24"/>
          <w:lang w:eastAsia="en-IN"/>
        </w:rPr>
        <w:t>b</w:t>
      </w:r>
      <w:r w:rsidRPr="0065311C">
        <w:rPr>
          <w:rFonts w:ascii="Times New Roman" w:eastAsia="Times New Roman" w:hAnsi="Times New Roman" w:cs="Times New Roman"/>
          <w:bCs/>
          <w:color w:val="000000" w:themeColor="text1"/>
          <w:sz w:val="24"/>
          <w:szCs w:val="24"/>
          <w:lang w:eastAsia="en-IN"/>
        </w:rPr>
        <w:t>ukti</w:t>
      </w:r>
      <w:r w:rsidR="00736B36" w:rsidRPr="0065311C">
        <w:rPr>
          <w:rFonts w:ascii="Times New Roman" w:eastAsia="Times New Roman" w:hAnsi="Times New Roman" w:cs="Times New Roman"/>
          <w:bCs/>
          <w:color w:val="000000" w:themeColor="text1"/>
          <w:sz w:val="24"/>
          <w:szCs w:val="24"/>
          <w:lang w:eastAsia="en-IN"/>
        </w:rPr>
        <w:t>, dengan cara (</w:t>
      </w:r>
      <w:r w:rsidR="009C35B2" w:rsidRPr="0065311C">
        <w:rPr>
          <w:rFonts w:ascii="Times New Roman" w:eastAsia="Times New Roman" w:hAnsi="Times New Roman" w:cs="Times New Roman"/>
          <w:bCs/>
          <w:color w:val="000000" w:themeColor="text1"/>
          <w:sz w:val="24"/>
          <w:szCs w:val="24"/>
          <w:lang w:eastAsia="en-IN"/>
        </w:rPr>
        <w:t>a</w:t>
      </w:r>
      <w:r w:rsidR="00736B36" w:rsidRPr="0065311C">
        <w:rPr>
          <w:rFonts w:ascii="Times New Roman" w:eastAsia="Times New Roman" w:hAnsi="Times New Roman" w:cs="Times New Roman"/>
          <w:bCs/>
          <w:color w:val="000000" w:themeColor="text1"/>
          <w:sz w:val="24"/>
          <w:szCs w:val="24"/>
          <w:lang w:eastAsia="en-IN"/>
        </w:rPr>
        <w:t>) m</w:t>
      </w:r>
      <w:r w:rsidRPr="0065311C">
        <w:rPr>
          <w:rFonts w:ascii="Times New Roman" w:eastAsia="Times New Roman" w:hAnsi="Times New Roman" w:cs="Times New Roman"/>
          <w:color w:val="000000" w:themeColor="text1"/>
          <w:sz w:val="24"/>
          <w:szCs w:val="24"/>
          <w:lang w:eastAsia="en-IN"/>
        </w:rPr>
        <w:t>elakukan analisis keuangan untuk mendeteksi pola atau anomali yang mencurigakan</w:t>
      </w:r>
      <w:r w:rsidR="00736B36" w:rsidRPr="0065311C">
        <w:rPr>
          <w:rFonts w:ascii="Times New Roman" w:eastAsia="Times New Roman" w:hAnsi="Times New Roman" w:cs="Times New Roman"/>
          <w:color w:val="000000" w:themeColor="text1"/>
          <w:sz w:val="24"/>
          <w:szCs w:val="24"/>
          <w:lang w:eastAsia="en-IN"/>
        </w:rPr>
        <w:t>, (</w:t>
      </w:r>
      <w:r w:rsidR="009C35B2" w:rsidRPr="0065311C">
        <w:rPr>
          <w:rFonts w:ascii="Times New Roman" w:eastAsia="Times New Roman" w:hAnsi="Times New Roman" w:cs="Times New Roman"/>
          <w:color w:val="000000" w:themeColor="text1"/>
          <w:sz w:val="24"/>
          <w:szCs w:val="24"/>
          <w:lang w:eastAsia="en-IN"/>
        </w:rPr>
        <w:t>b</w:t>
      </w:r>
      <w:r w:rsidR="00736B36" w:rsidRPr="0065311C">
        <w:rPr>
          <w:rFonts w:ascii="Times New Roman" w:eastAsia="Times New Roman" w:hAnsi="Times New Roman" w:cs="Times New Roman"/>
          <w:color w:val="000000" w:themeColor="text1"/>
          <w:sz w:val="24"/>
          <w:szCs w:val="24"/>
          <w:lang w:eastAsia="en-IN"/>
        </w:rPr>
        <w:t>) m</w:t>
      </w:r>
      <w:r w:rsidRPr="0065311C">
        <w:rPr>
          <w:rFonts w:ascii="Times New Roman" w:eastAsia="Times New Roman" w:hAnsi="Times New Roman" w:cs="Times New Roman"/>
          <w:color w:val="000000" w:themeColor="text1"/>
          <w:sz w:val="24"/>
          <w:szCs w:val="24"/>
          <w:lang w:eastAsia="en-IN"/>
        </w:rPr>
        <w:t>engkaji dokumen-dokumen dengan cermat untuk mengidentifikasi ketidaksesuaian atau kejanggalan.</w:t>
      </w:r>
    </w:p>
    <w:p w14:paraId="1938FB6E" w14:textId="77777777" w:rsidR="003C435F" w:rsidRPr="0065311C" w:rsidRDefault="00355085" w:rsidP="00725D2B">
      <w:pPr>
        <w:pStyle w:val="ListParagraph"/>
        <w:numPr>
          <w:ilvl w:val="0"/>
          <w:numId w:val="10"/>
        </w:numPr>
        <w:spacing w:after="0" w:line="480" w:lineRule="auto"/>
        <w:ind w:left="1276" w:hanging="425"/>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bCs/>
          <w:color w:val="000000" w:themeColor="text1"/>
          <w:sz w:val="24"/>
          <w:szCs w:val="24"/>
          <w:lang w:eastAsia="en-IN"/>
        </w:rPr>
        <w:t>Temuan dan Kesimpulan</w:t>
      </w:r>
      <w:r w:rsidR="00736B36" w:rsidRPr="0065311C">
        <w:rPr>
          <w:rFonts w:ascii="Times New Roman" w:eastAsia="Times New Roman" w:hAnsi="Times New Roman" w:cs="Times New Roman"/>
          <w:bCs/>
          <w:color w:val="000000" w:themeColor="text1"/>
          <w:sz w:val="24"/>
          <w:szCs w:val="24"/>
          <w:lang w:eastAsia="en-IN"/>
        </w:rPr>
        <w:t>, terdiri atas (</w:t>
      </w:r>
      <w:r w:rsidR="009C35B2" w:rsidRPr="0065311C">
        <w:rPr>
          <w:rFonts w:ascii="Times New Roman" w:eastAsia="Times New Roman" w:hAnsi="Times New Roman" w:cs="Times New Roman"/>
          <w:bCs/>
          <w:color w:val="000000" w:themeColor="text1"/>
          <w:sz w:val="24"/>
          <w:szCs w:val="24"/>
          <w:lang w:eastAsia="en-IN"/>
        </w:rPr>
        <w:t>a</w:t>
      </w:r>
      <w:r w:rsidR="00736B36" w:rsidRPr="0065311C">
        <w:rPr>
          <w:rFonts w:ascii="Times New Roman" w:eastAsia="Times New Roman" w:hAnsi="Times New Roman" w:cs="Times New Roman"/>
          <w:bCs/>
          <w:color w:val="000000" w:themeColor="text1"/>
          <w:sz w:val="24"/>
          <w:szCs w:val="24"/>
          <w:lang w:eastAsia="en-IN"/>
        </w:rPr>
        <w:t>) p</w:t>
      </w:r>
      <w:r w:rsidRPr="0065311C">
        <w:rPr>
          <w:rFonts w:ascii="Times New Roman" w:eastAsia="Times New Roman" w:hAnsi="Times New Roman" w:cs="Times New Roman"/>
          <w:bCs/>
          <w:color w:val="000000" w:themeColor="text1"/>
          <w:sz w:val="24"/>
          <w:szCs w:val="24"/>
          <w:lang w:eastAsia="en-IN"/>
        </w:rPr>
        <w:t xml:space="preserve">enyusunan </w:t>
      </w:r>
      <w:r w:rsidR="00736B36" w:rsidRPr="0065311C">
        <w:rPr>
          <w:rFonts w:ascii="Times New Roman" w:eastAsia="Times New Roman" w:hAnsi="Times New Roman" w:cs="Times New Roman"/>
          <w:bCs/>
          <w:color w:val="000000" w:themeColor="text1"/>
          <w:sz w:val="24"/>
          <w:szCs w:val="24"/>
          <w:lang w:eastAsia="en-IN"/>
        </w:rPr>
        <w:t>l</w:t>
      </w:r>
      <w:r w:rsidRPr="0065311C">
        <w:rPr>
          <w:rFonts w:ascii="Times New Roman" w:eastAsia="Times New Roman" w:hAnsi="Times New Roman" w:cs="Times New Roman"/>
          <w:bCs/>
          <w:color w:val="000000" w:themeColor="text1"/>
          <w:sz w:val="24"/>
          <w:szCs w:val="24"/>
          <w:lang w:eastAsia="en-IN"/>
        </w:rPr>
        <w:t>aporan</w:t>
      </w:r>
      <w:r w:rsidR="00736B36" w:rsidRPr="0065311C">
        <w:rPr>
          <w:rFonts w:ascii="Times New Roman" w:eastAsia="Times New Roman" w:hAnsi="Times New Roman" w:cs="Times New Roman"/>
          <w:bCs/>
          <w:color w:val="000000" w:themeColor="text1"/>
          <w:sz w:val="24"/>
          <w:szCs w:val="24"/>
          <w:lang w:eastAsia="en-IN"/>
        </w:rPr>
        <w:t xml:space="preserve"> atas </w:t>
      </w:r>
      <w:r w:rsidRPr="0065311C">
        <w:rPr>
          <w:rFonts w:ascii="Times New Roman" w:eastAsia="Times New Roman" w:hAnsi="Times New Roman" w:cs="Times New Roman"/>
          <w:color w:val="000000" w:themeColor="text1"/>
          <w:sz w:val="24"/>
          <w:szCs w:val="24"/>
          <w:lang w:eastAsia="en-IN"/>
        </w:rPr>
        <w:t>hasil pemeriksaan investigasi yang mencakup temuan-te</w:t>
      </w:r>
      <w:r w:rsidR="00736B36" w:rsidRPr="0065311C">
        <w:rPr>
          <w:rFonts w:ascii="Times New Roman" w:eastAsia="Times New Roman" w:hAnsi="Times New Roman" w:cs="Times New Roman"/>
          <w:color w:val="000000" w:themeColor="text1"/>
          <w:sz w:val="24"/>
          <w:szCs w:val="24"/>
          <w:lang w:eastAsia="en-IN"/>
        </w:rPr>
        <w:t>muan, analisis, dan rekomendasi, (</w:t>
      </w:r>
      <w:proofErr w:type="gramStart"/>
      <w:r w:rsidR="009C35B2" w:rsidRPr="0065311C">
        <w:rPr>
          <w:rFonts w:ascii="Times New Roman" w:eastAsia="Times New Roman" w:hAnsi="Times New Roman" w:cs="Times New Roman"/>
          <w:color w:val="000000" w:themeColor="text1"/>
          <w:sz w:val="24"/>
          <w:szCs w:val="24"/>
          <w:lang w:eastAsia="en-IN"/>
        </w:rPr>
        <w:t>b</w:t>
      </w:r>
      <w:r w:rsidR="00736B36" w:rsidRPr="0065311C">
        <w:rPr>
          <w:rFonts w:ascii="Times New Roman" w:eastAsia="Times New Roman" w:hAnsi="Times New Roman" w:cs="Times New Roman"/>
          <w:color w:val="000000" w:themeColor="text1"/>
          <w:sz w:val="24"/>
          <w:szCs w:val="24"/>
          <w:lang w:eastAsia="en-IN"/>
        </w:rPr>
        <w:t>)</w:t>
      </w:r>
      <w:r w:rsidRPr="0065311C">
        <w:rPr>
          <w:rFonts w:ascii="Times New Roman" w:eastAsia="Times New Roman" w:hAnsi="Times New Roman" w:cs="Times New Roman"/>
          <w:color w:val="000000" w:themeColor="text1"/>
          <w:sz w:val="24"/>
          <w:szCs w:val="24"/>
          <w:lang w:eastAsia="en-IN"/>
        </w:rPr>
        <w:t xml:space="preserve"> </w:t>
      </w:r>
      <w:r w:rsidR="00736B36" w:rsidRPr="0065311C">
        <w:rPr>
          <w:rFonts w:ascii="Times New Roman" w:eastAsia="Times New Roman" w:hAnsi="Times New Roman" w:cs="Times New Roman"/>
          <w:color w:val="000000" w:themeColor="text1"/>
          <w:sz w:val="24"/>
          <w:szCs w:val="24"/>
          <w:lang w:eastAsia="en-IN"/>
        </w:rPr>
        <w:t xml:space="preserve"> m</w:t>
      </w:r>
      <w:r w:rsidRPr="0065311C">
        <w:rPr>
          <w:rFonts w:ascii="Times New Roman" w:eastAsia="Times New Roman" w:hAnsi="Times New Roman" w:cs="Times New Roman"/>
          <w:color w:val="000000" w:themeColor="text1"/>
          <w:sz w:val="24"/>
          <w:szCs w:val="24"/>
          <w:lang w:eastAsia="en-IN"/>
        </w:rPr>
        <w:t>emberikan</w:t>
      </w:r>
      <w:proofErr w:type="gramEnd"/>
      <w:r w:rsidRPr="0065311C">
        <w:rPr>
          <w:rFonts w:ascii="Times New Roman" w:eastAsia="Times New Roman" w:hAnsi="Times New Roman" w:cs="Times New Roman"/>
          <w:color w:val="000000" w:themeColor="text1"/>
          <w:sz w:val="24"/>
          <w:szCs w:val="24"/>
          <w:lang w:eastAsia="en-IN"/>
        </w:rPr>
        <w:t xml:space="preserve"> kesimpulan terkait dengan kecurangan atau pelang</w:t>
      </w:r>
      <w:r w:rsidR="003C435F" w:rsidRPr="0065311C">
        <w:rPr>
          <w:rFonts w:ascii="Times New Roman" w:eastAsia="Times New Roman" w:hAnsi="Times New Roman" w:cs="Times New Roman"/>
          <w:color w:val="000000" w:themeColor="text1"/>
          <w:sz w:val="24"/>
          <w:szCs w:val="24"/>
          <w:lang w:eastAsia="en-IN"/>
        </w:rPr>
        <w:t>garan yang telah diidentifikasi.</w:t>
      </w:r>
    </w:p>
    <w:p w14:paraId="3A126B1A" w14:textId="77777777" w:rsidR="00036362" w:rsidRPr="0065311C" w:rsidRDefault="00355085" w:rsidP="00725D2B">
      <w:pPr>
        <w:pStyle w:val="ListParagraph"/>
        <w:numPr>
          <w:ilvl w:val="0"/>
          <w:numId w:val="10"/>
        </w:numPr>
        <w:spacing w:after="0" w:line="480" w:lineRule="auto"/>
        <w:ind w:left="1276" w:hanging="425"/>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bCs/>
          <w:color w:val="000000" w:themeColor="text1"/>
          <w:sz w:val="24"/>
          <w:szCs w:val="24"/>
          <w:lang w:eastAsia="en-IN"/>
        </w:rPr>
        <w:lastRenderedPageBreak/>
        <w:t xml:space="preserve">Rekomendasi </w:t>
      </w:r>
      <w:r w:rsidR="003C435F" w:rsidRPr="0065311C">
        <w:rPr>
          <w:rFonts w:ascii="Times New Roman" w:eastAsia="Times New Roman" w:hAnsi="Times New Roman" w:cs="Times New Roman"/>
          <w:bCs/>
          <w:color w:val="000000" w:themeColor="text1"/>
          <w:sz w:val="24"/>
          <w:szCs w:val="24"/>
          <w:lang w:eastAsia="en-IN"/>
        </w:rPr>
        <w:t>p</w:t>
      </w:r>
      <w:r w:rsidRPr="0065311C">
        <w:rPr>
          <w:rFonts w:ascii="Times New Roman" w:eastAsia="Times New Roman" w:hAnsi="Times New Roman" w:cs="Times New Roman"/>
          <w:bCs/>
          <w:color w:val="000000" w:themeColor="text1"/>
          <w:sz w:val="24"/>
          <w:szCs w:val="24"/>
          <w:lang w:eastAsia="en-IN"/>
        </w:rPr>
        <w:t>erbaikan</w:t>
      </w:r>
      <w:r w:rsidRPr="0065311C">
        <w:rPr>
          <w:rFonts w:ascii="Times New Roman" w:eastAsia="Times New Roman" w:hAnsi="Times New Roman" w:cs="Times New Roman"/>
          <w:color w:val="000000" w:themeColor="text1"/>
          <w:sz w:val="24"/>
          <w:szCs w:val="24"/>
          <w:lang w:eastAsia="en-IN"/>
        </w:rPr>
        <w:t xml:space="preserve"> sistem, proses, atau kontrol internal yang dapat mencegah terulangnya kecurangan atau pelanggaran.</w:t>
      </w:r>
    </w:p>
    <w:p w14:paraId="6FA38A80" w14:textId="77777777" w:rsidR="00036362" w:rsidRPr="0065311C" w:rsidRDefault="00036362" w:rsidP="00725D2B">
      <w:pPr>
        <w:pStyle w:val="ListParagraph"/>
        <w:numPr>
          <w:ilvl w:val="0"/>
          <w:numId w:val="10"/>
        </w:numPr>
        <w:spacing w:after="0" w:line="480" w:lineRule="auto"/>
        <w:ind w:left="1276" w:hanging="425"/>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bCs/>
          <w:color w:val="000000" w:themeColor="text1"/>
          <w:sz w:val="24"/>
          <w:szCs w:val="24"/>
          <w:lang w:eastAsia="en-IN"/>
        </w:rPr>
        <w:t>Pelaporan dan komunikasi, yakni (</w:t>
      </w:r>
      <w:r w:rsidR="009C35B2" w:rsidRPr="0065311C">
        <w:rPr>
          <w:rFonts w:ascii="Times New Roman" w:eastAsia="Times New Roman" w:hAnsi="Times New Roman" w:cs="Times New Roman"/>
          <w:bCs/>
          <w:color w:val="000000" w:themeColor="text1"/>
          <w:sz w:val="24"/>
          <w:szCs w:val="24"/>
          <w:lang w:eastAsia="en-IN"/>
        </w:rPr>
        <w:t>a</w:t>
      </w:r>
      <w:r w:rsidRPr="0065311C">
        <w:rPr>
          <w:rFonts w:ascii="Times New Roman" w:eastAsia="Times New Roman" w:hAnsi="Times New Roman" w:cs="Times New Roman"/>
          <w:bCs/>
          <w:color w:val="000000" w:themeColor="text1"/>
          <w:sz w:val="24"/>
          <w:szCs w:val="24"/>
          <w:lang w:eastAsia="en-IN"/>
        </w:rPr>
        <w:t>) melakukan k</w:t>
      </w:r>
      <w:r w:rsidR="00355085" w:rsidRPr="0065311C">
        <w:rPr>
          <w:rFonts w:ascii="Times New Roman" w:eastAsia="Times New Roman" w:hAnsi="Times New Roman" w:cs="Times New Roman"/>
          <w:bCs/>
          <w:color w:val="000000" w:themeColor="text1"/>
          <w:sz w:val="24"/>
          <w:szCs w:val="24"/>
          <w:lang w:eastAsia="en-IN"/>
        </w:rPr>
        <w:t xml:space="preserve">omunikasi dengan </w:t>
      </w:r>
      <w:r w:rsidRPr="0065311C">
        <w:rPr>
          <w:rFonts w:ascii="Times New Roman" w:eastAsia="Times New Roman" w:hAnsi="Times New Roman" w:cs="Times New Roman"/>
          <w:bCs/>
          <w:color w:val="000000" w:themeColor="text1"/>
          <w:sz w:val="24"/>
          <w:szCs w:val="24"/>
          <w:lang w:eastAsia="en-IN"/>
        </w:rPr>
        <w:t>p</w:t>
      </w:r>
      <w:r w:rsidR="00355085" w:rsidRPr="0065311C">
        <w:rPr>
          <w:rFonts w:ascii="Times New Roman" w:eastAsia="Times New Roman" w:hAnsi="Times New Roman" w:cs="Times New Roman"/>
          <w:bCs/>
          <w:color w:val="000000" w:themeColor="text1"/>
          <w:sz w:val="24"/>
          <w:szCs w:val="24"/>
          <w:lang w:eastAsia="en-IN"/>
        </w:rPr>
        <w:t>ihak-</w:t>
      </w:r>
      <w:r w:rsidRPr="0065311C">
        <w:rPr>
          <w:rFonts w:ascii="Times New Roman" w:eastAsia="Times New Roman" w:hAnsi="Times New Roman" w:cs="Times New Roman"/>
          <w:bCs/>
          <w:color w:val="000000" w:themeColor="text1"/>
          <w:sz w:val="24"/>
          <w:szCs w:val="24"/>
          <w:lang w:eastAsia="en-IN"/>
        </w:rPr>
        <w:t>p</w:t>
      </w:r>
      <w:r w:rsidR="00355085" w:rsidRPr="0065311C">
        <w:rPr>
          <w:rFonts w:ascii="Times New Roman" w:eastAsia="Times New Roman" w:hAnsi="Times New Roman" w:cs="Times New Roman"/>
          <w:bCs/>
          <w:color w:val="000000" w:themeColor="text1"/>
          <w:sz w:val="24"/>
          <w:szCs w:val="24"/>
          <w:lang w:eastAsia="en-IN"/>
        </w:rPr>
        <w:t xml:space="preserve">ihak </w:t>
      </w:r>
      <w:r w:rsidRPr="0065311C">
        <w:rPr>
          <w:rFonts w:ascii="Times New Roman" w:eastAsia="Times New Roman" w:hAnsi="Times New Roman" w:cs="Times New Roman"/>
          <w:bCs/>
          <w:color w:val="000000" w:themeColor="text1"/>
          <w:sz w:val="24"/>
          <w:szCs w:val="24"/>
          <w:lang w:eastAsia="en-IN"/>
        </w:rPr>
        <w:t>t</w:t>
      </w:r>
      <w:r w:rsidR="00355085" w:rsidRPr="0065311C">
        <w:rPr>
          <w:rFonts w:ascii="Times New Roman" w:eastAsia="Times New Roman" w:hAnsi="Times New Roman" w:cs="Times New Roman"/>
          <w:bCs/>
          <w:color w:val="000000" w:themeColor="text1"/>
          <w:sz w:val="24"/>
          <w:szCs w:val="24"/>
          <w:lang w:eastAsia="en-IN"/>
        </w:rPr>
        <w:t>erkait:</w:t>
      </w:r>
      <w:r w:rsidR="00355085" w:rsidRPr="0065311C">
        <w:rPr>
          <w:rFonts w:ascii="Times New Roman" w:eastAsia="Times New Roman" w:hAnsi="Times New Roman" w:cs="Times New Roman"/>
          <w:color w:val="000000" w:themeColor="text1"/>
          <w:sz w:val="24"/>
          <w:szCs w:val="24"/>
          <w:lang w:eastAsia="en-IN"/>
        </w:rPr>
        <w:t xml:space="preserve"> dengan manajemen, dewan direksi, atau pihak yang berwenang untuk memberikan laporan hasil pemeriksaan</w:t>
      </w:r>
      <w:r w:rsidRPr="0065311C">
        <w:rPr>
          <w:rFonts w:ascii="Times New Roman" w:eastAsia="Times New Roman" w:hAnsi="Times New Roman" w:cs="Times New Roman"/>
          <w:color w:val="000000" w:themeColor="text1"/>
          <w:sz w:val="24"/>
          <w:szCs w:val="24"/>
          <w:lang w:eastAsia="en-IN"/>
        </w:rPr>
        <w:t>, (</w:t>
      </w:r>
      <w:r w:rsidR="009C35B2" w:rsidRPr="0065311C">
        <w:rPr>
          <w:rFonts w:ascii="Times New Roman" w:eastAsia="Times New Roman" w:hAnsi="Times New Roman" w:cs="Times New Roman"/>
          <w:color w:val="000000" w:themeColor="text1"/>
          <w:sz w:val="24"/>
          <w:szCs w:val="24"/>
          <w:lang w:eastAsia="en-IN"/>
        </w:rPr>
        <w:t>b</w:t>
      </w:r>
      <w:r w:rsidRPr="0065311C">
        <w:rPr>
          <w:rFonts w:ascii="Times New Roman" w:eastAsia="Times New Roman" w:hAnsi="Times New Roman" w:cs="Times New Roman"/>
          <w:color w:val="000000" w:themeColor="text1"/>
          <w:sz w:val="24"/>
          <w:szCs w:val="24"/>
          <w:lang w:eastAsia="en-IN"/>
        </w:rPr>
        <w:t>) k</w:t>
      </w:r>
      <w:r w:rsidR="00355085" w:rsidRPr="0065311C">
        <w:rPr>
          <w:rFonts w:ascii="Times New Roman" w:eastAsia="Times New Roman" w:hAnsi="Times New Roman" w:cs="Times New Roman"/>
          <w:bCs/>
          <w:color w:val="000000" w:themeColor="text1"/>
          <w:sz w:val="24"/>
          <w:szCs w:val="24"/>
          <w:lang w:eastAsia="en-IN"/>
        </w:rPr>
        <w:t xml:space="preserve">erjasama dengan </w:t>
      </w:r>
      <w:r w:rsidRPr="0065311C">
        <w:rPr>
          <w:rFonts w:ascii="Times New Roman" w:eastAsia="Times New Roman" w:hAnsi="Times New Roman" w:cs="Times New Roman"/>
          <w:bCs/>
          <w:color w:val="000000" w:themeColor="text1"/>
          <w:sz w:val="24"/>
          <w:szCs w:val="24"/>
          <w:lang w:eastAsia="en-IN"/>
        </w:rPr>
        <w:t>p</w:t>
      </w:r>
      <w:r w:rsidR="00355085" w:rsidRPr="0065311C">
        <w:rPr>
          <w:rFonts w:ascii="Times New Roman" w:eastAsia="Times New Roman" w:hAnsi="Times New Roman" w:cs="Times New Roman"/>
          <w:bCs/>
          <w:color w:val="000000" w:themeColor="text1"/>
          <w:sz w:val="24"/>
          <w:szCs w:val="24"/>
          <w:lang w:eastAsia="en-IN"/>
        </w:rPr>
        <w:t xml:space="preserve">ihak </w:t>
      </w:r>
      <w:r w:rsidRPr="0065311C">
        <w:rPr>
          <w:rFonts w:ascii="Times New Roman" w:eastAsia="Times New Roman" w:hAnsi="Times New Roman" w:cs="Times New Roman"/>
          <w:bCs/>
          <w:color w:val="000000" w:themeColor="text1"/>
          <w:sz w:val="24"/>
          <w:szCs w:val="24"/>
          <w:lang w:eastAsia="en-IN"/>
        </w:rPr>
        <w:t>h</w:t>
      </w:r>
      <w:r w:rsidR="00355085" w:rsidRPr="0065311C">
        <w:rPr>
          <w:rFonts w:ascii="Times New Roman" w:eastAsia="Times New Roman" w:hAnsi="Times New Roman" w:cs="Times New Roman"/>
          <w:bCs/>
          <w:color w:val="000000" w:themeColor="text1"/>
          <w:sz w:val="24"/>
          <w:szCs w:val="24"/>
          <w:lang w:eastAsia="en-IN"/>
        </w:rPr>
        <w:t>ukum:</w:t>
      </w:r>
      <w:r w:rsidR="00355085" w:rsidRPr="0065311C">
        <w:rPr>
          <w:rFonts w:ascii="Times New Roman" w:eastAsia="Times New Roman" w:hAnsi="Times New Roman" w:cs="Times New Roman"/>
          <w:color w:val="000000" w:themeColor="text1"/>
          <w:sz w:val="24"/>
          <w:szCs w:val="24"/>
          <w:lang w:eastAsia="en-IN"/>
        </w:rPr>
        <w:t xml:space="preserve"> Jika perlu, bekerja sama dengan pihak hukum dalam pengungkapan dan penanganan kasus.</w:t>
      </w:r>
    </w:p>
    <w:p w14:paraId="70054A55" w14:textId="77777777" w:rsidR="00036362" w:rsidRPr="0065311C" w:rsidRDefault="00355085" w:rsidP="00725D2B">
      <w:pPr>
        <w:pStyle w:val="ListParagraph"/>
        <w:numPr>
          <w:ilvl w:val="0"/>
          <w:numId w:val="10"/>
        </w:numPr>
        <w:spacing w:after="0" w:line="480" w:lineRule="auto"/>
        <w:ind w:left="1276" w:hanging="425"/>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bCs/>
          <w:color w:val="000000" w:themeColor="text1"/>
          <w:sz w:val="24"/>
          <w:szCs w:val="24"/>
          <w:lang w:eastAsia="en-IN"/>
        </w:rPr>
        <w:t xml:space="preserve">Tindak </w:t>
      </w:r>
      <w:r w:rsidR="00036362" w:rsidRPr="0065311C">
        <w:rPr>
          <w:rFonts w:ascii="Times New Roman" w:eastAsia="Times New Roman" w:hAnsi="Times New Roman" w:cs="Times New Roman"/>
          <w:bCs/>
          <w:color w:val="000000" w:themeColor="text1"/>
          <w:sz w:val="24"/>
          <w:szCs w:val="24"/>
          <w:lang w:eastAsia="en-IN"/>
        </w:rPr>
        <w:t>l</w:t>
      </w:r>
      <w:r w:rsidRPr="0065311C">
        <w:rPr>
          <w:rFonts w:ascii="Times New Roman" w:eastAsia="Times New Roman" w:hAnsi="Times New Roman" w:cs="Times New Roman"/>
          <w:bCs/>
          <w:color w:val="000000" w:themeColor="text1"/>
          <w:sz w:val="24"/>
          <w:szCs w:val="24"/>
          <w:lang w:eastAsia="en-IN"/>
        </w:rPr>
        <w:t>anjut</w:t>
      </w:r>
      <w:r w:rsidR="00036362" w:rsidRPr="0065311C">
        <w:rPr>
          <w:rFonts w:ascii="Times New Roman" w:eastAsia="Times New Roman" w:hAnsi="Times New Roman" w:cs="Times New Roman"/>
          <w:bCs/>
          <w:color w:val="000000" w:themeColor="text1"/>
          <w:sz w:val="24"/>
          <w:szCs w:val="24"/>
          <w:lang w:eastAsia="en-IN"/>
        </w:rPr>
        <w:t>, dengan melaksanakan m</w:t>
      </w:r>
      <w:r w:rsidRPr="0065311C">
        <w:rPr>
          <w:rFonts w:ascii="Times New Roman" w:eastAsia="Times New Roman" w:hAnsi="Times New Roman" w:cs="Times New Roman"/>
          <w:bCs/>
          <w:color w:val="000000" w:themeColor="text1"/>
          <w:sz w:val="24"/>
          <w:szCs w:val="24"/>
          <w:lang w:eastAsia="en-IN"/>
        </w:rPr>
        <w:t>Monitoring Implementasi Rekomendasi:</w:t>
      </w:r>
      <w:r w:rsidRPr="0065311C">
        <w:rPr>
          <w:rFonts w:ascii="Times New Roman" w:eastAsia="Times New Roman" w:hAnsi="Times New Roman" w:cs="Times New Roman"/>
          <w:color w:val="000000" w:themeColor="text1"/>
          <w:sz w:val="24"/>
          <w:szCs w:val="24"/>
          <w:lang w:eastAsia="en-IN"/>
        </w:rPr>
        <w:t xml:space="preserve"> Memantau dan mengevaluasi implementasi rekomendasi yang diajukan.</w:t>
      </w:r>
    </w:p>
    <w:p w14:paraId="0B57D16D" w14:textId="77777777" w:rsidR="00FB3F92" w:rsidRDefault="00036362" w:rsidP="00FB3F92">
      <w:pPr>
        <w:spacing w:after="0" w:line="480" w:lineRule="auto"/>
        <w:ind w:left="851"/>
        <w:jc w:val="both"/>
        <w:rPr>
          <w:rFonts w:ascii="Times New Roman" w:eastAsia="Times New Roman" w:hAnsi="Times New Roman" w:cs="Times New Roman"/>
          <w:color w:val="000000" w:themeColor="text1"/>
          <w:sz w:val="24"/>
          <w:szCs w:val="24"/>
          <w:lang w:eastAsia="en-IN"/>
        </w:rPr>
      </w:pPr>
      <w:r w:rsidRPr="0065311C">
        <w:rPr>
          <w:rFonts w:ascii="Times New Roman" w:eastAsia="Times New Roman" w:hAnsi="Times New Roman" w:cs="Times New Roman"/>
          <w:color w:val="000000" w:themeColor="text1"/>
          <w:sz w:val="24"/>
          <w:szCs w:val="24"/>
          <w:lang w:eastAsia="en-IN"/>
        </w:rPr>
        <w:t xml:space="preserve">         </w:t>
      </w:r>
      <w:r w:rsidR="00355085" w:rsidRPr="0065311C">
        <w:rPr>
          <w:rFonts w:ascii="Times New Roman" w:eastAsia="Times New Roman" w:hAnsi="Times New Roman" w:cs="Times New Roman"/>
          <w:color w:val="000000" w:themeColor="text1"/>
          <w:sz w:val="24"/>
          <w:szCs w:val="24"/>
          <w:lang w:eastAsia="en-IN"/>
        </w:rPr>
        <w:t>Pemeriksaan audit investigasi sering kali melibatkan keahlian lintas, termasuk keahlian dalam akuntansi, hukum, dan investigasi. Penting juga untuk memastikan bahwa seluruh proses pemeriksaan dilakukan sesuai dengan etika profesi dan hukum yang berlaku.</w:t>
      </w:r>
    </w:p>
    <w:p w14:paraId="398D5201" w14:textId="23017E9A" w:rsidR="0040203B" w:rsidRPr="00237B13" w:rsidRDefault="00FB3F92" w:rsidP="00237B13">
      <w:pPr>
        <w:spacing w:after="0" w:line="480" w:lineRule="auto"/>
        <w:ind w:left="567"/>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en-IN"/>
        </w:rPr>
        <w:t>d.</w:t>
      </w:r>
      <w:r>
        <w:t xml:space="preserve"> </w:t>
      </w:r>
      <w:r w:rsidRPr="00E724C0">
        <w:rPr>
          <w:rFonts w:ascii="Times New Roman" w:hAnsi="Times New Roman" w:cs="Times New Roman"/>
          <w:b/>
          <w:sz w:val="24"/>
          <w:szCs w:val="24"/>
        </w:rPr>
        <w:t>Prosedur dan Tahapan Audit Investigasi</w:t>
      </w:r>
    </w:p>
    <w:p w14:paraId="3852CA4B" w14:textId="69E5FFC9" w:rsidR="00FB3F92" w:rsidRPr="00237B13" w:rsidRDefault="00FB3F92" w:rsidP="00237B13">
      <w:pPr>
        <w:pStyle w:val="NormalWeb"/>
        <w:spacing w:before="0" w:beforeAutospacing="0" w:after="0" w:afterAutospacing="0" w:line="480" w:lineRule="auto"/>
        <w:ind w:left="851"/>
        <w:jc w:val="both"/>
      </w:pPr>
      <w:r w:rsidRPr="00237B13">
        <w:t xml:space="preserve">         </w:t>
      </w:r>
      <w:r w:rsidR="0040203B" w:rsidRPr="00237B13">
        <w:t>Salah satu upaya Pemerintah untuk menanggulangi tindak korupsi adalah dengan melaksanakan </w:t>
      </w:r>
      <w:r w:rsidR="0040203B" w:rsidRPr="00237B13">
        <w:rPr>
          <w:rStyle w:val="Strong"/>
          <w:b w:val="0"/>
        </w:rPr>
        <w:t>audit investigasi</w:t>
      </w:r>
      <w:r w:rsidR="0040203B" w:rsidRPr="00237B13">
        <w:t>. Audit Investigasi menjadi sangat penting apabila nanti hasil audit menunjukkan bukti adanya pelanggaran hukum materiil dan formil (</w:t>
      </w:r>
      <w:r w:rsidR="0040203B" w:rsidRPr="00237B13">
        <w:rPr>
          <w:rStyle w:val="Emphasis"/>
          <w:i w:val="0"/>
        </w:rPr>
        <w:t xml:space="preserve">Hukum pidana </w:t>
      </w:r>
      <w:proofErr w:type="gramStart"/>
      <w:r w:rsidR="0040203B" w:rsidRPr="00237B13">
        <w:rPr>
          <w:rStyle w:val="Emphasis"/>
          <w:i w:val="0"/>
        </w:rPr>
        <w:t>materiil</w:t>
      </w:r>
      <w:r w:rsidR="0040203B" w:rsidRPr="00237B13">
        <w:t> </w:t>
      </w:r>
      <w:r w:rsidRPr="00237B13">
        <w:t xml:space="preserve"> </w:t>
      </w:r>
      <w:r w:rsidR="0040203B" w:rsidRPr="00237B13">
        <w:t>adalah</w:t>
      </w:r>
      <w:proofErr w:type="gramEnd"/>
      <w:r w:rsidR="0040203B" w:rsidRPr="00237B13">
        <w:t xml:space="preserve"> hukum pidana yang memuat bentuk-bentuk perbuatan yang dilarang serta ancaman hukuman bagi siapa saja yang melanggarnya, dalam hal ini KUHP. </w:t>
      </w:r>
      <w:r w:rsidR="0040203B" w:rsidRPr="00237B13">
        <w:rPr>
          <w:rStyle w:val="Emphasis"/>
        </w:rPr>
        <w:t>Hukum pidana formil</w:t>
      </w:r>
      <w:r w:rsidR="0040203B" w:rsidRPr="00237B13">
        <w:t xml:space="preserve"> merupakan hukum acara pidana yang mengatur tata cara menjalankan hukum pidana materiil, dalam hal ini KUHAP, maka </w:t>
      </w:r>
      <w:r w:rsidR="0040203B" w:rsidRPr="00237B13">
        <w:lastRenderedPageBreak/>
        <w:t>hasil laporan audit investigatif akan diserahkan kepada kejaksaan untuk diproses secara hukum (Karni, 2000).</w:t>
      </w:r>
    </w:p>
    <w:p w14:paraId="34563BBE" w14:textId="4A90964E" w:rsidR="00FB3F92" w:rsidRPr="00237B13" w:rsidRDefault="00FB3F92" w:rsidP="00237B13">
      <w:pPr>
        <w:pStyle w:val="NormalWeb"/>
        <w:spacing w:before="0" w:beforeAutospacing="0" w:after="0" w:afterAutospacing="0" w:line="480" w:lineRule="auto"/>
        <w:ind w:left="851"/>
        <w:jc w:val="both"/>
      </w:pPr>
      <w:r w:rsidRPr="00237B13">
        <w:t xml:space="preserve">        </w:t>
      </w:r>
      <w:r w:rsidR="0040203B" w:rsidRPr="00237B13">
        <w:t>Pelaksanaan audit investigasi tidak berjalan sendiri tetapi melibatkan semua pihak, mulai pimpinan, para pejabat struktural, tim konsultan hukum, dan auditor investigatif. Praktik audit Investigatif terdiri dari tiga tahap, yaitu</w:t>
      </w:r>
      <w:r w:rsidR="00E724C0">
        <w:t>:</w:t>
      </w:r>
      <w:r w:rsidR="0040203B" w:rsidRPr="00237B13">
        <w:t xml:space="preserve"> </w:t>
      </w:r>
    </w:p>
    <w:p w14:paraId="577C096A" w14:textId="441E899B" w:rsidR="0040203B" w:rsidRPr="00237B13" w:rsidRDefault="0040203B" w:rsidP="00725D2B">
      <w:pPr>
        <w:pStyle w:val="NormalWeb"/>
        <w:numPr>
          <w:ilvl w:val="2"/>
          <w:numId w:val="18"/>
        </w:numPr>
        <w:spacing w:before="0" w:beforeAutospacing="0" w:after="0" w:afterAutospacing="0" w:line="480" w:lineRule="auto"/>
        <w:ind w:left="1134" w:hanging="283"/>
        <w:jc w:val="both"/>
      </w:pPr>
      <w:r w:rsidRPr="00237B13">
        <w:rPr>
          <w:rStyle w:val="Strong"/>
        </w:rPr>
        <w:t>Tahap perencanaan</w:t>
      </w:r>
    </w:p>
    <w:p w14:paraId="4C8219A0" w14:textId="40A9D31D" w:rsidR="0040203B" w:rsidRPr="00237B13" w:rsidRDefault="00FB3F92" w:rsidP="00237B13">
      <w:pPr>
        <w:pStyle w:val="NormalWeb"/>
        <w:spacing w:before="0" w:beforeAutospacing="0" w:after="0" w:afterAutospacing="0" w:line="480" w:lineRule="auto"/>
        <w:ind w:left="1134"/>
        <w:jc w:val="both"/>
      </w:pPr>
      <w:r w:rsidRPr="00237B13">
        <w:t xml:space="preserve">       </w:t>
      </w:r>
      <w:r w:rsidR="0040203B" w:rsidRPr="00237B13">
        <w:t xml:space="preserve">Perencanaan audit Investigatif dilakukan setelah adanya informasi awal, kemudian organisasi pengawas membentuk tim Audit Investigasi. </w:t>
      </w:r>
      <w:r w:rsidRPr="00237B13">
        <w:t>P</w:t>
      </w:r>
      <w:r w:rsidR="0040203B" w:rsidRPr="00237B13">
        <w:t>elaksanaan </w:t>
      </w:r>
      <w:r w:rsidR="0040203B" w:rsidRPr="00237B13">
        <w:rPr>
          <w:rStyle w:val="Strong"/>
          <w:b w:val="0"/>
        </w:rPr>
        <w:t>Audit</w:t>
      </w:r>
      <w:r w:rsidRPr="00237B13">
        <w:rPr>
          <w:rStyle w:val="Strong"/>
          <w:b w:val="0"/>
        </w:rPr>
        <w:t xml:space="preserve"> </w:t>
      </w:r>
      <w:r w:rsidR="0040203B" w:rsidRPr="00237B13">
        <w:rPr>
          <w:rStyle w:val="Strong"/>
          <w:b w:val="0"/>
        </w:rPr>
        <w:t>Investigasi</w:t>
      </w:r>
      <w:r w:rsidR="0040203B" w:rsidRPr="00237B13">
        <w:t> harus dilakukan oleh auditor</w:t>
      </w:r>
      <w:r w:rsidRPr="00237B13">
        <w:t xml:space="preserve"> </w:t>
      </w:r>
      <w:r w:rsidR="0040203B" w:rsidRPr="00237B13">
        <w:t>yang </w:t>
      </w:r>
      <w:r w:rsidR="0040203B" w:rsidRPr="00237B13">
        <w:rPr>
          <w:rStyle w:val="Strong"/>
          <w:b w:val="0"/>
        </w:rPr>
        <w:t>kompeten</w:t>
      </w:r>
      <w:r w:rsidR="0040203B" w:rsidRPr="00237B13">
        <w:t>, memiliki </w:t>
      </w:r>
      <w:r w:rsidR="0040203B" w:rsidRPr="00237B13">
        <w:rPr>
          <w:rStyle w:val="Strong"/>
          <w:b w:val="0"/>
        </w:rPr>
        <w:t>integritas</w:t>
      </w:r>
      <w:r w:rsidR="0040203B" w:rsidRPr="00237B13">
        <w:t> serta </w:t>
      </w:r>
      <w:r w:rsidR="0040203B" w:rsidRPr="00237B13">
        <w:rPr>
          <w:rStyle w:val="Strong"/>
          <w:b w:val="0"/>
        </w:rPr>
        <w:t>independensi</w:t>
      </w:r>
      <w:r w:rsidR="0040203B" w:rsidRPr="00237B13">
        <w:t>. Tugas pertama tim tersebut</w:t>
      </w:r>
      <w:r w:rsidR="0040203B" w:rsidRPr="00237B13">
        <w:rPr>
          <w:rStyle w:val="Strong"/>
        </w:rPr>
        <w:t> </w:t>
      </w:r>
      <w:r w:rsidR="0040203B" w:rsidRPr="00237B13">
        <w:rPr>
          <w:rStyle w:val="Strong"/>
          <w:b w:val="0"/>
        </w:rPr>
        <w:t>menelaah informasi awal</w:t>
      </w:r>
      <w:r w:rsidR="0040203B" w:rsidRPr="00237B13">
        <w:rPr>
          <w:rStyle w:val="Strong"/>
        </w:rPr>
        <w:t> </w:t>
      </w:r>
      <w:r w:rsidR="0040203B" w:rsidRPr="00237B13">
        <w:t>tersebut. Pada tahap ini tim harus menentukan:</w:t>
      </w:r>
    </w:p>
    <w:p w14:paraId="361DDB1A" w14:textId="32C226A9" w:rsidR="0040203B" w:rsidRPr="00237B13" w:rsidRDefault="0040203B" w:rsidP="00725D2B">
      <w:pPr>
        <w:pStyle w:val="ListParagraph"/>
        <w:numPr>
          <w:ilvl w:val="0"/>
          <w:numId w:val="24"/>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jenis-jenis penyimpangan yang terjadi,</w:t>
      </w:r>
    </w:p>
    <w:p w14:paraId="326B5554" w14:textId="77777777" w:rsidR="0040203B" w:rsidRPr="00237B13" w:rsidRDefault="0040203B" w:rsidP="00725D2B">
      <w:pPr>
        <w:numPr>
          <w:ilvl w:val="0"/>
          <w:numId w:val="24"/>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modus operandi,</w:t>
      </w:r>
    </w:p>
    <w:p w14:paraId="5AB54C09" w14:textId="77777777" w:rsidR="0040203B" w:rsidRPr="00237B13" w:rsidRDefault="0040203B" w:rsidP="00725D2B">
      <w:pPr>
        <w:numPr>
          <w:ilvl w:val="0"/>
          <w:numId w:val="24"/>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sebab-sebab penyimpangan,</w:t>
      </w:r>
    </w:p>
    <w:p w14:paraId="7832CAE9" w14:textId="77777777" w:rsidR="0040203B" w:rsidRPr="00237B13" w:rsidRDefault="0040203B" w:rsidP="00725D2B">
      <w:pPr>
        <w:numPr>
          <w:ilvl w:val="0"/>
          <w:numId w:val="24"/>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unsur-unsur kerjasama,</w:t>
      </w:r>
    </w:p>
    <w:p w14:paraId="4F9F3E16" w14:textId="77777777" w:rsidR="0040203B" w:rsidRPr="00237B13" w:rsidRDefault="0040203B" w:rsidP="00725D2B">
      <w:pPr>
        <w:numPr>
          <w:ilvl w:val="0"/>
          <w:numId w:val="24"/>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pihak-pihak yang terlibat,</w:t>
      </w:r>
    </w:p>
    <w:p w14:paraId="2B1DAC22" w14:textId="1F90DE5F" w:rsidR="0040203B" w:rsidRPr="00237B13" w:rsidRDefault="0040203B" w:rsidP="00725D2B">
      <w:pPr>
        <w:numPr>
          <w:ilvl w:val="0"/>
          <w:numId w:val="24"/>
        </w:numPr>
        <w:tabs>
          <w:tab w:val="clear" w:pos="720"/>
        </w:tabs>
        <w:spacing w:after="0" w:line="480" w:lineRule="auto"/>
        <w:ind w:left="1560" w:hanging="426"/>
        <w:jc w:val="both"/>
        <w:rPr>
          <w:rFonts w:ascii="Times New Roman" w:hAnsi="Times New Roman" w:cs="Times New Roman"/>
          <w:sz w:val="24"/>
          <w:szCs w:val="24"/>
        </w:rPr>
      </w:pPr>
      <w:r w:rsidRPr="00237B13">
        <w:rPr>
          <w:rFonts w:ascii="Times New Roman" w:hAnsi="Times New Roman" w:cs="Times New Roman"/>
          <w:sz w:val="24"/>
          <w:szCs w:val="24"/>
        </w:rPr>
        <w:t>estimate besarnya kerugian negara akibat kasus korupsi tersebut.</w:t>
      </w:r>
    </w:p>
    <w:p w14:paraId="2C615B89" w14:textId="68E33904" w:rsidR="0040203B" w:rsidRPr="00237B13" w:rsidRDefault="0040203B" w:rsidP="00725D2B">
      <w:pPr>
        <w:pStyle w:val="ListParagraph"/>
        <w:numPr>
          <w:ilvl w:val="2"/>
          <w:numId w:val="18"/>
        </w:numPr>
        <w:spacing w:after="0" w:line="480" w:lineRule="auto"/>
        <w:ind w:left="1134" w:hanging="283"/>
        <w:rPr>
          <w:rFonts w:ascii="Times New Roman" w:hAnsi="Times New Roman" w:cs="Times New Roman"/>
          <w:sz w:val="24"/>
          <w:szCs w:val="24"/>
        </w:rPr>
      </w:pPr>
      <w:r w:rsidRPr="00237B13">
        <w:rPr>
          <w:rStyle w:val="Strong"/>
          <w:rFonts w:ascii="Times New Roman" w:hAnsi="Times New Roman" w:cs="Times New Roman"/>
          <w:sz w:val="24"/>
          <w:szCs w:val="24"/>
        </w:rPr>
        <w:t>Tahap pelaksanaan</w:t>
      </w:r>
    </w:p>
    <w:p w14:paraId="2E015FAD" w14:textId="77777777" w:rsidR="0040203B" w:rsidRPr="00237B13" w:rsidRDefault="0040203B" w:rsidP="00237B13">
      <w:pPr>
        <w:pStyle w:val="NormalWeb"/>
        <w:spacing w:before="0" w:beforeAutospacing="0" w:after="0" w:afterAutospacing="0" w:line="480" w:lineRule="auto"/>
        <w:ind w:left="1134"/>
        <w:jc w:val="both"/>
      </w:pPr>
      <w:r w:rsidRPr="00237B13">
        <w:t>Pada tahap ini tim harus memperoleh bukti audit yang memperkuat dugaan tindakan pidana korupsi. Bukti diperoleh dengan cara-cara:</w:t>
      </w:r>
    </w:p>
    <w:p w14:paraId="05C03F93" w14:textId="2FD6A481" w:rsidR="0040203B" w:rsidRPr="00237B13" w:rsidRDefault="0040203B" w:rsidP="00725D2B">
      <w:pPr>
        <w:pStyle w:val="ListParagraph"/>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Inspeksi,</w:t>
      </w:r>
    </w:p>
    <w:p w14:paraId="3B53A812"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Observasi,</w:t>
      </w:r>
    </w:p>
    <w:p w14:paraId="136380D3"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Wawancara,</w:t>
      </w:r>
    </w:p>
    <w:p w14:paraId="6B51E0A9"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lastRenderedPageBreak/>
        <w:t>Konfirmasi,</w:t>
      </w:r>
    </w:p>
    <w:p w14:paraId="3F24B492"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Analisa,</w:t>
      </w:r>
    </w:p>
    <w:p w14:paraId="7E302492"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Pemeriksaan bukti tertulis,</w:t>
      </w:r>
    </w:p>
    <w:p w14:paraId="17F7E596"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Perbandingan,</w:t>
      </w:r>
    </w:p>
    <w:p w14:paraId="1C2F5860"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Rekonsiliasi,</w:t>
      </w:r>
    </w:p>
    <w:p w14:paraId="5F5E2D25"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Penelusuran,</w:t>
      </w:r>
    </w:p>
    <w:p w14:paraId="3AF6CF37"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Perhitungan kembali,</w:t>
      </w:r>
    </w:p>
    <w:p w14:paraId="2978449A"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Penelahaan,</w:t>
      </w:r>
    </w:p>
    <w:p w14:paraId="05EC96B3"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Review analitis, dan</w:t>
      </w:r>
    </w:p>
    <w:p w14:paraId="605E00D4" w14:textId="77777777" w:rsidR="0040203B" w:rsidRPr="00237B13" w:rsidRDefault="0040203B" w:rsidP="00725D2B">
      <w:pPr>
        <w:numPr>
          <w:ilvl w:val="0"/>
          <w:numId w:val="25"/>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Pemaparan</w:t>
      </w:r>
    </w:p>
    <w:p w14:paraId="2EBE0E85" w14:textId="0B3C4B9B" w:rsidR="0040203B" w:rsidRPr="00237B13" w:rsidRDefault="0040203B" w:rsidP="00725D2B">
      <w:pPr>
        <w:pStyle w:val="NormalWeb"/>
        <w:numPr>
          <w:ilvl w:val="2"/>
          <w:numId w:val="18"/>
        </w:numPr>
        <w:spacing w:before="0" w:beforeAutospacing="0" w:after="0" w:afterAutospacing="0" w:line="480" w:lineRule="auto"/>
        <w:ind w:left="1134" w:hanging="283"/>
      </w:pPr>
      <w:r w:rsidRPr="00237B13">
        <w:rPr>
          <w:rStyle w:val="Strong"/>
        </w:rPr>
        <w:t> Tahap Pelaporan</w:t>
      </w:r>
    </w:p>
    <w:p w14:paraId="4C3FC02F" w14:textId="77777777" w:rsidR="0040203B" w:rsidRPr="00237B13" w:rsidRDefault="0040203B" w:rsidP="00237B13">
      <w:pPr>
        <w:pStyle w:val="NormalWeb"/>
        <w:spacing w:before="0" w:beforeAutospacing="0" w:after="0" w:afterAutospacing="0" w:line="480" w:lineRule="auto"/>
        <w:ind w:left="1134"/>
      </w:pPr>
      <w:r w:rsidRPr="00237B13">
        <w:t>Pelaporan hasil audit investigatif harus memenuhi unsur</w:t>
      </w:r>
    </w:p>
    <w:p w14:paraId="44BCA9EF" w14:textId="05915AE9" w:rsidR="0040203B" w:rsidRPr="00237B13" w:rsidRDefault="0040203B" w:rsidP="00725D2B">
      <w:pPr>
        <w:pStyle w:val="ListParagraph"/>
        <w:numPr>
          <w:ilvl w:val="0"/>
          <w:numId w:val="26"/>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Akurat,</w:t>
      </w:r>
    </w:p>
    <w:p w14:paraId="14D00E05" w14:textId="77777777" w:rsidR="0040203B" w:rsidRPr="00237B13" w:rsidRDefault="0040203B" w:rsidP="00725D2B">
      <w:pPr>
        <w:numPr>
          <w:ilvl w:val="0"/>
          <w:numId w:val="26"/>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Jelas,</w:t>
      </w:r>
    </w:p>
    <w:p w14:paraId="0CB68147" w14:textId="77777777" w:rsidR="0040203B" w:rsidRPr="00237B13" w:rsidRDefault="0040203B" w:rsidP="00725D2B">
      <w:pPr>
        <w:numPr>
          <w:ilvl w:val="0"/>
          <w:numId w:val="26"/>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Berimbang,</w:t>
      </w:r>
    </w:p>
    <w:p w14:paraId="508A41C1" w14:textId="77777777" w:rsidR="0040203B" w:rsidRPr="00237B13" w:rsidRDefault="0040203B" w:rsidP="00725D2B">
      <w:pPr>
        <w:numPr>
          <w:ilvl w:val="0"/>
          <w:numId w:val="26"/>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Relevan, dan</w:t>
      </w:r>
    </w:p>
    <w:p w14:paraId="63097575" w14:textId="77777777" w:rsidR="0040203B" w:rsidRPr="00237B13" w:rsidRDefault="0040203B" w:rsidP="00725D2B">
      <w:pPr>
        <w:numPr>
          <w:ilvl w:val="0"/>
          <w:numId w:val="26"/>
        </w:numPr>
        <w:tabs>
          <w:tab w:val="clear" w:pos="720"/>
        </w:tabs>
        <w:spacing w:after="0" w:line="480" w:lineRule="auto"/>
        <w:ind w:left="1560" w:hanging="426"/>
        <w:rPr>
          <w:rFonts w:ascii="Times New Roman" w:hAnsi="Times New Roman" w:cs="Times New Roman"/>
          <w:sz w:val="24"/>
          <w:szCs w:val="24"/>
        </w:rPr>
      </w:pPr>
      <w:r w:rsidRPr="00237B13">
        <w:rPr>
          <w:rFonts w:ascii="Times New Roman" w:hAnsi="Times New Roman" w:cs="Times New Roman"/>
          <w:sz w:val="24"/>
          <w:szCs w:val="24"/>
        </w:rPr>
        <w:t>Tepat waktu.</w:t>
      </w:r>
    </w:p>
    <w:p w14:paraId="7A8CF3BE" w14:textId="77777777" w:rsidR="00237B13" w:rsidRPr="00237B13" w:rsidRDefault="00237B13" w:rsidP="00725D2B">
      <w:pPr>
        <w:pStyle w:val="NormalWeb"/>
        <w:numPr>
          <w:ilvl w:val="2"/>
          <w:numId w:val="18"/>
        </w:numPr>
        <w:spacing w:before="0" w:beforeAutospacing="0" w:after="0" w:afterAutospacing="0" w:line="480" w:lineRule="auto"/>
        <w:ind w:left="1134" w:hanging="283"/>
        <w:jc w:val="both"/>
        <w:rPr>
          <w:b/>
        </w:rPr>
      </w:pPr>
      <w:r w:rsidRPr="00237B13">
        <w:rPr>
          <w:b/>
        </w:rPr>
        <w:t>Teknik Audit Investigasi</w:t>
      </w:r>
    </w:p>
    <w:p w14:paraId="7CEBFC5E" w14:textId="1D7A5EA0" w:rsidR="0040203B" w:rsidRPr="00237B13" w:rsidRDefault="0040203B" w:rsidP="00237B13">
      <w:pPr>
        <w:pStyle w:val="NormalWeb"/>
        <w:spacing w:before="0" w:beforeAutospacing="0" w:after="0" w:afterAutospacing="0" w:line="480" w:lineRule="auto"/>
        <w:ind w:left="1134"/>
        <w:jc w:val="both"/>
      </w:pPr>
      <w:r w:rsidRPr="00237B13">
        <w:t>Dalam melakukan audit investigasi, terdapat beberapa teknik yang dapat dipergunakan. Tujuh di antaranya, ialah:</w:t>
      </w:r>
    </w:p>
    <w:p w14:paraId="043D8D73" w14:textId="3975EBCC" w:rsidR="0040203B" w:rsidRPr="00237B13" w:rsidRDefault="0040203B" w:rsidP="00725D2B">
      <w:pPr>
        <w:pStyle w:val="ListParagraph"/>
        <w:numPr>
          <w:ilvl w:val="2"/>
          <w:numId w:val="16"/>
        </w:numPr>
        <w:spacing w:after="0" w:line="480" w:lineRule="auto"/>
        <w:ind w:left="1560" w:hanging="426"/>
        <w:rPr>
          <w:rFonts w:ascii="Times New Roman" w:hAnsi="Times New Roman" w:cs="Times New Roman"/>
          <w:b/>
          <w:sz w:val="24"/>
          <w:szCs w:val="24"/>
        </w:rPr>
      </w:pPr>
      <w:r w:rsidRPr="00237B13">
        <w:rPr>
          <w:rStyle w:val="Strong"/>
          <w:rFonts w:ascii="Times New Roman" w:hAnsi="Times New Roman" w:cs="Times New Roman"/>
          <w:b w:val="0"/>
          <w:sz w:val="24"/>
          <w:szCs w:val="24"/>
        </w:rPr>
        <w:t>Memeriksa Fisik</w:t>
      </w:r>
    </w:p>
    <w:p w14:paraId="48682C73" w14:textId="77777777" w:rsidR="0040203B" w:rsidRPr="00237B13" w:rsidRDefault="0040203B" w:rsidP="00237B13">
      <w:pPr>
        <w:pStyle w:val="NormalWeb"/>
        <w:spacing w:before="0" w:beforeAutospacing="0" w:after="0" w:afterAutospacing="0" w:line="480" w:lineRule="auto"/>
        <w:ind w:left="1560"/>
        <w:jc w:val="both"/>
      </w:pPr>
      <w:r w:rsidRPr="00237B13">
        <w:t>Pengamatan fisik dari alat bukti atau petunjuk </w:t>
      </w:r>
      <w:r w:rsidRPr="00237B13">
        <w:rPr>
          <w:rStyle w:val="Emphasis"/>
        </w:rPr>
        <w:t>fraud</w:t>
      </w:r>
      <w:r w:rsidRPr="00237B13">
        <w:t> menolong investigator untuk menemukan kemungkinan korupsi yang telah dilakukan.</w:t>
      </w:r>
    </w:p>
    <w:p w14:paraId="5F7E100B" w14:textId="56B35836" w:rsidR="0040203B" w:rsidRPr="00237B13" w:rsidRDefault="0040203B" w:rsidP="00725D2B">
      <w:pPr>
        <w:pStyle w:val="ListParagraph"/>
        <w:numPr>
          <w:ilvl w:val="2"/>
          <w:numId w:val="16"/>
        </w:numPr>
        <w:spacing w:after="0" w:line="480" w:lineRule="auto"/>
        <w:ind w:left="1560" w:hanging="426"/>
        <w:rPr>
          <w:rFonts w:ascii="Times New Roman" w:hAnsi="Times New Roman" w:cs="Times New Roman"/>
          <w:b/>
          <w:sz w:val="24"/>
          <w:szCs w:val="24"/>
        </w:rPr>
      </w:pPr>
      <w:r w:rsidRPr="00237B13">
        <w:rPr>
          <w:rStyle w:val="Strong"/>
          <w:rFonts w:ascii="Times New Roman" w:hAnsi="Times New Roman" w:cs="Times New Roman"/>
          <w:b w:val="0"/>
          <w:sz w:val="24"/>
          <w:szCs w:val="24"/>
        </w:rPr>
        <w:lastRenderedPageBreak/>
        <w:t>Meminta informasi dan konfirmasi</w:t>
      </w:r>
    </w:p>
    <w:p w14:paraId="023A4ECA" w14:textId="77777777" w:rsidR="0040203B" w:rsidRPr="00237B13" w:rsidRDefault="0040203B" w:rsidP="00237B13">
      <w:pPr>
        <w:pStyle w:val="NormalWeb"/>
        <w:spacing w:before="0" w:beforeAutospacing="0" w:after="0" w:afterAutospacing="0" w:line="480" w:lineRule="auto"/>
        <w:ind w:left="1560"/>
        <w:jc w:val="both"/>
      </w:pPr>
      <w:r w:rsidRPr="00237B13">
        <w:t>Meminta informasi dari auditee dalam audit investigatif harus disertai dengan informasi dari sumber lain agar dapat meminimalkan peluang auditee untuk berbohong. Meminta konfirmasi adalah meminta pihak lain (selain auditee) untuk menegaskan kebenaran atau ketidakbenaran suatu informasi. Meminta konfirmasi dapat diterapkan untuk berbagai informasi, baik keuangan maupun nonkeuangan. Harus diperhatikan apakah pihak ketiga yang dimintai konfirmasi punya kepentingan dalam audit investigatif. Jika ada, konfirmasi harus diperkuat dengan konfirmasi kepada pihak ketiga lainnya</w:t>
      </w:r>
    </w:p>
    <w:p w14:paraId="11ED583A" w14:textId="60CD766C" w:rsidR="0040203B" w:rsidRPr="00237B13" w:rsidRDefault="0040203B" w:rsidP="00725D2B">
      <w:pPr>
        <w:pStyle w:val="ListParagraph"/>
        <w:numPr>
          <w:ilvl w:val="2"/>
          <w:numId w:val="16"/>
        </w:numPr>
        <w:spacing w:after="0" w:line="480" w:lineRule="auto"/>
        <w:ind w:left="1560" w:hanging="426"/>
        <w:rPr>
          <w:rFonts w:ascii="Times New Roman" w:hAnsi="Times New Roman" w:cs="Times New Roman"/>
          <w:b/>
          <w:sz w:val="24"/>
          <w:szCs w:val="24"/>
        </w:rPr>
      </w:pPr>
      <w:r w:rsidRPr="00237B13">
        <w:rPr>
          <w:rStyle w:val="Strong"/>
          <w:rFonts w:ascii="Times New Roman" w:hAnsi="Times New Roman" w:cs="Times New Roman"/>
          <w:b w:val="0"/>
          <w:sz w:val="24"/>
          <w:szCs w:val="24"/>
        </w:rPr>
        <w:t>Memeriksa Dokumen</w:t>
      </w:r>
    </w:p>
    <w:p w14:paraId="595E6F6E" w14:textId="77777777" w:rsidR="0040203B" w:rsidRPr="00237B13" w:rsidRDefault="0040203B" w:rsidP="00237B13">
      <w:pPr>
        <w:pStyle w:val="NormalWeb"/>
        <w:spacing w:before="0" w:beforeAutospacing="0" w:after="0" w:afterAutospacing="0" w:line="480" w:lineRule="auto"/>
        <w:ind w:left="1560"/>
        <w:jc w:val="both"/>
      </w:pPr>
      <w:r w:rsidRPr="00237B13">
        <w:t>Tidak ada audit investigatif tanpa pemeriksaan dokumen. Definisi dokumen menjadi lebih luas akibat kemajuan teknologi, meliputi informasi yang diolah, disimpan, dan dipindahkan secara elektronis. Karena itu, teknik memeriksa dokumen mencakup komputer forensik.</w:t>
      </w:r>
    </w:p>
    <w:p w14:paraId="16E5AEF2" w14:textId="5701BA1B" w:rsidR="0040203B" w:rsidRPr="00237B13" w:rsidRDefault="0040203B" w:rsidP="00725D2B">
      <w:pPr>
        <w:pStyle w:val="ListParagraph"/>
        <w:numPr>
          <w:ilvl w:val="2"/>
          <w:numId w:val="16"/>
        </w:numPr>
        <w:spacing w:after="0" w:line="480" w:lineRule="auto"/>
        <w:ind w:left="1560" w:hanging="426"/>
        <w:rPr>
          <w:rFonts w:ascii="Times New Roman" w:hAnsi="Times New Roman" w:cs="Times New Roman"/>
          <w:b/>
          <w:sz w:val="24"/>
          <w:szCs w:val="24"/>
        </w:rPr>
      </w:pPr>
      <w:r w:rsidRPr="00237B13">
        <w:rPr>
          <w:rStyle w:val="Strong"/>
          <w:rFonts w:ascii="Times New Roman" w:hAnsi="Times New Roman" w:cs="Times New Roman"/>
          <w:b w:val="0"/>
          <w:i/>
          <w:iCs/>
          <w:sz w:val="24"/>
          <w:szCs w:val="24"/>
        </w:rPr>
        <w:t>Review</w:t>
      </w:r>
      <w:r w:rsidRPr="00237B13">
        <w:rPr>
          <w:rStyle w:val="Strong"/>
          <w:rFonts w:ascii="Times New Roman" w:hAnsi="Times New Roman" w:cs="Times New Roman"/>
          <w:b w:val="0"/>
          <w:sz w:val="24"/>
          <w:szCs w:val="24"/>
        </w:rPr>
        <w:t>Analitikal</w:t>
      </w:r>
    </w:p>
    <w:p w14:paraId="0475478B" w14:textId="1096777A" w:rsidR="0040203B" w:rsidRPr="00237B13" w:rsidRDefault="00237B13" w:rsidP="00237B13">
      <w:pPr>
        <w:pStyle w:val="NormalWeb"/>
        <w:spacing w:before="0" w:beforeAutospacing="0" w:after="0" w:afterAutospacing="0" w:line="480" w:lineRule="auto"/>
        <w:ind w:left="1560"/>
        <w:jc w:val="both"/>
      </w:pPr>
      <w:r>
        <w:t>Hal penting d</w:t>
      </w:r>
      <w:r w:rsidR="0040203B" w:rsidRPr="00237B13">
        <w:t>alam </w:t>
      </w:r>
      <w:r w:rsidR="0040203B" w:rsidRPr="00237B13">
        <w:rPr>
          <w:rStyle w:val="Emphasis"/>
        </w:rPr>
        <w:t>review </w:t>
      </w:r>
      <w:r w:rsidR="0040203B" w:rsidRPr="00237B13">
        <w:t xml:space="preserve">analitikal, adalah: </w:t>
      </w:r>
      <w:r>
        <w:t>meng</w:t>
      </w:r>
      <w:r w:rsidR="0040203B" w:rsidRPr="00237B13">
        <w:t>uasai gambaran besarnya dulu (</w:t>
      </w:r>
      <w:r w:rsidR="0040203B" w:rsidRPr="00237B13">
        <w:rPr>
          <w:rStyle w:val="Emphasis"/>
        </w:rPr>
        <w:t>think analytical first</w:t>
      </w:r>
      <w:r w:rsidR="0040203B" w:rsidRPr="00237B13">
        <w:t>!). </w:t>
      </w:r>
      <w:r w:rsidR="0040203B" w:rsidRPr="00237B13">
        <w:rPr>
          <w:rStyle w:val="Emphasis"/>
        </w:rPr>
        <w:t>Review </w:t>
      </w:r>
      <w:r w:rsidR="0040203B" w:rsidRPr="00237B13">
        <w:t>analitikal adalah suatu bentuk penalaran yang membawa auditor pada gambaran mengenai wajar atau pantasnya suatu data individual disimpulkan dari gambaran yang diperoleh secara global. Kesimpulan wajar atau tidak diperoleh dari perbandingan terhadap </w:t>
      </w:r>
      <w:r w:rsidR="0040203B" w:rsidRPr="00237B13">
        <w:rPr>
          <w:rStyle w:val="Emphasis"/>
        </w:rPr>
        <w:t>benchmark</w:t>
      </w:r>
      <w:r w:rsidR="0040203B" w:rsidRPr="00237B13">
        <w:t>. Kesenjangan antara apa yang dihadapi dengan </w:t>
      </w:r>
      <w:r w:rsidR="0040203B" w:rsidRPr="00237B13">
        <w:rPr>
          <w:rStyle w:val="Emphasis"/>
        </w:rPr>
        <w:t>benchmark</w:t>
      </w:r>
      <w:r w:rsidR="0040203B" w:rsidRPr="00237B13">
        <w:t>: apakah ada kesalahan (</w:t>
      </w:r>
      <w:r w:rsidR="0040203B" w:rsidRPr="00237B13">
        <w:rPr>
          <w:rStyle w:val="Emphasis"/>
        </w:rPr>
        <w:t>error</w:t>
      </w:r>
      <w:r w:rsidR="0040203B" w:rsidRPr="00237B13">
        <w:t>), </w:t>
      </w:r>
      <w:r w:rsidR="0040203B" w:rsidRPr="00237B13">
        <w:rPr>
          <w:rStyle w:val="Emphasis"/>
        </w:rPr>
        <w:t>fraud</w:t>
      </w:r>
      <w:r w:rsidR="0040203B" w:rsidRPr="00237B13">
        <w:t>, atau salah merumuskan patokan.</w:t>
      </w:r>
    </w:p>
    <w:p w14:paraId="224659DE" w14:textId="54E92DE8" w:rsidR="0040203B" w:rsidRPr="00237B13" w:rsidRDefault="00237B13" w:rsidP="00237B13">
      <w:pPr>
        <w:pStyle w:val="NormalWeb"/>
        <w:spacing w:before="0" w:beforeAutospacing="0" w:after="0" w:afterAutospacing="0" w:line="480" w:lineRule="auto"/>
        <w:ind w:left="1560"/>
        <w:jc w:val="both"/>
      </w:pPr>
      <w:r>
        <w:lastRenderedPageBreak/>
        <w:t>Meng</w:t>
      </w:r>
      <w:r w:rsidR="0040203B" w:rsidRPr="00237B13">
        <w:t>enali pola hubungan (</w:t>
      </w:r>
      <w:r w:rsidR="0040203B" w:rsidRPr="00237B13">
        <w:rPr>
          <w:rStyle w:val="Emphasis"/>
        </w:rPr>
        <w:t>relationship pattern</w:t>
      </w:r>
      <w:r w:rsidR="0040203B" w:rsidRPr="00237B13">
        <w:t>) data keuangan yang satu dengan data keuangan yang lain atau data non-keuangan yang satu dengan data non-keuangan yang lain.</w:t>
      </w:r>
    </w:p>
    <w:p w14:paraId="7FF2603A" w14:textId="17043F7B" w:rsidR="0040203B" w:rsidRPr="00237B13" w:rsidRDefault="0040203B" w:rsidP="00725D2B">
      <w:pPr>
        <w:pStyle w:val="ListParagraph"/>
        <w:numPr>
          <w:ilvl w:val="2"/>
          <w:numId w:val="16"/>
        </w:numPr>
        <w:spacing w:after="0" w:line="480" w:lineRule="auto"/>
        <w:ind w:left="1560" w:hanging="426"/>
        <w:rPr>
          <w:rFonts w:ascii="Times New Roman" w:hAnsi="Times New Roman" w:cs="Times New Roman"/>
          <w:b/>
          <w:sz w:val="24"/>
          <w:szCs w:val="24"/>
        </w:rPr>
      </w:pPr>
      <w:r w:rsidRPr="00237B13">
        <w:rPr>
          <w:rStyle w:val="Strong"/>
          <w:rFonts w:ascii="Times New Roman" w:hAnsi="Times New Roman" w:cs="Times New Roman"/>
          <w:b w:val="0"/>
          <w:sz w:val="24"/>
          <w:szCs w:val="24"/>
        </w:rPr>
        <w:t>Menghitung Kembali (</w:t>
      </w:r>
      <w:r w:rsidRPr="00237B13">
        <w:rPr>
          <w:rStyle w:val="Strong"/>
          <w:rFonts w:ascii="Times New Roman" w:hAnsi="Times New Roman" w:cs="Times New Roman"/>
          <w:b w:val="0"/>
          <w:i/>
          <w:iCs/>
          <w:sz w:val="24"/>
          <w:szCs w:val="24"/>
        </w:rPr>
        <w:t>Reperform</w:t>
      </w:r>
      <w:r w:rsidRPr="00237B13">
        <w:rPr>
          <w:rStyle w:val="Strong"/>
          <w:rFonts w:ascii="Times New Roman" w:hAnsi="Times New Roman" w:cs="Times New Roman"/>
          <w:b w:val="0"/>
          <w:sz w:val="24"/>
          <w:szCs w:val="24"/>
        </w:rPr>
        <w:t>)</w:t>
      </w:r>
    </w:p>
    <w:p w14:paraId="10629552" w14:textId="77777777" w:rsidR="0040203B" w:rsidRPr="00237B13" w:rsidRDefault="0040203B" w:rsidP="00237B13">
      <w:pPr>
        <w:pStyle w:val="NormalWeb"/>
        <w:spacing w:before="0" w:beforeAutospacing="0" w:after="0" w:afterAutospacing="0" w:line="480" w:lineRule="auto"/>
        <w:ind w:left="1560"/>
        <w:jc w:val="both"/>
      </w:pPr>
      <w:r w:rsidRPr="00237B13">
        <w:t>Reperform dalam audit investigatif harus disupervisi oleh auditor yang berpengalaman karena perhitungan yang dihadapi dalam audit investigatif umumnya sangat kompleks, didasarkan atas kontrak yang sangat rumit, dan kemungkinan terjadi perubahan dan renegosiasi berkali-kali.</w:t>
      </w:r>
    </w:p>
    <w:p w14:paraId="31073532" w14:textId="16C32F42" w:rsidR="0040203B" w:rsidRPr="00237B13" w:rsidRDefault="0040203B" w:rsidP="00725D2B">
      <w:pPr>
        <w:pStyle w:val="ListParagraph"/>
        <w:numPr>
          <w:ilvl w:val="2"/>
          <w:numId w:val="16"/>
        </w:numPr>
        <w:spacing w:after="0" w:line="480" w:lineRule="auto"/>
        <w:ind w:left="1560" w:hanging="426"/>
        <w:rPr>
          <w:rFonts w:ascii="Times New Roman" w:hAnsi="Times New Roman" w:cs="Times New Roman"/>
          <w:b/>
          <w:sz w:val="24"/>
          <w:szCs w:val="24"/>
        </w:rPr>
      </w:pPr>
      <w:r w:rsidRPr="00237B13">
        <w:rPr>
          <w:rStyle w:val="Strong"/>
          <w:rFonts w:ascii="Times New Roman" w:hAnsi="Times New Roman" w:cs="Times New Roman"/>
          <w:b w:val="0"/>
          <w:i/>
          <w:iCs/>
          <w:sz w:val="24"/>
          <w:szCs w:val="24"/>
        </w:rPr>
        <w:t>Net Worth Method</w:t>
      </w:r>
    </w:p>
    <w:p w14:paraId="7C9080CC" w14:textId="77777777" w:rsidR="0040203B" w:rsidRPr="00237B13" w:rsidRDefault="0040203B" w:rsidP="00237B13">
      <w:pPr>
        <w:pStyle w:val="NormalWeb"/>
        <w:spacing w:before="0" w:beforeAutospacing="0" w:after="0" w:afterAutospacing="0" w:line="480" w:lineRule="auto"/>
        <w:ind w:left="1560"/>
        <w:jc w:val="both"/>
      </w:pPr>
      <w:r w:rsidRPr="00237B13">
        <w:t>Membuktikan adanya penghasilan yang tidak sah dan melawan hukum. Pemerikasan dapat dihubungkan dengan besarnya pajak yang dilaporkan dan dibayar setiap tahunnya. Laporan harta kekayaan pejabat merupakan dasar dari penyelidikan. Pembalikan beban pembukitian kepada yang bersangkutan.</w:t>
      </w:r>
    </w:p>
    <w:p w14:paraId="4EAA16CF" w14:textId="370D32A2" w:rsidR="0040203B" w:rsidRPr="00237B13" w:rsidRDefault="0040203B" w:rsidP="00725D2B">
      <w:pPr>
        <w:pStyle w:val="ListParagraph"/>
        <w:numPr>
          <w:ilvl w:val="2"/>
          <w:numId w:val="16"/>
        </w:numPr>
        <w:spacing w:after="0" w:line="480" w:lineRule="auto"/>
        <w:ind w:left="1560" w:hanging="426"/>
        <w:rPr>
          <w:rFonts w:ascii="Times New Roman" w:hAnsi="Times New Roman" w:cs="Times New Roman"/>
          <w:sz w:val="24"/>
          <w:szCs w:val="24"/>
        </w:rPr>
      </w:pPr>
      <w:r w:rsidRPr="00237B13">
        <w:rPr>
          <w:rStyle w:val="Strong"/>
          <w:rFonts w:ascii="Times New Roman" w:hAnsi="Times New Roman" w:cs="Times New Roman"/>
          <w:i/>
          <w:iCs/>
          <w:sz w:val="24"/>
          <w:szCs w:val="24"/>
        </w:rPr>
        <w:t>Follow The Money</w:t>
      </w:r>
    </w:p>
    <w:p w14:paraId="26FA01A3" w14:textId="77777777" w:rsidR="000E2497" w:rsidRDefault="0040203B" w:rsidP="000E2497">
      <w:pPr>
        <w:pStyle w:val="NormalWeb"/>
        <w:spacing w:before="0" w:beforeAutospacing="0" w:after="0" w:afterAutospacing="0" w:line="480" w:lineRule="auto"/>
        <w:ind w:left="1560"/>
        <w:jc w:val="both"/>
        <w:rPr>
          <w:rStyle w:val="Strong"/>
          <w:color w:val="FFFFFF"/>
        </w:rPr>
      </w:pPr>
      <w:r w:rsidRPr="00237B13">
        <w:t>Berarti mengikuti jejak yang ditinggalkan dari arus uang sampai arus uang tersebut berakhir. Naluri penjahat selalu menutup rapat identitas pelaku, berupaya memberi kesan tidak terlihat atau tidak di tempat saat kejadian berlangsung. Dana bisa mengalir secara bertahap dan berjenjang, tapi akhirnya akan berhenti di satu atau beberapa tempat penghentian terakhir. Tempat inilah yang memberikan petunjuk kuat mengenai pelaku </w:t>
      </w:r>
      <w:r w:rsidRPr="00237B13">
        <w:rPr>
          <w:rStyle w:val="Emphasis"/>
        </w:rPr>
        <w:t>fraud</w:t>
      </w:r>
      <w:r w:rsidRPr="00237B13">
        <w:t>.</w:t>
      </w:r>
      <w:r>
        <w:rPr>
          <w:rStyle w:val="Strong"/>
          <w:color w:val="FFFFFF"/>
        </w:rPr>
        <w:t xml:space="preserve">ai </w:t>
      </w:r>
    </w:p>
    <w:p w14:paraId="2DA4C1C7" w14:textId="77777777" w:rsidR="000E2497" w:rsidRPr="000E2497" w:rsidRDefault="000E2497" w:rsidP="000E2497">
      <w:pPr>
        <w:pStyle w:val="NormalWeb"/>
        <w:spacing w:before="0" w:beforeAutospacing="0" w:after="0" w:afterAutospacing="0" w:line="480" w:lineRule="auto"/>
        <w:ind w:left="1560"/>
        <w:jc w:val="both"/>
      </w:pPr>
      <w:r>
        <w:rPr>
          <w:rStyle w:val="Strong"/>
          <w:color w:val="FFFFFF"/>
        </w:rPr>
        <w:lastRenderedPageBreak/>
        <w:t xml:space="preserve">         </w:t>
      </w:r>
      <w:r w:rsidRPr="000E2497">
        <w:rPr>
          <w:i/>
        </w:rPr>
        <w:t>Fraud</w:t>
      </w:r>
      <w:r>
        <w:t xml:space="preserve"> adalah tindakan penipuan yang dilakukan dengan sengaja oleh seseorang untuk memperoleh keuntungan pribadi atau merugikan pihak lain. Dalam konteks ini, fraud dapat mencakup berbagai bentuk kecurangan, termasuk penyalahgunaan aset, penggelapan, dan penyampaian informasi yang menyesatkan. </w:t>
      </w:r>
      <w:r w:rsidRPr="000E2497">
        <w:rPr>
          <w:i/>
        </w:rPr>
        <w:t>Fraud</w:t>
      </w:r>
      <w:r>
        <w:t xml:space="preserve"> dapat terjadi baik di sektor swasta maupun publik, dan sering kali melibatkan manipulasi data atau dokumen untuk mencapai tujuan yang tidak sah</w:t>
      </w:r>
      <w:r>
        <w:rPr>
          <w:rStyle w:val="whitespace-nowrap"/>
          <w:rFonts w:eastAsiaTheme="majorEastAsia"/>
        </w:rPr>
        <w:t>.</w:t>
      </w:r>
      <w:r>
        <w:t xml:space="preserve"> </w:t>
      </w:r>
      <w:r w:rsidRPr="000E2497">
        <w:t xml:space="preserve">Secara umum, </w:t>
      </w:r>
      <w:r w:rsidRPr="000E2497">
        <w:rPr>
          <w:i/>
        </w:rPr>
        <w:t>fraud</w:t>
      </w:r>
      <w:r w:rsidRPr="000E2497">
        <w:t xml:space="preserve"> dapat dibagi menjadi tiga kategori utama: </w:t>
      </w:r>
    </w:p>
    <w:p w14:paraId="39B254C6" w14:textId="77777777" w:rsidR="00E724C0" w:rsidRPr="00E724C0" w:rsidRDefault="000E2497" w:rsidP="00725D2B">
      <w:pPr>
        <w:pStyle w:val="NormalWeb"/>
        <w:numPr>
          <w:ilvl w:val="0"/>
          <w:numId w:val="27"/>
        </w:numPr>
        <w:tabs>
          <w:tab w:val="clear" w:pos="720"/>
        </w:tabs>
        <w:spacing w:before="0" w:beforeAutospacing="0" w:after="0" w:afterAutospacing="0" w:line="480" w:lineRule="auto"/>
        <w:ind w:left="1985" w:hanging="425"/>
        <w:jc w:val="both"/>
        <w:rPr>
          <w:rStyle w:val="Strong"/>
          <w:b w:val="0"/>
          <w:bCs w:val="0"/>
        </w:rPr>
      </w:pPr>
      <w:r w:rsidRPr="000E2497">
        <w:rPr>
          <w:rStyle w:val="Strong"/>
          <w:rFonts w:eastAsiaTheme="minorEastAsia"/>
          <w:b w:val="0"/>
        </w:rPr>
        <w:t>Penyalahgunaan Aset</w:t>
      </w:r>
    </w:p>
    <w:p w14:paraId="1F6284C5" w14:textId="7FD7EB81" w:rsidR="000E2497" w:rsidRPr="000E2497" w:rsidRDefault="000E2497" w:rsidP="00E724C0">
      <w:pPr>
        <w:pStyle w:val="NormalWeb"/>
        <w:spacing w:before="0" w:beforeAutospacing="0" w:after="0" w:afterAutospacing="0" w:line="480" w:lineRule="auto"/>
        <w:ind w:left="1985"/>
        <w:jc w:val="both"/>
      </w:pPr>
      <w:r w:rsidRPr="000E2497">
        <w:t xml:space="preserve">Ini melibatkan penggelapan atau pencurian aset perusahaan, seperti uang tunai, inventaris, atau properti lainnya. </w:t>
      </w:r>
    </w:p>
    <w:p w14:paraId="3B879903" w14:textId="77777777" w:rsidR="00E724C0" w:rsidRPr="00E724C0" w:rsidRDefault="000E2497" w:rsidP="00725D2B">
      <w:pPr>
        <w:numPr>
          <w:ilvl w:val="0"/>
          <w:numId w:val="27"/>
        </w:numPr>
        <w:tabs>
          <w:tab w:val="clear" w:pos="720"/>
        </w:tabs>
        <w:spacing w:after="0" w:line="480" w:lineRule="auto"/>
        <w:ind w:left="1985" w:hanging="425"/>
        <w:jc w:val="both"/>
        <w:rPr>
          <w:rStyle w:val="Strong"/>
          <w:rFonts w:ascii="Times New Roman" w:hAnsi="Times New Roman" w:cs="Times New Roman"/>
          <w:b w:val="0"/>
          <w:bCs w:val="0"/>
          <w:sz w:val="24"/>
          <w:szCs w:val="24"/>
        </w:rPr>
      </w:pPr>
      <w:r w:rsidRPr="000E2497">
        <w:rPr>
          <w:rStyle w:val="Strong"/>
          <w:rFonts w:ascii="Times New Roman" w:hAnsi="Times New Roman" w:cs="Times New Roman"/>
          <w:b w:val="0"/>
          <w:sz w:val="24"/>
          <w:szCs w:val="24"/>
        </w:rPr>
        <w:t>Pernyataan Palsu</w:t>
      </w:r>
    </w:p>
    <w:p w14:paraId="218C447F" w14:textId="69993812" w:rsidR="000E2497" w:rsidRPr="000E2497" w:rsidRDefault="000E2497" w:rsidP="00E724C0">
      <w:pPr>
        <w:spacing w:after="0" w:line="480" w:lineRule="auto"/>
        <w:ind w:left="1985"/>
        <w:jc w:val="both"/>
        <w:rPr>
          <w:rFonts w:ascii="Times New Roman" w:hAnsi="Times New Roman" w:cs="Times New Roman"/>
          <w:sz w:val="24"/>
          <w:szCs w:val="24"/>
        </w:rPr>
      </w:pPr>
      <w:r w:rsidRPr="000E2497">
        <w:rPr>
          <w:rFonts w:ascii="Times New Roman" w:hAnsi="Times New Roman" w:cs="Times New Roman"/>
          <w:sz w:val="24"/>
          <w:szCs w:val="24"/>
        </w:rPr>
        <w:t xml:space="preserve">Ini mencakup penyampaian informasi yang tidak benar dalam laporan keuangan atau dokumen resmi lainnya untuk menipu pihak lain. </w:t>
      </w:r>
    </w:p>
    <w:p w14:paraId="6F36C53D" w14:textId="77777777" w:rsidR="00E724C0" w:rsidRDefault="000E2497" w:rsidP="00725D2B">
      <w:pPr>
        <w:numPr>
          <w:ilvl w:val="0"/>
          <w:numId w:val="27"/>
        </w:numPr>
        <w:tabs>
          <w:tab w:val="clear" w:pos="720"/>
        </w:tabs>
        <w:spacing w:after="0" w:line="480" w:lineRule="auto"/>
        <w:ind w:left="1985" w:hanging="425"/>
        <w:jc w:val="both"/>
        <w:rPr>
          <w:rFonts w:ascii="Times New Roman" w:hAnsi="Times New Roman" w:cs="Times New Roman"/>
          <w:sz w:val="24"/>
          <w:szCs w:val="24"/>
        </w:rPr>
      </w:pPr>
      <w:r w:rsidRPr="000E2497">
        <w:rPr>
          <w:rStyle w:val="Strong"/>
          <w:rFonts w:ascii="Times New Roman" w:hAnsi="Times New Roman" w:cs="Times New Roman"/>
          <w:b w:val="0"/>
          <w:sz w:val="24"/>
          <w:szCs w:val="24"/>
        </w:rPr>
        <w:t>Korupsi</w:t>
      </w:r>
    </w:p>
    <w:p w14:paraId="1D2C8831" w14:textId="3F71338D" w:rsidR="000E2497" w:rsidRPr="000E2497" w:rsidRDefault="000E2497" w:rsidP="00E724C0">
      <w:pPr>
        <w:spacing w:after="0" w:line="480" w:lineRule="auto"/>
        <w:ind w:left="1985"/>
        <w:jc w:val="both"/>
        <w:rPr>
          <w:rFonts w:ascii="Times New Roman" w:hAnsi="Times New Roman" w:cs="Times New Roman"/>
          <w:sz w:val="24"/>
          <w:szCs w:val="24"/>
        </w:rPr>
      </w:pPr>
      <w:r w:rsidRPr="000E2497">
        <w:rPr>
          <w:rFonts w:ascii="Times New Roman" w:hAnsi="Times New Roman" w:cs="Times New Roman"/>
          <w:sz w:val="24"/>
          <w:szCs w:val="24"/>
        </w:rPr>
        <w:t xml:space="preserve">Ini mencakup tindakan yang melibatkan kolusi antara pihak-pihak tertentu untuk mendapatkan keuntungan yang tidak sah, sering kali melalui suap atau pengaruh yang tidak semestinya. </w:t>
      </w:r>
    </w:p>
    <w:p w14:paraId="7058180D" w14:textId="77777777" w:rsidR="00E724C0" w:rsidRDefault="000E2497" w:rsidP="000E2497">
      <w:pPr>
        <w:pStyle w:val="NormalWeb"/>
        <w:spacing w:before="0" w:beforeAutospacing="0" w:after="0" w:afterAutospacing="0" w:line="480" w:lineRule="auto"/>
        <w:ind w:left="1560"/>
        <w:jc w:val="both"/>
        <w:rPr>
          <w:rStyle w:val="Strong"/>
          <w:color w:val="FFFFFF"/>
          <w:sz w:val="21"/>
          <w:szCs w:val="21"/>
        </w:rPr>
      </w:pPr>
      <w:r>
        <w:t xml:space="preserve">        </w:t>
      </w:r>
      <w:r w:rsidRPr="000E2497">
        <w:rPr>
          <w:i/>
        </w:rPr>
        <w:t>Fraud</w:t>
      </w:r>
      <w:r>
        <w:t xml:space="preserve"> merupakan isu serius yang dapat merugikan negara, sehingga penting untuk melakukan audit investigatif dan penerapan akuntansi forensik untuk mendeteksi dan mencegah tindakan tersebut</w:t>
      </w:r>
      <w:r w:rsidR="00890CCF">
        <w:t>.</w:t>
      </w:r>
      <w:r>
        <w:rPr>
          <w:rStyle w:val="Strong"/>
          <w:color w:val="FFFFFF"/>
        </w:rPr>
        <w:t xml:space="preserve"> </w:t>
      </w:r>
      <w:r w:rsidR="0040203B">
        <w:rPr>
          <w:rStyle w:val="Strong"/>
          <w:color w:val="FFFFFF"/>
          <w:sz w:val="21"/>
          <w:szCs w:val="21"/>
        </w:rPr>
        <w:t xml:space="preserve">  Yasi</w:t>
      </w:r>
    </w:p>
    <w:p w14:paraId="5617441B" w14:textId="48B20434" w:rsidR="0040203B" w:rsidRPr="00B70DDF" w:rsidRDefault="0040203B" w:rsidP="000E2497">
      <w:pPr>
        <w:pStyle w:val="NormalWeb"/>
        <w:spacing w:before="0" w:beforeAutospacing="0" w:after="0" w:afterAutospacing="0" w:line="480" w:lineRule="auto"/>
        <w:ind w:left="1560"/>
        <w:jc w:val="both"/>
      </w:pPr>
      <w:r>
        <w:rPr>
          <w:rStyle w:val="Strong"/>
          <w:color w:val="FFFFFF"/>
          <w:sz w:val="21"/>
          <w:szCs w:val="21"/>
        </w:rPr>
        <w:t>n Limpo No. 36 Samata, Kab Gowa, Sulawesi Selatan, Indonesia</w:t>
      </w:r>
    </w:p>
    <w:p w14:paraId="0CC14F33" w14:textId="2284B166" w:rsidR="00FB2B29" w:rsidRPr="002362D7" w:rsidRDefault="00FB2B29" w:rsidP="00890CCF">
      <w:pPr>
        <w:pStyle w:val="Default"/>
        <w:numPr>
          <w:ilvl w:val="0"/>
          <w:numId w:val="2"/>
        </w:numPr>
        <w:spacing w:line="480" w:lineRule="auto"/>
        <w:ind w:left="284" w:hanging="284"/>
        <w:jc w:val="both"/>
        <w:rPr>
          <w:b/>
          <w:bCs/>
          <w:color w:val="auto"/>
        </w:rPr>
      </w:pPr>
      <w:r w:rsidRPr="002362D7">
        <w:rPr>
          <w:b/>
          <w:bCs/>
          <w:color w:val="auto"/>
        </w:rPr>
        <w:lastRenderedPageBreak/>
        <w:t>Sistematika Penulisan</w:t>
      </w:r>
    </w:p>
    <w:p w14:paraId="6F07FF29" w14:textId="6D15C1A1" w:rsidR="00FB2B29" w:rsidRPr="002362D7" w:rsidRDefault="00FB2B29" w:rsidP="00FB2B29">
      <w:pPr>
        <w:pStyle w:val="Default"/>
        <w:spacing w:line="480" w:lineRule="auto"/>
        <w:ind w:left="284"/>
        <w:jc w:val="both"/>
        <w:rPr>
          <w:color w:val="auto"/>
        </w:rPr>
      </w:pPr>
      <w:r w:rsidRPr="002362D7">
        <w:rPr>
          <w:color w:val="auto"/>
        </w:rPr>
        <w:t xml:space="preserve">Sistematika dalam penelitian ini </w:t>
      </w:r>
      <w:r w:rsidRPr="002362D7">
        <w:t>t</w:t>
      </w:r>
      <w:r w:rsidRPr="002362D7">
        <w:rPr>
          <w:color w:val="auto"/>
        </w:rPr>
        <w:t xml:space="preserve">erdiri dari </w:t>
      </w:r>
      <w:r>
        <w:rPr>
          <w:color w:val="auto"/>
        </w:rPr>
        <w:t>5</w:t>
      </w:r>
      <w:r w:rsidRPr="002362D7">
        <w:rPr>
          <w:color w:val="auto"/>
        </w:rPr>
        <w:t xml:space="preserve"> (</w:t>
      </w:r>
      <w:r>
        <w:rPr>
          <w:color w:val="auto"/>
        </w:rPr>
        <w:t>lima</w:t>
      </w:r>
      <w:r w:rsidRPr="002362D7">
        <w:rPr>
          <w:color w:val="auto"/>
        </w:rPr>
        <w:t>) bab, yakni:</w:t>
      </w:r>
    </w:p>
    <w:p w14:paraId="20D4CB79" w14:textId="79564110" w:rsidR="00FB2B29" w:rsidRPr="002362D7" w:rsidRDefault="00FB2B29" w:rsidP="00FB2B29">
      <w:pPr>
        <w:pStyle w:val="Default"/>
        <w:spacing w:line="480" w:lineRule="auto"/>
        <w:ind w:left="284"/>
        <w:jc w:val="both"/>
        <w:rPr>
          <w:color w:val="auto"/>
        </w:rPr>
      </w:pPr>
      <w:r w:rsidRPr="002362D7">
        <w:rPr>
          <w:color w:val="auto"/>
        </w:rPr>
        <w:t xml:space="preserve">          Bab I Pendahuluan. meliputi latar belakang, </w:t>
      </w:r>
      <w:r w:rsidR="00AC76DF">
        <w:rPr>
          <w:color w:val="auto"/>
        </w:rPr>
        <w:t>pe</w:t>
      </w:r>
      <w:r w:rsidRPr="002362D7">
        <w:rPr>
          <w:color w:val="auto"/>
        </w:rPr>
        <w:t xml:space="preserve">rumusan masalah, tujuan penelitian, manfaat penelitian, </w:t>
      </w:r>
      <w:r w:rsidR="00890CCF">
        <w:rPr>
          <w:color w:val="auto"/>
        </w:rPr>
        <w:t xml:space="preserve">originalitas </w:t>
      </w:r>
      <w:r w:rsidRPr="002362D7">
        <w:rPr>
          <w:color w:val="auto"/>
        </w:rPr>
        <w:t>penelitian</w:t>
      </w:r>
      <w:r w:rsidR="00890CCF">
        <w:rPr>
          <w:color w:val="auto"/>
        </w:rPr>
        <w:t xml:space="preserve">, kerangka teori hukum </w:t>
      </w:r>
      <w:r w:rsidRPr="002362D7">
        <w:rPr>
          <w:color w:val="auto"/>
        </w:rPr>
        <w:t xml:space="preserve">dan sistematika penulisan. </w:t>
      </w:r>
    </w:p>
    <w:p w14:paraId="1E8E92F0" w14:textId="77777777" w:rsidR="00FB2B29" w:rsidRPr="002362D7" w:rsidRDefault="00FB2B29" w:rsidP="00FB2B29">
      <w:pPr>
        <w:pStyle w:val="Default"/>
        <w:spacing w:line="480" w:lineRule="auto"/>
        <w:ind w:left="284"/>
        <w:jc w:val="both"/>
        <w:rPr>
          <w:color w:val="auto"/>
        </w:rPr>
      </w:pPr>
      <w:r w:rsidRPr="002362D7">
        <w:rPr>
          <w:color w:val="auto"/>
        </w:rPr>
        <w:t xml:space="preserve">        </w:t>
      </w:r>
      <w:r>
        <w:rPr>
          <w:color w:val="auto"/>
        </w:rPr>
        <w:t xml:space="preserve"> </w:t>
      </w:r>
      <w:r w:rsidRPr="002362D7">
        <w:rPr>
          <w:color w:val="auto"/>
        </w:rPr>
        <w:t xml:space="preserve">Bab II Tinjauan Pustaka, </w:t>
      </w:r>
      <w:proofErr w:type="gramStart"/>
      <w:r w:rsidRPr="002362D7">
        <w:rPr>
          <w:color w:val="auto"/>
        </w:rPr>
        <w:t>berisi  tinjauan</w:t>
      </w:r>
      <w:proofErr w:type="gramEnd"/>
      <w:r w:rsidRPr="002362D7">
        <w:rPr>
          <w:color w:val="auto"/>
        </w:rPr>
        <w:t xml:space="preserve"> umum </w:t>
      </w:r>
      <w:r w:rsidRPr="002362D7">
        <w:rPr>
          <w:rFonts w:eastAsia="Arial"/>
          <w:color w:val="000000" w:themeColor="text1"/>
        </w:rPr>
        <w:t>kerugian keuangan Negara,  p</w:t>
      </w:r>
      <w:r w:rsidRPr="002362D7">
        <w:rPr>
          <w:color w:val="000000" w:themeColor="text1"/>
        </w:rPr>
        <w:t>enyalahgunaan wewenang, Tindak Pidana Korupsi dan pemeriksaan audit Investigasi.</w:t>
      </w:r>
    </w:p>
    <w:p w14:paraId="5EA7BA95" w14:textId="23D5A423" w:rsidR="00FB2B29" w:rsidRDefault="00FB2B29" w:rsidP="00653857">
      <w:pPr>
        <w:pStyle w:val="Default"/>
        <w:spacing w:line="480" w:lineRule="auto"/>
        <w:ind w:left="284"/>
        <w:jc w:val="both"/>
        <w:rPr>
          <w:color w:val="auto"/>
        </w:rPr>
      </w:pPr>
      <w:r w:rsidRPr="002362D7">
        <w:rPr>
          <w:color w:val="auto"/>
        </w:rPr>
        <w:t xml:space="preserve">       </w:t>
      </w:r>
      <w:r>
        <w:rPr>
          <w:color w:val="auto"/>
        </w:rPr>
        <w:t xml:space="preserve">    </w:t>
      </w:r>
      <w:r w:rsidRPr="002362D7">
        <w:rPr>
          <w:color w:val="auto"/>
        </w:rPr>
        <w:t xml:space="preserve">Bab III </w:t>
      </w:r>
      <w:r>
        <w:rPr>
          <w:color w:val="auto"/>
        </w:rPr>
        <w:t xml:space="preserve">Metode Penelitian, berisi tentang jenis penelitian, pendekatan penelitian, sumber data, teknik pengumnpulan data, dan analisis data.   </w:t>
      </w:r>
    </w:p>
    <w:p w14:paraId="63ADC536" w14:textId="77777777" w:rsidR="00FB2B29" w:rsidRPr="002362D7" w:rsidRDefault="00FB2B29" w:rsidP="00653857">
      <w:pPr>
        <w:pStyle w:val="Default"/>
        <w:spacing w:line="480" w:lineRule="auto"/>
        <w:ind w:left="284"/>
        <w:jc w:val="both"/>
        <w:rPr>
          <w:rFonts w:eastAsia="Book Antiqua"/>
          <w:color w:val="000000" w:themeColor="text1"/>
          <w:lang w:val="id-ID"/>
        </w:rPr>
      </w:pPr>
      <w:r>
        <w:rPr>
          <w:color w:val="auto"/>
        </w:rPr>
        <w:t xml:space="preserve">          Bab IV </w:t>
      </w:r>
      <w:r w:rsidRPr="002362D7">
        <w:t xml:space="preserve">Hasil Penelitian dan Pembahasan. Bab ini berisi </w:t>
      </w:r>
      <w:r w:rsidRPr="00E355B1">
        <w:rPr>
          <w:rFonts w:eastAsia="Times New Roman"/>
          <w:lang w:val="en-ID" w:eastAsia="en-ID"/>
        </w:rPr>
        <w:t>implikasi hukum audit investigasi pengembalian kerugian pada tindak pidana penyalahgunaan wewenang</w:t>
      </w:r>
      <w:r>
        <w:rPr>
          <w:rFonts w:eastAsia="Arial"/>
          <w:color w:val="000000" w:themeColor="text1"/>
        </w:rPr>
        <w:t xml:space="preserve">, dan </w:t>
      </w:r>
      <w:r w:rsidRPr="00050D26">
        <w:rPr>
          <w:rFonts w:eastAsia="Times New Roman"/>
          <w:lang w:val="en-ID" w:eastAsia="en-ID"/>
        </w:rPr>
        <w:t>hambatan audit investigasi pengembalian kerugian pada tindak pidana penyalahgunaan wewenang.</w:t>
      </w:r>
    </w:p>
    <w:p w14:paraId="1C7395B7" w14:textId="4AA3055C" w:rsidR="00FB2B29" w:rsidRDefault="00FB2B29" w:rsidP="00FB2B29">
      <w:pPr>
        <w:pStyle w:val="Default"/>
        <w:spacing w:line="480" w:lineRule="auto"/>
        <w:ind w:left="284"/>
        <w:jc w:val="both"/>
        <w:rPr>
          <w:color w:val="auto"/>
        </w:rPr>
      </w:pPr>
      <w:r w:rsidRPr="002362D7">
        <w:rPr>
          <w:color w:val="auto"/>
        </w:rPr>
        <w:t xml:space="preserve">    </w:t>
      </w:r>
      <w:r w:rsidR="00653857">
        <w:rPr>
          <w:color w:val="auto"/>
        </w:rPr>
        <w:t xml:space="preserve">      </w:t>
      </w:r>
      <w:r w:rsidRPr="002362D7">
        <w:rPr>
          <w:color w:val="auto"/>
        </w:rPr>
        <w:t>Bab V Penutup. Penutup berisi kesimpulan da</w:t>
      </w:r>
      <w:r>
        <w:rPr>
          <w:color w:val="auto"/>
        </w:rPr>
        <w:t>n</w:t>
      </w:r>
      <w:r w:rsidRPr="002362D7">
        <w:rPr>
          <w:color w:val="auto"/>
        </w:rPr>
        <w:t xml:space="preserve"> saran-saran</w:t>
      </w:r>
    </w:p>
    <w:p w14:paraId="10B9E870" w14:textId="77777777" w:rsidR="00FB2B29" w:rsidRPr="0065311C" w:rsidRDefault="00FB2B29" w:rsidP="00FB2B29">
      <w:pPr>
        <w:spacing w:after="0" w:line="480" w:lineRule="auto"/>
        <w:jc w:val="both"/>
        <w:rPr>
          <w:rFonts w:ascii="Times New Roman" w:eastAsia="Times New Roman" w:hAnsi="Times New Roman" w:cs="Times New Roman"/>
          <w:color w:val="000000" w:themeColor="text1"/>
          <w:sz w:val="24"/>
          <w:szCs w:val="24"/>
          <w:lang w:eastAsia="en-IN"/>
        </w:rPr>
      </w:pPr>
    </w:p>
    <w:p w14:paraId="3FF1CCD6" w14:textId="77777777" w:rsidR="00FB2B29" w:rsidRDefault="00FB2B29" w:rsidP="00EA5425">
      <w:pPr>
        <w:pStyle w:val="Default"/>
        <w:spacing w:line="480" w:lineRule="auto"/>
        <w:jc w:val="both"/>
        <w:rPr>
          <w:b/>
          <w:bCs/>
        </w:rPr>
      </w:pPr>
    </w:p>
    <w:p w14:paraId="37C27660" w14:textId="77777777" w:rsidR="00FB2B29" w:rsidRDefault="00FB2B29" w:rsidP="00EA5425">
      <w:pPr>
        <w:pStyle w:val="Default"/>
        <w:spacing w:line="480" w:lineRule="auto"/>
        <w:jc w:val="both"/>
        <w:rPr>
          <w:b/>
          <w:bCs/>
        </w:rPr>
      </w:pPr>
    </w:p>
    <w:p w14:paraId="3B3D2272" w14:textId="77777777" w:rsidR="00FB2B29" w:rsidRDefault="00FB2B29" w:rsidP="00EA5425">
      <w:pPr>
        <w:pStyle w:val="Default"/>
        <w:spacing w:line="480" w:lineRule="auto"/>
        <w:jc w:val="both"/>
        <w:rPr>
          <w:b/>
          <w:bCs/>
        </w:rPr>
      </w:pPr>
    </w:p>
    <w:p w14:paraId="297E35B4" w14:textId="77777777" w:rsidR="00FB2B29" w:rsidRDefault="00FB2B29" w:rsidP="00EA5425">
      <w:pPr>
        <w:pStyle w:val="Default"/>
        <w:spacing w:line="480" w:lineRule="auto"/>
        <w:jc w:val="both"/>
        <w:rPr>
          <w:b/>
          <w:bCs/>
        </w:rPr>
      </w:pPr>
    </w:p>
    <w:p w14:paraId="6BB21D2F" w14:textId="77777777" w:rsidR="00FB2B29" w:rsidRDefault="00FB2B29" w:rsidP="00EA5425">
      <w:pPr>
        <w:pStyle w:val="Default"/>
        <w:spacing w:line="480" w:lineRule="auto"/>
        <w:jc w:val="both"/>
        <w:rPr>
          <w:b/>
          <w:bCs/>
        </w:rPr>
      </w:pPr>
    </w:p>
    <w:p w14:paraId="69108263" w14:textId="77777777" w:rsidR="00FB2B29" w:rsidRDefault="00FB2B29" w:rsidP="00EA5425">
      <w:pPr>
        <w:pStyle w:val="Default"/>
        <w:spacing w:line="480" w:lineRule="auto"/>
        <w:jc w:val="both"/>
        <w:rPr>
          <w:b/>
          <w:bCs/>
        </w:rPr>
      </w:pPr>
    </w:p>
    <w:p w14:paraId="1CE004B7" w14:textId="042F4A45" w:rsidR="00FB2B29" w:rsidRDefault="00FB2B29" w:rsidP="00EA5425">
      <w:pPr>
        <w:pStyle w:val="Default"/>
        <w:spacing w:line="480" w:lineRule="auto"/>
        <w:jc w:val="both"/>
        <w:rPr>
          <w:b/>
          <w:bCs/>
        </w:rPr>
      </w:pPr>
    </w:p>
    <w:p w14:paraId="2540FA8E" w14:textId="1E2E69D0" w:rsidR="00FB2B29" w:rsidRDefault="00FB2B29" w:rsidP="00EA5425">
      <w:pPr>
        <w:pStyle w:val="Default"/>
        <w:spacing w:line="480" w:lineRule="auto"/>
        <w:jc w:val="both"/>
        <w:rPr>
          <w:b/>
          <w:bCs/>
        </w:rPr>
      </w:pPr>
    </w:p>
    <w:p w14:paraId="68E12F1F" w14:textId="6F6CE45D" w:rsidR="00FB2B29" w:rsidRDefault="00DC6A4A" w:rsidP="00FB2B29">
      <w:pPr>
        <w:pStyle w:val="Default"/>
        <w:spacing w:line="480" w:lineRule="auto"/>
        <w:jc w:val="center"/>
        <w:rPr>
          <w:b/>
          <w:bCs/>
        </w:rPr>
      </w:pPr>
      <w:r>
        <w:rPr>
          <w:b/>
          <w:bCs/>
          <w:noProof/>
          <w:lang w:val="en-US"/>
        </w:rPr>
        <w:lastRenderedPageBreak/>
        <mc:AlternateContent>
          <mc:Choice Requires="wps">
            <w:drawing>
              <wp:anchor distT="0" distB="0" distL="114300" distR="114300" simplePos="0" relativeHeight="251663360" behindDoc="0" locked="0" layoutInCell="1" allowOverlap="1" wp14:anchorId="3F81C87C" wp14:editId="6B302703">
                <wp:simplePos x="0" y="0"/>
                <wp:positionH relativeFrom="column">
                  <wp:posOffset>4970145</wp:posOffset>
                </wp:positionH>
                <wp:positionV relativeFrom="paragraph">
                  <wp:posOffset>-544830</wp:posOffset>
                </wp:positionV>
                <wp:extent cx="361950" cy="3619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61950"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2FCC12D" id="Rectangle 5" o:spid="_x0000_s1026" style="position:absolute;margin-left:391.35pt;margin-top:-42.9pt;width:28.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" fillcolor="white [3201]" strokecolor="white [3212]" strokeweight="1pt"/>
            </w:pict>
          </mc:Fallback>
        </mc:AlternateContent>
      </w:r>
      <w:r w:rsidR="00FB2B29">
        <w:rPr>
          <w:b/>
          <w:bCs/>
        </w:rPr>
        <w:t>BAB II</w:t>
      </w:r>
    </w:p>
    <w:p w14:paraId="4F1A69F5" w14:textId="13063785" w:rsidR="00FB2B29" w:rsidRDefault="00FB2B29" w:rsidP="00FB2B29">
      <w:pPr>
        <w:pStyle w:val="Default"/>
        <w:spacing w:line="480" w:lineRule="auto"/>
        <w:jc w:val="center"/>
        <w:rPr>
          <w:b/>
          <w:bCs/>
        </w:rPr>
      </w:pPr>
      <w:r>
        <w:rPr>
          <w:b/>
          <w:bCs/>
        </w:rPr>
        <w:t>TINJAUAN PUSTAKA</w:t>
      </w:r>
    </w:p>
    <w:p w14:paraId="708C9466" w14:textId="77777777" w:rsidR="00067C39" w:rsidRDefault="00067C39" w:rsidP="00FB2B29">
      <w:pPr>
        <w:pStyle w:val="Default"/>
        <w:spacing w:line="480" w:lineRule="auto"/>
        <w:jc w:val="center"/>
        <w:rPr>
          <w:b/>
          <w:bCs/>
        </w:rPr>
      </w:pPr>
    </w:p>
    <w:p w14:paraId="545B0106" w14:textId="4BF95E1F" w:rsidR="00A4451D" w:rsidRDefault="00A4451D" w:rsidP="00725D2B">
      <w:pPr>
        <w:pStyle w:val="Default"/>
        <w:numPr>
          <w:ilvl w:val="1"/>
          <w:numId w:val="20"/>
        </w:numPr>
        <w:spacing w:line="480" w:lineRule="auto"/>
        <w:ind w:left="284" w:hanging="284"/>
        <w:jc w:val="both"/>
        <w:rPr>
          <w:b/>
          <w:color w:val="auto"/>
        </w:rPr>
      </w:pPr>
      <w:r w:rsidRPr="0092258A">
        <w:rPr>
          <w:b/>
          <w:color w:val="auto"/>
        </w:rPr>
        <w:t>Tinjauan Umum Penyalahgunaan Wewenang</w:t>
      </w:r>
    </w:p>
    <w:p w14:paraId="389C99FA" w14:textId="76094D52" w:rsidR="00FB1CDC" w:rsidRPr="0092258A" w:rsidRDefault="00FB1CDC" w:rsidP="00FB1CDC">
      <w:pPr>
        <w:pStyle w:val="Default"/>
        <w:spacing w:line="480" w:lineRule="auto"/>
        <w:ind w:left="284"/>
        <w:jc w:val="both"/>
        <w:rPr>
          <w:b/>
          <w:color w:val="auto"/>
        </w:rPr>
      </w:pPr>
      <w:r>
        <w:rPr>
          <w:color w:val="auto"/>
        </w:rPr>
        <w:t xml:space="preserve">        </w:t>
      </w:r>
      <w:r w:rsidRPr="00DC35F7">
        <w:rPr>
          <w:color w:val="auto"/>
        </w:rPr>
        <w:t>Penyalahgunaan wewenang dalam hukum administrasi dan hukum pidana di Indonesia didasarkan pada beberapa norma hukum dan teori hukum yang mempengaruhi pengertian dan penerapannya. Berikut adalah beberapa norma dan teori yang relevan:</w:t>
      </w:r>
    </w:p>
    <w:p w14:paraId="6A59D996" w14:textId="052E6CF6" w:rsidR="00A4451D" w:rsidRDefault="00F47D2B" w:rsidP="00725D2B">
      <w:pPr>
        <w:pStyle w:val="Default"/>
        <w:numPr>
          <w:ilvl w:val="2"/>
          <w:numId w:val="20"/>
        </w:numPr>
        <w:spacing w:line="480" w:lineRule="auto"/>
        <w:ind w:left="567" w:hanging="283"/>
        <w:jc w:val="both"/>
        <w:rPr>
          <w:color w:val="auto"/>
        </w:rPr>
      </w:pPr>
      <w:r w:rsidRPr="0092258A">
        <w:rPr>
          <w:b/>
          <w:color w:val="auto"/>
        </w:rPr>
        <w:t xml:space="preserve">Pengertian </w:t>
      </w:r>
      <w:r w:rsidR="00A4451D" w:rsidRPr="0092258A">
        <w:rPr>
          <w:b/>
          <w:color w:val="auto"/>
        </w:rPr>
        <w:t>Penyalahgunaan Wewenang</w:t>
      </w:r>
    </w:p>
    <w:p w14:paraId="7C75EF78" w14:textId="551913C4" w:rsidR="00FB1CDC" w:rsidRDefault="001240E3" w:rsidP="0092258A">
      <w:pPr>
        <w:pStyle w:val="Default"/>
        <w:spacing w:line="480" w:lineRule="auto"/>
        <w:ind w:left="567"/>
        <w:jc w:val="both"/>
        <w:rPr>
          <w:color w:val="auto"/>
        </w:rPr>
      </w:pPr>
      <w:r>
        <w:rPr>
          <w:color w:val="auto"/>
        </w:rPr>
        <w:t xml:space="preserve">          </w:t>
      </w:r>
      <w:r w:rsidR="0092258A" w:rsidRPr="0092258A">
        <w:rPr>
          <w:color w:val="auto"/>
        </w:rPr>
        <w:t>Menurut Philiphus M. Hadjon</w:t>
      </w:r>
      <w:r w:rsidR="00E724C0">
        <w:rPr>
          <w:color w:val="auto"/>
        </w:rPr>
        <w:t xml:space="preserve"> </w:t>
      </w:r>
      <w:r w:rsidR="0092258A" w:rsidRPr="0092258A">
        <w:rPr>
          <w:color w:val="auto"/>
        </w:rPr>
        <w:t>wewenang (</w:t>
      </w:r>
      <w:r w:rsidR="0092258A" w:rsidRPr="0092258A">
        <w:rPr>
          <w:i/>
          <w:color w:val="auto"/>
        </w:rPr>
        <w:t>bevoegdheid</w:t>
      </w:r>
      <w:r w:rsidR="0092258A" w:rsidRPr="0092258A">
        <w:rPr>
          <w:color w:val="auto"/>
        </w:rPr>
        <w:t>) dideskripsikan sebagai</w:t>
      </w:r>
      <w:r w:rsidR="0092258A">
        <w:rPr>
          <w:color w:val="auto"/>
        </w:rPr>
        <w:t xml:space="preserve"> </w:t>
      </w:r>
      <w:r w:rsidR="0092258A" w:rsidRPr="0092258A">
        <w:rPr>
          <w:color w:val="auto"/>
        </w:rPr>
        <w:t>kekuasaan hukum (</w:t>
      </w:r>
      <w:r w:rsidR="0092258A" w:rsidRPr="0092258A">
        <w:rPr>
          <w:i/>
          <w:color w:val="auto"/>
        </w:rPr>
        <w:t>rechtsmacht</w:t>
      </w:r>
      <w:r w:rsidR="0092258A">
        <w:rPr>
          <w:color w:val="auto"/>
        </w:rPr>
        <w:t>)</w:t>
      </w:r>
      <w:r w:rsidR="00E724C0">
        <w:rPr>
          <w:color w:val="auto"/>
        </w:rPr>
        <w:t>.</w:t>
      </w:r>
      <w:r w:rsidR="0092258A">
        <w:rPr>
          <w:color w:val="auto"/>
        </w:rPr>
        <w:t xml:space="preserve"> </w:t>
      </w:r>
      <w:r w:rsidR="0092258A" w:rsidRPr="0092258A">
        <w:rPr>
          <w:color w:val="auto"/>
        </w:rPr>
        <w:t xml:space="preserve"> F.P.C.L. Tonner dalam Ridwan HR berpendapat:</w:t>
      </w:r>
      <w:r w:rsidR="00FB1CDC">
        <w:rPr>
          <w:color w:val="auto"/>
        </w:rPr>
        <w:t xml:space="preserve"> </w:t>
      </w:r>
      <w:r w:rsidR="0092258A" w:rsidRPr="0092258A">
        <w:rPr>
          <w:color w:val="auto"/>
        </w:rPr>
        <w:t>“</w:t>
      </w:r>
      <w:r w:rsidR="0092258A" w:rsidRPr="00FB1CDC">
        <w:rPr>
          <w:i/>
          <w:color w:val="auto"/>
        </w:rPr>
        <w:t>Overheids-bevoegdheid wordt in dit verband opgevad als het vermogen om positief</w:t>
      </w:r>
      <w:r w:rsidR="00FB1CDC">
        <w:rPr>
          <w:i/>
          <w:color w:val="auto"/>
        </w:rPr>
        <w:t xml:space="preserve"> </w:t>
      </w:r>
      <w:r w:rsidR="0092258A" w:rsidRPr="00FB1CDC">
        <w:rPr>
          <w:i/>
          <w:color w:val="auto"/>
        </w:rPr>
        <w:t>recht vast te srellen en Aldus rechtsbetrekkingen tussen burgers onderling en tussen</w:t>
      </w:r>
      <w:r w:rsidR="00FB1CDC">
        <w:rPr>
          <w:i/>
          <w:color w:val="auto"/>
        </w:rPr>
        <w:t xml:space="preserve"> </w:t>
      </w:r>
      <w:r w:rsidR="0092258A" w:rsidRPr="00FB1CDC">
        <w:rPr>
          <w:i/>
          <w:color w:val="auto"/>
        </w:rPr>
        <w:t>overhead en te scheppen”</w:t>
      </w:r>
      <w:r w:rsidR="0092258A" w:rsidRPr="0092258A">
        <w:rPr>
          <w:color w:val="auto"/>
        </w:rPr>
        <w:t xml:space="preserve"> (kewenangan pemerintah dalam kaitan ini dianggap sebagai</w:t>
      </w:r>
      <w:r w:rsidR="00FB1CDC">
        <w:rPr>
          <w:color w:val="auto"/>
        </w:rPr>
        <w:t xml:space="preserve"> </w:t>
      </w:r>
      <w:r w:rsidR="0092258A" w:rsidRPr="0092258A">
        <w:rPr>
          <w:color w:val="auto"/>
        </w:rPr>
        <w:t>kemampuan untuk melaksanakan hukum positif, dan dengan begitu dapat diciptakan</w:t>
      </w:r>
      <w:r w:rsidR="00FB1CDC">
        <w:rPr>
          <w:color w:val="auto"/>
        </w:rPr>
        <w:t xml:space="preserve"> </w:t>
      </w:r>
      <w:r w:rsidR="0092258A" w:rsidRPr="0092258A">
        <w:rPr>
          <w:color w:val="auto"/>
        </w:rPr>
        <w:t>hubungan hukum antara pemerintahan dengan warga negara)</w:t>
      </w:r>
      <w:r w:rsidR="00FB1CDC">
        <w:rPr>
          <w:color w:val="auto"/>
        </w:rPr>
        <w:t xml:space="preserve"> (Hadjon, 2011).</w:t>
      </w:r>
    </w:p>
    <w:p w14:paraId="5BAF4A48" w14:textId="74C55789" w:rsidR="00FB1CDC" w:rsidRPr="00FB1CDC" w:rsidRDefault="00DC6A4A" w:rsidP="00FB1CDC">
      <w:pPr>
        <w:pStyle w:val="Default"/>
        <w:spacing w:line="480" w:lineRule="auto"/>
        <w:ind w:left="567"/>
        <w:jc w:val="both"/>
        <w:rPr>
          <w:color w:val="auto"/>
        </w:rPr>
      </w:pPr>
      <w:r>
        <w:rPr>
          <w:noProof/>
          <w:color w:val="auto"/>
          <w:lang w:val="en-US"/>
        </w:rPr>
        <mc:AlternateContent>
          <mc:Choice Requires="wps">
            <w:drawing>
              <wp:anchor distT="0" distB="0" distL="114300" distR="114300" simplePos="0" relativeHeight="251664384" behindDoc="0" locked="0" layoutInCell="1" allowOverlap="1" wp14:anchorId="51BC1662" wp14:editId="2B5BF262">
                <wp:simplePos x="0" y="0"/>
                <wp:positionH relativeFrom="column">
                  <wp:posOffset>2569845</wp:posOffset>
                </wp:positionH>
                <wp:positionV relativeFrom="paragraph">
                  <wp:posOffset>2345690</wp:posOffset>
                </wp:positionV>
                <wp:extent cx="409575" cy="3238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09575" cy="323850"/>
                        </a:xfrm>
                        <a:prstGeom prst="rect">
                          <a:avLst/>
                        </a:prstGeom>
                        <a:solidFill>
                          <a:schemeClr val="lt1"/>
                        </a:solidFill>
                        <a:ln w="6350">
                          <a:solidFill>
                            <a:schemeClr val="bg1"/>
                          </a:solidFill>
                        </a:ln>
                      </wps:spPr>
                      <wps:txbx>
                        <w:txbxContent>
                          <w:p w14:paraId="0C1274F8" w14:textId="3646094B" w:rsidR="00C275B1" w:rsidRPr="00DC6A4A" w:rsidRDefault="00C275B1" w:rsidP="00DC6A4A">
                            <w:pPr>
                              <w:jc w:val="center"/>
                              <w:rPr>
                                <w:rFonts w:ascii="Times New Roman" w:hAnsi="Times New Roman" w:cs="Times New Roman"/>
                                <w:sz w:val="24"/>
                                <w:szCs w:val="24"/>
                              </w:rPr>
                            </w:pPr>
                            <w:r w:rsidRPr="00DC6A4A">
                              <w:rPr>
                                <w:rFonts w:ascii="Times New Roman" w:hAnsi="Times New Roman" w:cs="Times New Roman"/>
                                <w:sz w:val="24"/>
                                <w:szCs w:val="24"/>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C1662" id="Text Box 6" o:spid="_x0000_s1027" type="#_x0000_t202" style="position:absolute;left:0;text-align:left;margin-left:202.35pt;margin-top:184.7pt;width:32.2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" fillcolor="white [3201]" strokecolor="white [3212]" strokeweight=".5pt">
                <v:textbox>
                  <w:txbxContent>
                    <w:p w14:paraId="0C1274F8" w14:textId="3646094B" w:rsidR="00C275B1" w:rsidRPr="00DC6A4A" w:rsidRDefault="00C275B1" w:rsidP="00DC6A4A">
                      <w:pPr>
                        <w:jc w:val="center"/>
                        <w:rPr>
                          <w:rFonts w:ascii="Times New Roman" w:hAnsi="Times New Roman" w:cs="Times New Roman"/>
                          <w:sz w:val="24"/>
                          <w:szCs w:val="24"/>
                        </w:rPr>
                      </w:pPr>
                      <w:r w:rsidRPr="00DC6A4A">
                        <w:rPr>
                          <w:rFonts w:ascii="Times New Roman" w:hAnsi="Times New Roman" w:cs="Times New Roman"/>
                          <w:sz w:val="24"/>
                          <w:szCs w:val="24"/>
                        </w:rPr>
                        <w:t>34</w:t>
                      </w:r>
                    </w:p>
                  </w:txbxContent>
                </v:textbox>
              </v:shape>
            </w:pict>
          </mc:Fallback>
        </mc:AlternateContent>
      </w:r>
      <w:r w:rsidR="00FB1CDC">
        <w:rPr>
          <w:color w:val="auto"/>
        </w:rPr>
        <w:t xml:space="preserve">       </w:t>
      </w:r>
      <w:r w:rsidR="0092258A" w:rsidRPr="0092258A">
        <w:rPr>
          <w:color w:val="auto"/>
        </w:rPr>
        <w:t xml:space="preserve"> Baik hukum tata negara</w:t>
      </w:r>
      <w:r w:rsidR="00FB1CDC">
        <w:rPr>
          <w:color w:val="auto"/>
        </w:rPr>
        <w:t xml:space="preserve"> </w:t>
      </w:r>
      <w:r w:rsidR="0092258A" w:rsidRPr="0092258A">
        <w:rPr>
          <w:color w:val="auto"/>
        </w:rPr>
        <w:t>dan hukum administrasi mengatur tentang kewenangan. Hukum tata negara berkaitan</w:t>
      </w:r>
      <w:r w:rsidR="00FB1CDC">
        <w:rPr>
          <w:color w:val="auto"/>
        </w:rPr>
        <w:t xml:space="preserve"> </w:t>
      </w:r>
      <w:r w:rsidR="0092258A" w:rsidRPr="0092258A">
        <w:rPr>
          <w:color w:val="auto"/>
        </w:rPr>
        <w:t>dengan susunan negara atau organ dan negara (</w:t>
      </w:r>
      <w:r w:rsidR="0092258A" w:rsidRPr="00FB1CDC">
        <w:rPr>
          <w:i/>
          <w:color w:val="auto"/>
        </w:rPr>
        <w:t>staats, inrichtingrecht, organisatierecht</w:t>
      </w:r>
      <w:r w:rsidR="0092258A" w:rsidRPr="0092258A">
        <w:rPr>
          <w:color w:val="auto"/>
        </w:rPr>
        <w:t>)</w:t>
      </w:r>
      <w:r w:rsidR="00FB1CDC">
        <w:rPr>
          <w:color w:val="auto"/>
        </w:rPr>
        <w:t xml:space="preserve"> </w:t>
      </w:r>
      <w:r w:rsidR="0092258A" w:rsidRPr="0092258A">
        <w:rPr>
          <w:color w:val="auto"/>
        </w:rPr>
        <w:t>dan posisi hukum warga negara berkaitan dengan hak-hak dalam hubungannya dengan</w:t>
      </w:r>
      <w:r w:rsidR="00FB1CDC">
        <w:rPr>
          <w:color w:val="auto"/>
        </w:rPr>
        <w:t xml:space="preserve"> </w:t>
      </w:r>
      <w:r w:rsidR="0092258A" w:rsidRPr="0092258A">
        <w:rPr>
          <w:color w:val="auto"/>
        </w:rPr>
        <w:t>negara (</w:t>
      </w:r>
      <w:r w:rsidR="0092258A" w:rsidRPr="00FB1CDC">
        <w:rPr>
          <w:i/>
          <w:color w:val="auto"/>
        </w:rPr>
        <w:t>grondrechten</w:t>
      </w:r>
      <w:r w:rsidR="0092258A" w:rsidRPr="0092258A">
        <w:rPr>
          <w:color w:val="auto"/>
        </w:rPr>
        <w:t xml:space="preserve">). </w:t>
      </w:r>
      <w:r w:rsidR="00FB1CDC" w:rsidRPr="00FB1CDC">
        <w:rPr>
          <w:color w:val="auto"/>
        </w:rPr>
        <w:t xml:space="preserve">Hak-hak dalam hubungannya dengan negara mencakup berbagai aspek yang berkaitan dengan perlindungan dan pemenuhan hak </w:t>
      </w:r>
      <w:r w:rsidR="00FB1CDC" w:rsidRPr="00FB1CDC">
        <w:rPr>
          <w:color w:val="auto"/>
        </w:rPr>
        <w:lastRenderedPageBreak/>
        <w:t>individu oleh negara. Berikut adalah beberapa hak utama yang diakui dalam konteks ini:</w:t>
      </w:r>
    </w:p>
    <w:p w14:paraId="770FA0CF" w14:textId="4301700C" w:rsidR="00FB1CDC" w:rsidRDefault="00FB1CDC" w:rsidP="00725D2B">
      <w:pPr>
        <w:pStyle w:val="Default"/>
        <w:numPr>
          <w:ilvl w:val="2"/>
          <w:numId w:val="27"/>
        </w:numPr>
        <w:spacing w:line="480" w:lineRule="auto"/>
        <w:ind w:left="851" w:hanging="284"/>
        <w:jc w:val="both"/>
        <w:rPr>
          <w:color w:val="auto"/>
        </w:rPr>
      </w:pPr>
      <w:r w:rsidRPr="00FB1CDC">
        <w:rPr>
          <w:color w:val="auto"/>
        </w:rPr>
        <w:t>Hak Asasi Manusia (HAM)</w:t>
      </w:r>
      <w:r>
        <w:rPr>
          <w:color w:val="auto"/>
        </w:rPr>
        <w:t>, s</w:t>
      </w:r>
      <w:r w:rsidRPr="00FB1CDC">
        <w:rPr>
          <w:color w:val="auto"/>
        </w:rPr>
        <w:t xml:space="preserve">etiap individu berhak atas perlindungan hak asasi manusia yang diakui secara universal, termasuk hak untuk </w:t>
      </w:r>
      <w:r>
        <w:rPr>
          <w:color w:val="auto"/>
        </w:rPr>
        <w:t>hidup, kebebasan, dan keamanan.</w:t>
      </w:r>
    </w:p>
    <w:p w14:paraId="397C0A61" w14:textId="0C534B99" w:rsidR="00FB1CDC" w:rsidRDefault="00FB1CDC" w:rsidP="00725D2B">
      <w:pPr>
        <w:pStyle w:val="Default"/>
        <w:numPr>
          <w:ilvl w:val="2"/>
          <w:numId w:val="27"/>
        </w:numPr>
        <w:spacing w:line="480" w:lineRule="auto"/>
        <w:ind w:left="851" w:hanging="284"/>
        <w:jc w:val="both"/>
        <w:rPr>
          <w:color w:val="auto"/>
        </w:rPr>
      </w:pPr>
      <w:r w:rsidRPr="00FB1CDC">
        <w:rPr>
          <w:color w:val="auto"/>
        </w:rPr>
        <w:t xml:space="preserve">Hak atas </w:t>
      </w:r>
      <w:proofErr w:type="gramStart"/>
      <w:r w:rsidRPr="00FB1CDC">
        <w:rPr>
          <w:color w:val="auto"/>
        </w:rPr>
        <w:t>Keadilan</w:t>
      </w:r>
      <w:r>
        <w:rPr>
          <w:color w:val="auto"/>
        </w:rPr>
        <w:t xml:space="preserve">, </w:t>
      </w:r>
      <w:r w:rsidRPr="00FB1CDC">
        <w:rPr>
          <w:color w:val="auto"/>
        </w:rPr>
        <w:t xml:space="preserve"> </w:t>
      </w:r>
      <w:r>
        <w:rPr>
          <w:color w:val="auto"/>
        </w:rPr>
        <w:t>s</w:t>
      </w:r>
      <w:r w:rsidRPr="00FB1CDC">
        <w:rPr>
          <w:color w:val="auto"/>
        </w:rPr>
        <w:t>etiap</w:t>
      </w:r>
      <w:proofErr w:type="gramEnd"/>
      <w:r w:rsidRPr="00FB1CDC">
        <w:rPr>
          <w:color w:val="auto"/>
        </w:rPr>
        <w:t xml:space="preserve"> orang berhak untuk mendapatkan perlakuan yang adil di hadapan hukum, termasuk hak untuk diadili secara adil dan hak untuk mendapatkan bantuan hukum.</w:t>
      </w:r>
    </w:p>
    <w:p w14:paraId="436CE6F8" w14:textId="5E224925" w:rsidR="00FB1CDC" w:rsidRDefault="00FB1CDC" w:rsidP="00725D2B">
      <w:pPr>
        <w:pStyle w:val="Default"/>
        <w:numPr>
          <w:ilvl w:val="2"/>
          <w:numId w:val="27"/>
        </w:numPr>
        <w:spacing w:line="480" w:lineRule="auto"/>
        <w:ind w:left="851" w:hanging="284"/>
        <w:jc w:val="both"/>
        <w:rPr>
          <w:color w:val="auto"/>
        </w:rPr>
      </w:pPr>
      <w:r w:rsidRPr="00FB1CDC">
        <w:rPr>
          <w:color w:val="auto"/>
        </w:rPr>
        <w:t>Hak atas Pendidikan</w:t>
      </w:r>
      <w:r>
        <w:rPr>
          <w:color w:val="auto"/>
        </w:rPr>
        <w:t>, n</w:t>
      </w:r>
      <w:r w:rsidRPr="00FB1CDC">
        <w:rPr>
          <w:color w:val="auto"/>
        </w:rPr>
        <w:t>egara memiliki kewajiban untuk menyediakan akses pendidikan yang layak bagi semua warga negara, sebagai bagian dari upaya untuk meningkatkan kualitas hidup dan kemampuan individu.</w:t>
      </w:r>
    </w:p>
    <w:p w14:paraId="0936CBE9" w14:textId="0497D0FC" w:rsidR="00FB1CDC" w:rsidRDefault="00FB1CDC" w:rsidP="00725D2B">
      <w:pPr>
        <w:pStyle w:val="Default"/>
        <w:numPr>
          <w:ilvl w:val="2"/>
          <w:numId w:val="27"/>
        </w:numPr>
        <w:spacing w:line="480" w:lineRule="auto"/>
        <w:ind w:left="851" w:hanging="284"/>
        <w:jc w:val="both"/>
        <w:rPr>
          <w:color w:val="auto"/>
        </w:rPr>
      </w:pPr>
      <w:r w:rsidRPr="00FB1CDC">
        <w:rPr>
          <w:color w:val="auto"/>
        </w:rPr>
        <w:t>Hak atas Kesehatan</w:t>
      </w:r>
      <w:r>
        <w:rPr>
          <w:color w:val="auto"/>
        </w:rPr>
        <w:t>,</w:t>
      </w:r>
      <w:r w:rsidRPr="00FB1CDC">
        <w:rPr>
          <w:color w:val="auto"/>
        </w:rPr>
        <w:t xml:space="preserve"> </w:t>
      </w:r>
      <w:r>
        <w:rPr>
          <w:color w:val="auto"/>
        </w:rPr>
        <w:t>s</w:t>
      </w:r>
      <w:r w:rsidRPr="00FB1CDC">
        <w:rPr>
          <w:color w:val="auto"/>
        </w:rPr>
        <w:t>etiap individu berhak mendapatkan layanan kesehatan yang memadai, serta perlindungan terhadap risiko kesehatan yang mungkin timbul.</w:t>
      </w:r>
    </w:p>
    <w:p w14:paraId="29EA73D4" w14:textId="48568074" w:rsidR="00FB1CDC" w:rsidRDefault="00FB1CDC" w:rsidP="00725D2B">
      <w:pPr>
        <w:pStyle w:val="Default"/>
        <w:numPr>
          <w:ilvl w:val="2"/>
          <w:numId w:val="27"/>
        </w:numPr>
        <w:spacing w:line="480" w:lineRule="auto"/>
        <w:ind w:left="851" w:hanging="284"/>
        <w:jc w:val="both"/>
        <w:rPr>
          <w:color w:val="auto"/>
        </w:rPr>
      </w:pPr>
      <w:r w:rsidRPr="00FB1CDC">
        <w:rPr>
          <w:color w:val="auto"/>
        </w:rPr>
        <w:t>Hak atas Kebebasan Berpendapat</w:t>
      </w:r>
      <w:r>
        <w:rPr>
          <w:color w:val="auto"/>
        </w:rPr>
        <w:t>, w</w:t>
      </w:r>
      <w:r w:rsidRPr="00FB1CDC">
        <w:rPr>
          <w:color w:val="auto"/>
        </w:rPr>
        <w:t>arga negara memiliki hak untuk menyampaikan pendapat dan berpartisipasi dalam proses pengambilan keputusan, baik secara individu maupun kolektif.</w:t>
      </w:r>
    </w:p>
    <w:p w14:paraId="52AFE86C" w14:textId="377F6A06" w:rsidR="00FB1CDC" w:rsidRDefault="00FB1CDC" w:rsidP="00725D2B">
      <w:pPr>
        <w:pStyle w:val="Default"/>
        <w:numPr>
          <w:ilvl w:val="2"/>
          <w:numId w:val="27"/>
        </w:numPr>
        <w:spacing w:line="480" w:lineRule="auto"/>
        <w:ind w:left="851" w:hanging="284"/>
        <w:jc w:val="both"/>
        <w:rPr>
          <w:color w:val="auto"/>
        </w:rPr>
      </w:pPr>
      <w:r w:rsidRPr="00FB1CDC">
        <w:rPr>
          <w:color w:val="auto"/>
        </w:rPr>
        <w:t>Hak atas Perlindungan Sosial</w:t>
      </w:r>
      <w:r>
        <w:rPr>
          <w:color w:val="auto"/>
        </w:rPr>
        <w:t>, n</w:t>
      </w:r>
      <w:r w:rsidRPr="00FB1CDC">
        <w:rPr>
          <w:color w:val="auto"/>
        </w:rPr>
        <w:t>egara berkewajiban untuk memberikan perlindungan sosial kepada warga negara, terutama bagi mereka yang tidak mampu atau rentan.</w:t>
      </w:r>
    </w:p>
    <w:p w14:paraId="72BC1A35" w14:textId="65FE217D" w:rsidR="00FB1CDC" w:rsidRDefault="00FB1CDC" w:rsidP="00725D2B">
      <w:pPr>
        <w:pStyle w:val="Default"/>
        <w:numPr>
          <w:ilvl w:val="2"/>
          <w:numId w:val="27"/>
        </w:numPr>
        <w:spacing w:line="480" w:lineRule="auto"/>
        <w:ind w:left="851" w:hanging="284"/>
        <w:jc w:val="both"/>
        <w:rPr>
          <w:color w:val="auto"/>
        </w:rPr>
      </w:pPr>
      <w:r w:rsidRPr="00FB1CDC">
        <w:rPr>
          <w:color w:val="auto"/>
        </w:rPr>
        <w:t>Hak atas Lingkungan yang Baik</w:t>
      </w:r>
      <w:r>
        <w:rPr>
          <w:color w:val="auto"/>
        </w:rPr>
        <w:t>, s</w:t>
      </w:r>
      <w:r w:rsidRPr="00FB1CDC">
        <w:rPr>
          <w:color w:val="auto"/>
        </w:rPr>
        <w:t>etiap individu berhak atas lingkungan yang sehat dan berkelanjutan, serta perlindungan terhadap kerusakan lingkungan.</w:t>
      </w:r>
    </w:p>
    <w:p w14:paraId="6C466011" w14:textId="1CB62D0E" w:rsidR="00FB1CDC" w:rsidRDefault="00FB1CDC" w:rsidP="00725D2B">
      <w:pPr>
        <w:pStyle w:val="Default"/>
        <w:numPr>
          <w:ilvl w:val="2"/>
          <w:numId w:val="27"/>
        </w:numPr>
        <w:spacing w:line="480" w:lineRule="auto"/>
        <w:ind w:left="851" w:hanging="284"/>
        <w:jc w:val="both"/>
        <w:rPr>
          <w:color w:val="auto"/>
        </w:rPr>
      </w:pPr>
      <w:r w:rsidRPr="00FB1CDC">
        <w:rPr>
          <w:color w:val="auto"/>
        </w:rPr>
        <w:lastRenderedPageBreak/>
        <w:t xml:space="preserve">Hak untuk Mengajukan </w:t>
      </w:r>
      <w:proofErr w:type="gramStart"/>
      <w:r w:rsidRPr="00FB1CDC">
        <w:rPr>
          <w:color w:val="auto"/>
        </w:rPr>
        <w:t>Gugatan</w:t>
      </w:r>
      <w:r>
        <w:rPr>
          <w:color w:val="auto"/>
        </w:rPr>
        <w:t xml:space="preserve">, </w:t>
      </w:r>
      <w:r w:rsidRPr="00FB1CDC">
        <w:rPr>
          <w:color w:val="auto"/>
        </w:rPr>
        <w:t xml:space="preserve"> </w:t>
      </w:r>
      <w:r>
        <w:rPr>
          <w:color w:val="auto"/>
        </w:rPr>
        <w:t>w</w:t>
      </w:r>
      <w:r w:rsidRPr="00FB1CDC">
        <w:rPr>
          <w:color w:val="auto"/>
        </w:rPr>
        <w:t>arga</w:t>
      </w:r>
      <w:proofErr w:type="gramEnd"/>
      <w:r w:rsidRPr="00FB1CDC">
        <w:rPr>
          <w:color w:val="auto"/>
        </w:rPr>
        <w:t xml:space="preserve"> negara berhak untuk mengajukan gugatan terhadap tindakan negara yang merugikan atau melanggar hak-hak mereka.</w:t>
      </w:r>
    </w:p>
    <w:p w14:paraId="12146B0C" w14:textId="77777777" w:rsidR="002D5612" w:rsidRDefault="002D5612" w:rsidP="002D5612">
      <w:pPr>
        <w:pStyle w:val="Default"/>
        <w:spacing w:line="480" w:lineRule="auto"/>
        <w:ind w:left="567"/>
        <w:jc w:val="both"/>
        <w:rPr>
          <w:color w:val="auto"/>
        </w:rPr>
      </w:pPr>
      <w:r>
        <w:rPr>
          <w:color w:val="auto"/>
        </w:rPr>
        <w:t xml:space="preserve">         </w:t>
      </w:r>
      <w:r w:rsidR="00FB1CDC" w:rsidRPr="00FB1CDC">
        <w:rPr>
          <w:color w:val="auto"/>
        </w:rPr>
        <w:t>Hak-hak ini menunjukkan hubungan timbal balik antara individu dan negara, di mana negara bertanggung jawab untuk melindungi dan memenuhi hak-hak tersebut, sementara individu juga memiliki kewajiban untuk mematuhi hukum dan norma yang berlaku.</w:t>
      </w:r>
      <w:r>
        <w:rPr>
          <w:color w:val="auto"/>
        </w:rPr>
        <w:t xml:space="preserve">  </w:t>
      </w:r>
      <w:r w:rsidRPr="002D5612">
        <w:rPr>
          <w:color w:val="auto"/>
        </w:rPr>
        <w:t xml:space="preserve">Hubungan antara hak utama warga negara dan penyalahgunaan wewenang sangat penting dalam konteks penegakan hukum dan perlindungan hak asasi manusia. </w:t>
      </w:r>
    </w:p>
    <w:p w14:paraId="5BA15701" w14:textId="77777777" w:rsidR="002D5612" w:rsidRDefault="002D5612" w:rsidP="002D5612">
      <w:pPr>
        <w:pStyle w:val="Default"/>
        <w:spacing w:line="480" w:lineRule="auto"/>
        <w:ind w:left="567"/>
        <w:jc w:val="both"/>
        <w:rPr>
          <w:color w:val="auto"/>
        </w:rPr>
      </w:pPr>
      <w:r>
        <w:rPr>
          <w:color w:val="auto"/>
        </w:rPr>
        <w:t xml:space="preserve">         </w:t>
      </w:r>
      <w:r w:rsidRPr="002D5612">
        <w:rPr>
          <w:color w:val="auto"/>
        </w:rPr>
        <w:t>Penyalahgunaan wewenang oleh pejabat publik dapat berdampak langsung pada hak-hak warga negara, seperti hak atas keadilan, hak untuk mendapatkan layanan publik yang adil, dan hak untuk dilindungi dari tindakan sewenang-wenang.</w:t>
      </w:r>
      <w:r>
        <w:rPr>
          <w:color w:val="auto"/>
        </w:rPr>
        <w:t xml:space="preserve"> </w:t>
      </w:r>
      <w:r w:rsidRPr="002D5612">
        <w:rPr>
          <w:color w:val="auto"/>
        </w:rPr>
        <w:t>Penyalahgunaan wewenang terjadi ketika pejabat publik menggunakan kekuasaan yang dimilikinya untuk tujuan yang tidak sah, seperti memperkaya diri sendiri atau orang lain, atau untuk kepentingan pribadi yang bertentangan dengan kepentingan umum. Menurut UU No. 31 Tahun 1999, penyalahgunaan wewenang dapat merugikan keuangan negara atau perekonomian negara dan dapat dikenakan sanksi pidana.</w:t>
      </w:r>
      <w:r>
        <w:rPr>
          <w:color w:val="auto"/>
        </w:rPr>
        <w:t xml:space="preserve"> </w:t>
      </w:r>
    </w:p>
    <w:p w14:paraId="6CC4E223" w14:textId="77777777" w:rsidR="002D5612" w:rsidRDefault="002D5612" w:rsidP="00725D2B">
      <w:pPr>
        <w:pStyle w:val="Default"/>
        <w:numPr>
          <w:ilvl w:val="2"/>
          <w:numId w:val="26"/>
        </w:numPr>
        <w:spacing w:line="480" w:lineRule="auto"/>
        <w:ind w:left="851" w:hanging="284"/>
        <w:jc w:val="both"/>
        <w:rPr>
          <w:color w:val="auto"/>
        </w:rPr>
      </w:pPr>
      <w:r w:rsidRPr="002D5612">
        <w:rPr>
          <w:color w:val="auto"/>
        </w:rPr>
        <w:t>Penyalahgunaan wewenang dapat menghalangi akses warga negara terhadap keadilan. Ketika pejabat menggunakan kekuasaan mereka untuk menindas atau merugikan individu lain, hak untuk mendapatkan perlakuan yang adil di hadapan hukum menjadi terabaikan.</w:t>
      </w:r>
    </w:p>
    <w:p w14:paraId="24194B8E" w14:textId="77777777" w:rsidR="002D5612" w:rsidRDefault="002D5612" w:rsidP="00725D2B">
      <w:pPr>
        <w:pStyle w:val="Default"/>
        <w:numPr>
          <w:ilvl w:val="2"/>
          <w:numId w:val="26"/>
        </w:numPr>
        <w:spacing w:line="480" w:lineRule="auto"/>
        <w:ind w:left="851" w:hanging="284"/>
        <w:jc w:val="both"/>
        <w:rPr>
          <w:color w:val="auto"/>
        </w:rPr>
      </w:pPr>
      <w:r w:rsidRPr="002D5612">
        <w:rPr>
          <w:color w:val="auto"/>
        </w:rPr>
        <w:t xml:space="preserve">Warga negara berhak mendapatkan layanan publik yang layak dan tidak diskriminatif. Penyalahgunaan wewenang dapat menyebabkan penyaluran </w:t>
      </w:r>
      <w:r w:rsidRPr="002D5612">
        <w:rPr>
          <w:color w:val="auto"/>
        </w:rPr>
        <w:lastRenderedPageBreak/>
        <w:t>sumber daya yang tidak adil, di mana hanya segelintir orang yang mendapatkan manfaat, sementara yang lain terpinggirkan.</w:t>
      </w:r>
    </w:p>
    <w:p w14:paraId="066F0711" w14:textId="77777777" w:rsidR="002D5612" w:rsidRDefault="002D5612" w:rsidP="00725D2B">
      <w:pPr>
        <w:pStyle w:val="Default"/>
        <w:numPr>
          <w:ilvl w:val="2"/>
          <w:numId w:val="26"/>
        </w:numPr>
        <w:spacing w:line="480" w:lineRule="auto"/>
        <w:ind w:left="851" w:hanging="284"/>
        <w:jc w:val="both"/>
        <w:rPr>
          <w:color w:val="auto"/>
        </w:rPr>
      </w:pPr>
      <w:r w:rsidRPr="002D5612">
        <w:rPr>
          <w:color w:val="auto"/>
        </w:rPr>
        <w:t>Ketika penyalahgunaan wewenang terjadi, hak-hak warga negara untuk dilindungi dari tindakan sewenang-wenang juga terancam. Negara memiliki kewajiban untuk melindungi warganya dari tindakan yang merugikan, termasuk tindakan yang dilakukan oleh pejabat publik.</w:t>
      </w:r>
    </w:p>
    <w:p w14:paraId="144A0494" w14:textId="7FEFB155" w:rsidR="002D5612" w:rsidRPr="002D5612" w:rsidRDefault="002D5612" w:rsidP="00725D2B">
      <w:pPr>
        <w:pStyle w:val="Default"/>
        <w:numPr>
          <w:ilvl w:val="2"/>
          <w:numId w:val="26"/>
        </w:numPr>
        <w:spacing w:line="480" w:lineRule="auto"/>
        <w:ind w:left="851" w:hanging="284"/>
        <w:jc w:val="both"/>
        <w:rPr>
          <w:color w:val="auto"/>
        </w:rPr>
      </w:pPr>
      <w:r w:rsidRPr="002D5612">
        <w:rPr>
          <w:color w:val="auto"/>
        </w:rPr>
        <w:t>Penyalahgunaan wewenang dapat mengurangi kepercayaan masyarakat terhadap lembaga pemerintah dan proses demokrasi. Hal ini dapat menghalangi partisipasi aktif warga negara dalam proses pengambilan keputusan.</w:t>
      </w:r>
    </w:p>
    <w:p w14:paraId="74E542D7" w14:textId="2981761F" w:rsidR="002D5612" w:rsidRPr="002D5612" w:rsidRDefault="002D5612" w:rsidP="002D5612">
      <w:pPr>
        <w:pStyle w:val="Default"/>
        <w:spacing w:line="480" w:lineRule="auto"/>
        <w:ind w:left="567"/>
        <w:jc w:val="both"/>
        <w:rPr>
          <w:color w:val="auto"/>
        </w:rPr>
      </w:pPr>
      <w:r>
        <w:rPr>
          <w:color w:val="auto"/>
        </w:rPr>
        <w:t xml:space="preserve">          </w:t>
      </w:r>
      <w:r w:rsidRPr="002D5612">
        <w:rPr>
          <w:color w:val="auto"/>
        </w:rPr>
        <w:t>Penyalahgunaan wewenang oleh pejabat publik tidak hanya merugikan negara secara finansial tetapi juga mengancam hak-hak dasar warga negara. Oleh karena itu, penting untuk menerapkan mekanisme pengawasan yang ketat dan menegakkan hukum secara adil untuk melindungi hak-hak warga negara dan mencegah penyalahgunaan wewenang dalam pemerintahan.</w:t>
      </w:r>
    </w:p>
    <w:p w14:paraId="58E016E1" w14:textId="68ACA464" w:rsidR="00653857" w:rsidRDefault="0092258A" w:rsidP="0092258A">
      <w:pPr>
        <w:pStyle w:val="Default"/>
        <w:spacing w:line="480" w:lineRule="auto"/>
        <w:ind w:left="567"/>
        <w:jc w:val="both"/>
        <w:rPr>
          <w:color w:val="auto"/>
        </w:rPr>
      </w:pPr>
      <w:r>
        <w:rPr>
          <w:color w:val="auto"/>
        </w:rPr>
        <w:t xml:space="preserve">         </w:t>
      </w:r>
      <w:r w:rsidR="001240E3">
        <w:rPr>
          <w:color w:val="auto"/>
        </w:rPr>
        <w:t>P</w:t>
      </w:r>
      <w:r w:rsidR="001240E3" w:rsidRPr="001240E3">
        <w:rPr>
          <w:color w:val="auto"/>
        </w:rPr>
        <w:t xml:space="preserve">enyalahgunaan wewenang meskipun berasal dari cabang </w:t>
      </w:r>
      <w:r w:rsidR="001240E3">
        <w:rPr>
          <w:color w:val="auto"/>
        </w:rPr>
        <w:t>h</w:t>
      </w:r>
      <w:r>
        <w:rPr>
          <w:color w:val="auto"/>
        </w:rPr>
        <w:t>u</w:t>
      </w:r>
      <w:r w:rsidR="001240E3">
        <w:rPr>
          <w:color w:val="auto"/>
        </w:rPr>
        <w:t xml:space="preserve">kum </w:t>
      </w:r>
      <w:r w:rsidR="001240E3" w:rsidRPr="001240E3">
        <w:rPr>
          <w:color w:val="auto"/>
        </w:rPr>
        <w:t>administrasi namun kemudian dalam hukum pidana dapat dikatakan telah berkembang</w:t>
      </w:r>
      <w:r w:rsidR="001240E3">
        <w:rPr>
          <w:color w:val="auto"/>
        </w:rPr>
        <w:t xml:space="preserve"> </w:t>
      </w:r>
      <w:r w:rsidR="001240E3" w:rsidRPr="001240E3">
        <w:rPr>
          <w:color w:val="auto"/>
        </w:rPr>
        <w:t>secara sendiri, meskipun tidak sepenuhnya mandiri, ibaratnya telah bermetamorfosis</w:t>
      </w:r>
      <w:r w:rsidR="001240E3">
        <w:rPr>
          <w:color w:val="auto"/>
        </w:rPr>
        <w:t xml:space="preserve"> </w:t>
      </w:r>
      <w:r w:rsidR="001240E3" w:rsidRPr="001240E3">
        <w:rPr>
          <w:color w:val="auto"/>
        </w:rPr>
        <w:t>sebagai sebuah organisme tersendiri yang meninggalkan karakter-karakter spesies</w:t>
      </w:r>
      <w:r w:rsidR="001240E3">
        <w:rPr>
          <w:color w:val="auto"/>
        </w:rPr>
        <w:t xml:space="preserve"> </w:t>
      </w:r>
      <w:r w:rsidR="001240E3" w:rsidRPr="001240E3">
        <w:rPr>
          <w:color w:val="auto"/>
        </w:rPr>
        <w:t>induknya. Diilustrasikan demikian karena konsepsi penyalahgunaan wewenang dalam</w:t>
      </w:r>
      <w:r w:rsidR="001240E3">
        <w:rPr>
          <w:color w:val="auto"/>
        </w:rPr>
        <w:t xml:space="preserve"> </w:t>
      </w:r>
      <w:r w:rsidR="001240E3" w:rsidRPr="001240E3">
        <w:rPr>
          <w:color w:val="auto"/>
        </w:rPr>
        <w:t>hukum pidana khususnya dalam praktik peradilan meskipun masih memiliki beberapa</w:t>
      </w:r>
      <w:r w:rsidR="001240E3">
        <w:rPr>
          <w:color w:val="auto"/>
        </w:rPr>
        <w:t xml:space="preserve"> </w:t>
      </w:r>
      <w:r w:rsidR="001240E3" w:rsidRPr="001240E3">
        <w:rPr>
          <w:color w:val="auto"/>
        </w:rPr>
        <w:t>kesamaan dengan konsep-konsep dalam teori-teori hukum administrasi namun sebagai</w:t>
      </w:r>
      <w:r w:rsidR="001240E3">
        <w:rPr>
          <w:color w:val="auto"/>
        </w:rPr>
        <w:t xml:space="preserve"> </w:t>
      </w:r>
      <w:r w:rsidR="001240E3" w:rsidRPr="001240E3">
        <w:rPr>
          <w:color w:val="auto"/>
        </w:rPr>
        <w:t xml:space="preserve">sebuah delik, variasi atau </w:t>
      </w:r>
      <w:r w:rsidR="001240E3" w:rsidRPr="001240E3">
        <w:rPr>
          <w:color w:val="auto"/>
        </w:rPr>
        <w:lastRenderedPageBreak/>
        <w:t>ruang lingkupnya, parameter pengujiannya tidak sepenuhnya</w:t>
      </w:r>
      <w:r w:rsidR="001240E3">
        <w:rPr>
          <w:color w:val="auto"/>
        </w:rPr>
        <w:t xml:space="preserve"> </w:t>
      </w:r>
      <w:r w:rsidR="001240E3" w:rsidRPr="001240E3">
        <w:rPr>
          <w:color w:val="auto"/>
        </w:rPr>
        <w:t>sama seperti yang dikenal dalam ajaran dan teori hukum administrasi.</w:t>
      </w:r>
      <w:r w:rsidR="001240E3">
        <w:rPr>
          <w:color w:val="auto"/>
        </w:rPr>
        <w:t xml:space="preserve"> </w:t>
      </w:r>
    </w:p>
    <w:p w14:paraId="367508FB" w14:textId="77777777" w:rsidR="00653857" w:rsidRDefault="00653857" w:rsidP="00653857">
      <w:pPr>
        <w:pStyle w:val="Default"/>
        <w:spacing w:line="480" w:lineRule="auto"/>
        <w:ind w:left="567"/>
        <w:jc w:val="both"/>
        <w:rPr>
          <w:color w:val="auto"/>
        </w:rPr>
      </w:pPr>
      <w:r>
        <w:rPr>
          <w:color w:val="auto"/>
        </w:rPr>
        <w:t xml:space="preserve">           </w:t>
      </w:r>
      <w:r w:rsidR="001240E3" w:rsidRPr="001240E3">
        <w:rPr>
          <w:color w:val="auto"/>
        </w:rPr>
        <w:t xml:space="preserve">Bagir Manan </w:t>
      </w:r>
      <w:r>
        <w:rPr>
          <w:color w:val="auto"/>
        </w:rPr>
        <w:t xml:space="preserve">(2009) </w:t>
      </w:r>
      <w:r w:rsidR="001240E3" w:rsidRPr="001240E3">
        <w:rPr>
          <w:color w:val="auto"/>
        </w:rPr>
        <w:t>menyatakan hukum administrasi dengan mudah dapat berlintas</w:t>
      </w:r>
      <w:r w:rsidR="001240E3">
        <w:rPr>
          <w:color w:val="auto"/>
        </w:rPr>
        <w:t xml:space="preserve"> </w:t>
      </w:r>
      <w:r w:rsidR="001240E3" w:rsidRPr="001240E3">
        <w:rPr>
          <w:color w:val="auto"/>
        </w:rPr>
        <w:t>batas dengan rezim hukum lain sehingga memerlukan kehati-hatian; misalnya perbuatan</w:t>
      </w:r>
      <w:r w:rsidR="001240E3">
        <w:rPr>
          <w:color w:val="auto"/>
        </w:rPr>
        <w:t xml:space="preserve"> </w:t>
      </w:r>
      <w:r w:rsidR="001240E3" w:rsidRPr="001240E3">
        <w:rPr>
          <w:color w:val="auto"/>
        </w:rPr>
        <w:t>melampaui wewenang dalam hukum administrasi sangat mudah berlintas batas dengan</w:t>
      </w:r>
      <w:r w:rsidR="001240E3">
        <w:rPr>
          <w:color w:val="auto"/>
        </w:rPr>
        <w:t xml:space="preserve"> </w:t>
      </w:r>
      <w:r w:rsidR="001240E3" w:rsidRPr="001240E3">
        <w:rPr>
          <w:color w:val="auto"/>
        </w:rPr>
        <w:t>kaidah hukum pidana karena perbuatan melampaui wewenang yang mengandung</w:t>
      </w:r>
      <w:r w:rsidR="001240E3">
        <w:rPr>
          <w:color w:val="auto"/>
        </w:rPr>
        <w:t xml:space="preserve"> </w:t>
      </w:r>
      <w:r w:rsidR="001240E3" w:rsidRPr="001240E3">
        <w:rPr>
          <w:color w:val="auto"/>
        </w:rPr>
        <w:t>penyalahgunaan wewenang dapat menjadi suatu perbuatan pidana</w:t>
      </w:r>
      <w:r>
        <w:rPr>
          <w:color w:val="auto"/>
        </w:rPr>
        <w:t>.</w:t>
      </w:r>
      <w:r w:rsidR="001240E3" w:rsidRPr="001240E3">
        <w:rPr>
          <w:color w:val="auto"/>
        </w:rPr>
        <w:t xml:space="preserve"> Demikian pula di</w:t>
      </w:r>
      <w:r w:rsidR="001240E3">
        <w:rPr>
          <w:color w:val="auto"/>
        </w:rPr>
        <w:t xml:space="preserve"> </w:t>
      </w:r>
      <w:r w:rsidR="001240E3" w:rsidRPr="001240E3">
        <w:rPr>
          <w:color w:val="auto"/>
        </w:rPr>
        <w:t>bidang hukum keperdataan, seperti perbuatan melawan hukum oleh penguasa</w:t>
      </w:r>
      <w:r w:rsidR="001240E3">
        <w:rPr>
          <w:color w:val="auto"/>
        </w:rPr>
        <w:t xml:space="preserve"> </w:t>
      </w:r>
      <w:r w:rsidR="001240E3" w:rsidRPr="001240E3">
        <w:rPr>
          <w:color w:val="auto"/>
        </w:rPr>
        <w:t>(</w:t>
      </w:r>
      <w:r w:rsidR="001240E3" w:rsidRPr="001240E3">
        <w:rPr>
          <w:i/>
          <w:color w:val="auto"/>
        </w:rPr>
        <w:t>onrechtmatige overheidsdaad</w:t>
      </w:r>
      <w:r w:rsidR="001240E3" w:rsidRPr="001240E3">
        <w:rPr>
          <w:color w:val="auto"/>
        </w:rPr>
        <w:t>) yang menimbulkan kerugian akan melintas batas</w:t>
      </w:r>
      <w:r w:rsidR="001240E3">
        <w:rPr>
          <w:color w:val="auto"/>
        </w:rPr>
        <w:t xml:space="preserve"> </w:t>
      </w:r>
      <w:r w:rsidR="001240E3" w:rsidRPr="001240E3">
        <w:rPr>
          <w:color w:val="auto"/>
        </w:rPr>
        <w:t>menjadi sengketa keperdataan. Begitu pula dengan hukum pidana. Misalnya, dalam</w:t>
      </w:r>
      <w:r w:rsidR="001240E3">
        <w:rPr>
          <w:color w:val="auto"/>
        </w:rPr>
        <w:t xml:space="preserve"> </w:t>
      </w:r>
      <w:r w:rsidR="001240E3" w:rsidRPr="001240E3">
        <w:rPr>
          <w:color w:val="auto"/>
        </w:rPr>
        <w:t>suatu perkara korupsi dapat mengandung sengketa normatif (</w:t>
      </w:r>
      <w:r w:rsidR="001240E3" w:rsidRPr="001240E3">
        <w:rPr>
          <w:i/>
          <w:color w:val="auto"/>
        </w:rPr>
        <w:t>normatief geschil</w:t>
      </w:r>
      <w:r w:rsidR="001240E3" w:rsidRPr="001240E3">
        <w:rPr>
          <w:color w:val="auto"/>
        </w:rPr>
        <w:t>) antara</w:t>
      </w:r>
      <w:r w:rsidR="001240E3">
        <w:rPr>
          <w:color w:val="auto"/>
        </w:rPr>
        <w:t xml:space="preserve"> </w:t>
      </w:r>
      <w:r w:rsidR="001240E3" w:rsidRPr="001240E3">
        <w:rPr>
          <w:color w:val="auto"/>
        </w:rPr>
        <w:t>hukum administrasi, hukum keperdataan, dan hukum pidana. Karena itu, dalam</w:t>
      </w:r>
      <w:r w:rsidR="001240E3">
        <w:rPr>
          <w:color w:val="auto"/>
        </w:rPr>
        <w:t xml:space="preserve"> </w:t>
      </w:r>
      <w:r w:rsidR="001240E3" w:rsidRPr="001240E3">
        <w:rPr>
          <w:color w:val="auto"/>
        </w:rPr>
        <w:t>penyelidikan, penyidikan, dakwaan, atau peradilan perkara semacam itu sangat perlu</w:t>
      </w:r>
      <w:r w:rsidR="001240E3">
        <w:rPr>
          <w:color w:val="auto"/>
        </w:rPr>
        <w:t xml:space="preserve"> </w:t>
      </w:r>
      <w:r w:rsidR="001240E3" w:rsidRPr="001240E3">
        <w:rPr>
          <w:color w:val="auto"/>
        </w:rPr>
        <w:t>secara mendalam meninjau berbagai rezim hukum tersebut. Dalam mengatasi sengketa</w:t>
      </w:r>
      <w:r w:rsidR="001240E3">
        <w:rPr>
          <w:color w:val="auto"/>
        </w:rPr>
        <w:t xml:space="preserve"> </w:t>
      </w:r>
      <w:r w:rsidR="001240E3" w:rsidRPr="001240E3">
        <w:rPr>
          <w:color w:val="auto"/>
        </w:rPr>
        <w:t>normatif (</w:t>
      </w:r>
      <w:r w:rsidR="001240E3" w:rsidRPr="001240E3">
        <w:rPr>
          <w:i/>
          <w:color w:val="auto"/>
        </w:rPr>
        <w:t>normatief geschil</w:t>
      </w:r>
      <w:r w:rsidR="001240E3" w:rsidRPr="001240E3">
        <w:rPr>
          <w:color w:val="auto"/>
        </w:rPr>
        <w:t>) antar cabang hukum dalam upaya pemberantasan korupsi</w:t>
      </w:r>
      <w:r w:rsidR="001240E3">
        <w:rPr>
          <w:color w:val="auto"/>
        </w:rPr>
        <w:t xml:space="preserve"> </w:t>
      </w:r>
      <w:r w:rsidR="001240E3" w:rsidRPr="001240E3">
        <w:rPr>
          <w:color w:val="auto"/>
        </w:rPr>
        <w:t>sebagaimana dimaksud di atas perlu dipedomani apa yang oleh Romli Atmasasmita,</w:t>
      </w:r>
      <w:r w:rsidR="001240E3">
        <w:rPr>
          <w:color w:val="auto"/>
        </w:rPr>
        <w:t xml:space="preserve"> </w:t>
      </w:r>
      <w:r w:rsidR="001240E3" w:rsidRPr="001240E3">
        <w:rPr>
          <w:color w:val="auto"/>
        </w:rPr>
        <w:t>kemukakan bahwa kini berlangsung perubahan arah politik hukum terkait penegakan</w:t>
      </w:r>
      <w:r w:rsidR="001240E3">
        <w:rPr>
          <w:color w:val="auto"/>
        </w:rPr>
        <w:t xml:space="preserve"> </w:t>
      </w:r>
      <w:r w:rsidR="001240E3" w:rsidRPr="001240E3">
        <w:rPr>
          <w:color w:val="auto"/>
        </w:rPr>
        <w:t>hukum dalam pemberantasan korupsi di Indonesia, dimana upaya pencegahan korupsi</w:t>
      </w:r>
      <w:r w:rsidR="001240E3">
        <w:rPr>
          <w:color w:val="auto"/>
        </w:rPr>
        <w:t xml:space="preserve"> </w:t>
      </w:r>
      <w:r w:rsidR="001240E3" w:rsidRPr="001240E3">
        <w:rPr>
          <w:color w:val="auto"/>
        </w:rPr>
        <w:t>didudukkan sama pentingnya dengan penindakan korupsi</w:t>
      </w:r>
      <w:r>
        <w:rPr>
          <w:color w:val="auto"/>
        </w:rPr>
        <w:t xml:space="preserve"> (Romli Asmasasmita, 2015). </w:t>
      </w:r>
    </w:p>
    <w:p w14:paraId="0107B038" w14:textId="78A10A96" w:rsidR="00653857" w:rsidRDefault="00653857" w:rsidP="00653857">
      <w:pPr>
        <w:pStyle w:val="Default"/>
        <w:spacing w:line="480" w:lineRule="auto"/>
        <w:ind w:left="567"/>
        <w:jc w:val="both"/>
        <w:rPr>
          <w:color w:val="auto"/>
        </w:rPr>
      </w:pPr>
      <w:r>
        <w:rPr>
          <w:color w:val="auto"/>
        </w:rPr>
        <w:t xml:space="preserve">          </w:t>
      </w:r>
      <w:r w:rsidRPr="00653857">
        <w:rPr>
          <w:color w:val="auto"/>
        </w:rPr>
        <w:t>Sejatinya diskursus mengenai wewenang atau kewenangan tidak bisa dilepaskan</w:t>
      </w:r>
      <w:r>
        <w:rPr>
          <w:color w:val="auto"/>
        </w:rPr>
        <w:t xml:space="preserve"> </w:t>
      </w:r>
      <w:r w:rsidRPr="00653857">
        <w:rPr>
          <w:color w:val="auto"/>
        </w:rPr>
        <w:t>dari domain hukum administrasi dan/atau hukum tata negara. Kewenangan</w:t>
      </w:r>
      <w:r>
        <w:rPr>
          <w:color w:val="auto"/>
        </w:rPr>
        <w:t xml:space="preserve"> </w:t>
      </w:r>
      <w:r w:rsidRPr="00653857">
        <w:rPr>
          <w:color w:val="auto"/>
        </w:rPr>
        <w:t>(</w:t>
      </w:r>
      <w:r w:rsidRPr="00653857">
        <w:rPr>
          <w:i/>
          <w:color w:val="auto"/>
        </w:rPr>
        <w:t>bevoegdheden</w:t>
      </w:r>
      <w:r w:rsidRPr="00653857">
        <w:rPr>
          <w:color w:val="auto"/>
        </w:rPr>
        <w:t>) melekat pada jabatan (</w:t>
      </w:r>
      <w:r w:rsidRPr="0092258A">
        <w:rPr>
          <w:i/>
          <w:color w:val="auto"/>
        </w:rPr>
        <w:t>het ambt</w:t>
      </w:r>
      <w:r w:rsidRPr="00653857">
        <w:rPr>
          <w:color w:val="auto"/>
        </w:rPr>
        <w:t xml:space="preserve">). Tanpa jabatan </w:t>
      </w:r>
      <w:r w:rsidRPr="00653857">
        <w:rPr>
          <w:color w:val="auto"/>
        </w:rPr>
        <w:lastRenderedPageBreak/>
        <w:t xml:space="preserve">tidak </w:t>
      </w:r>
      <w:r w:rsidR="0092258A">
        <w:rPr>
          <w:color w:val="auto"/>
        </w:rPr>
        <w:t>akan terjadi atau</w:t>
      </w:r>
      <w:r w:rsidRPr="00653857">
        <w:rPr>
          <w:color w:val="auto"/>
        </w:rPr>
        <w:t xml:space="preserve"> ada</w:t>
      </w:r>
      <w:r>
        <w:rPr>
          <w:color w:val="auto"/>
        </w:rPr>
        <w:t xml:space="preserve"> </w:t>
      </w:r>
      <w:r w:rsidRPr="00653857">
        <w:rPr>
          <w:color w:val="auto"/>
        </w:rPr>
        <w:t>kewenangan. Jabatan (</w:t>
      </w:r>
      <w:r w:rsidRPr="00653857">
        <w:rPr>
          <w:i/>
          <w:color w:val="auto"/>
        </w:rPr>
        <w:t>het ambt</w:t>
      </w:r>
      <w:r w:rsidRPr="00653857">
        <w:rPr>
          <w:color w:val="auto"/>
        </w:rPr>
        <w:t>) adalah badan (</w:t>
      </w:r>
      <w:r w:rsidRPr="00653857">
        <w:rPr>
          <w:i/>
          <w:color w:val="auto"/>
        </w:rPr>
        <w:t>orgaan</w:t>
      </w:r>
      <w:r w:rsidRPr="00653857">
        <w:rPr>
          <w:color w:val="auto"/>
        </w:rPr>
        <w:t>) hukum publik, merupakan</w:t>
      </w:r>
      <w:r>
        <w:rPr>
          <w:color w:val="auto"/>
        </w:rPr>
        <w:t xml:space="preserve"> </w:t>
      </w:r>
      <w:r w:rsidRPr="00653857">
        <w:rPr>
          <w:color w:val="auto"/>
        </w:rPr>
        <w:t>sumber keberadaan kewenangan. Dalam mengfungsikan kewenangan yang melekat</w:t>
      </w:r>
      <w:r>
        <w:rPr>
          <w:color w:val="auto"/>
        </w:rPr>
        <w:t xml:space="preserve"> </w:t>
      </w:r>
      <w:r w:rsidRPr="00653857">
        <w:rPr>
          <w:color w:val="auto"/>
        </w:rPr>
        <w:t>padanya, jabatan (</w:t>
      </w:r>
      <w:r w:rsidRPr="00653857">
        <w:rPr>
          <w:i/>
          <w:color w:val="auto"/>
        </w:rPr>
        <w:t>het ambt</w:t>
      </w:r>
      <w:r w:rsidRPr="00653857">
        <w:rPr>
          <w:color w:val="auto"/>
        </w:rPr>
        <w:t>) diwakili oleh manusia pribadi (</w:t>
      </w:r>
      <w:r w:rsidRPr="00653857">
        <w:rPr>
          <w:i/>
          <w:color w:val="auto"/>
        </w:rPr>
        <w:t>natuurlijke persoon</w:t>
      </w:r>
      <w:r w:rsidRPr="00653857">
        <w:rPr>
          <w:color w:val="auto"/>
        </w:rPr>
        <w:t>), lazim</w:t>
      </w:r>
      <w:r>
        <w:rPr>
          <w:color w:val="auto"/>
        </w:rPr>
        <w:t xml:space="preserve"> </w:t>
      </w:r>
      <w:r w:rsidRPr="00653857">
        <w:rPr>
          <w:color w:val="auto"/>
        </w:rPr>
        <w:t>disebut pejabat (</w:t>
      </w:r>
      <w:r w:rsidRPr="0092258A">
        <w:rPr>
          <w:i/>
          <w:color w:val="auto"/>
        </w:rPr>
        <w:t>ambtsdrager</w:t>
      </w:r>
      <w:r w:rsidRPr="00653857">
        <w:rPr>
          <w:color w:val="auto"/>
        </w:rPr>
        <w:t>) atau pejabat pemerintahan. Badan Pemerintahan adalah</w:t>
      </w:r>
      <w:r>
        <w:rPr>
          <w:color w:val="auto"/>
        </w:rPr>
        <w:t xml:space="preserve"> </w:t>
      </w:r>
      <w:r w:rsidRPr="00653857">
        <w:rPr>
          <w:color w:val="auto"/>
        </w:rPr>
        <w:t>wujud badan pemerintahan (</w:t>
      </w:r>
      <w:r w:rsidRPr="0092258A">
        <w:rPr>
          <w:i/>
          <w:color w:val="auto"/>
        </w:rPr>
        <w:t>bestuursorgaan</w:t>
      </w:r>
      <w:r w:rsidRPr="00653857">
        <w:rPr>
          <w:color w:val="auto"/>
        </w:rPr>
        <w:t>) dalam format kelembagaan, semacam</w:t>
      </w:r>
      <w:r>
        <w:rPr>
          <w:color w:val="auto"/>
        </w:rPr>
        <w:t xml:space="preserve"> </w:t>
      </w:r>
      <w:r w:rsidRPr="00653857">
        <w:rPr>
          <w:color w:val="auto"/>
        </w:rPr>
        <w:t>kementerian, instansi/jawatan yang dalam memfungsikan kewenangannya, juga diwakili</w:t>
      </w:r>
      <w:r>
        <w:rPr>
          <w:color w:val="auto"/>
        </w:rPr>
        <w:t xml:space="preserve"> </w:t>
      </w:r>
      <w:r w:rsidRPr="00653857">
        <w:rPr>
          <w:color w:val="auto"/>
        </w:rPr>
        <w:t>oleh pejabat (</w:t>
      </w:r>
      <w:r w:rsidRPr="0092258A">
        <w:rPr>
          <w:i/>
          <w:color w:val="auto"/>
        </w:rPr>
        <w:t>ambtsdrager</w:t>
      </w:r>
      <w:r w:rsidRPr="00653857">
        <w:rPr>
          <w:color w:val="auto"/>
        </w:rPr>
        <w:t>).</w:t>
      </w:r>
      <w:r>
        <w:rPr>
          <w:color w:val="auto"/>
        </w:rPr>
        <w:t xml:space="preserve"> </w:t>
      </w:r>
    </w:p>
    <w:p w14:paraId="09FA6E95" w14:textId="00C863D3" w:rsidR="001463C9" w:rsidRDefault="00653857" w:rsidP="001463C9">
      <w:pPr>
        <w:pStyle w:val="Default"/>
        <w:spacing w:line="480" w:lineRule="auto"/>
        <w:ind w:left="567"/>
        <w:jc w:val="both"/>
        <w:rPr>
          <w:color w:val="auto"/>
        </w:rPr>
      </w:pPr>
      <w:r>
        <w:rPr>
          <w:color w:val="auto"/>
        </w:rPr>
        <w:t xml:space="preserve">          </w:t>
      </w:r>
      <w:r w:rsidRPr="00653857">
        <w:rPr>
          <w:color w:val="auto"/>
        </w:rPr>
        <w:t>Dalam U</w:t>
      </w:r>
      <w:r w:rsidR="0092258A">
        <w:rPr>
          <w:color w:val="auto"/>
        </w:rPr>
        <w:t xml:space="preserve">ndang </w:t>
      </w:r>
      <w:r w:rsidRPr="00653857">
        <w:rPr>
          <w:color w:val="auto"/>
        </w:rPr>
        <w:t>U</w:t>
      </w:r>
      <w:r w:rsidR="0092258A">
        <w:rPr>
          <w:color w:val="auto"/>
        </w:rPr>
        <w:t xml:space="preserve">ndang </w:t>
      </w:r>
      <w:r w:rsidRPr="00653857">
        <w:rPr>
          <w:color w:val="auto"/>
        </w:rPr>
        <w:t>A</w:t>
      </w:r>
      <w:r w:rsidR="0092258A">
        <w:rPr>
          <w:color w:val="auto"/>
        </w:rPr>
        <w:t xml:space="preserve">dministrasi </w:t>
      </w:r>
      <w:r w:rsidRPr="00653857">
        <w:rPr>
          <w:color w:val="auto"/>
        </w:rPr>
        <w:t>P</w:t>
      </w:r>
      <w:r w:rsidR="0092258A">
        <w:rPr>
          <w:color w:val="auto"/>
        </w:rPr>
        <w:t>emerintahan</w:t>
      </w:r>
      <w:r w:rsidRPr="00653857">
        <w:rPr>
          <w:color w:val="auto"/>
        </w:rPr>
        <w:t>, penyalahgunaan wewenang merupakan genus yang terdiri dari</w:t>
      </w:r>
      <w:r w:rsidR="0092258A">
        <w:rPr>
          <w:color w:val="auto"/>
        </w:rPr>
        <w:t xml:space="preserve"> </w:t>
      </w:r>
      <w:r w:rsidRPr="00653857">
        <w:rPr>
          <w:color w:val="auto"/>
        </w:rPr>
        <w:t>tiga spesies yang berbeda-beda yakni (1) melampaui wewenang; (2)</w:t>
      </w:r>
      <w:r w:rsidR="0092258A">
        <w:rPr>
          <w:color w:val="auto"/>
        </w:rPr>
        <w:t xml:space="preserve"> </w:t>
      </w:r>
      <w:r w:rsidRPr="00653857">
        <w:rPr>
          <w:color w:val="auto"/>
        </w:rPr>
        <w:t>mencampuradukkan wewenang; (3) bertindak sewenang-wenang. UUAP tidak</w:t>
      </w:r>
      <w:r w:rsidR="0092258A">
        <w:rPr>
          <w:color w:val="auto"/>
        </w:rPr>
        <w:t xml:space="preserve"> </w:t>
      </w:r>
      <w:r w:rsidRPr="00653857">
        <w:rPr>
          <w:color w:val="auto"/>
        </w:rPr>
        <w:t>menjelaskan pengertian penyalahgunaan wewenang, ia hanya mengkualifikasi ke tiga</w:t>
      </w:r>
      <w:r>
        <w:rPr>
          <w:color w:val="auto"/>
        </w:rPr>
        <w:t xml:space="preserve"> </w:t>
      </w:r>
      <w:r w:rsidRPr="00653857">
        <w:rPr>
          <w:color w:val="auto"/>
        </w:rPr>
        <w:t>jenis spesies penyalahgunaan wewenang sebagaimana disebut di atas. Dikaitkan dengan</w:t>
      </w:r>
      <w:r>
        <w:rPr>
          <w:color w:val="auto"/>
        </w:rPr>
        <w:t xml:space="preserve"> </w:t>
      </w:r>
      <w:r w:rsidRPr="00653857">
        <w:rPr>
          <w:color w:val="auto"/>
        </w:rPr>
        <w:t>kewenangan Peradilan Tata Usaha Negara (P</w:t>
      </w:r>
      <w:r w:rsidR="004939AD">
        <w:rPr>
          <w:color w:val="auto"/>
        </w:rPr>
        <w:t>TUN</w:t>
      </w:r>
      <w:r w:rsidRPr="00653857">
        <w:rPr>
          <w:color w:val="auto"/>
        </w:rPr>
        <w:t>) dalam menguji penyalahgunaan</w:t>
      </w:r>
      <w:r w:rsidR="001463C9">
        <w:rPr>
          <w:color w:val="auto"/>
        </w:rPr>
        <w:t xml:space="preserve">. </w:t>
      </w:r>
    </w:p>
    <w:p w14:paraId="1F291764" w14:textId="77777777" w:rsidR="001463C9" w:rsidRDefault="001463C9" w:rsidP="001463C9">
      <w:pPr>
        <w:pStyle w:val="Default"/>
        <w:spacing w:line="480" w:lineRule="auto"/>
        <w:ind w:left="567"/>
        <w:jc w:val="both"/>
        <w:rPr>
          <w:rFonts w:eastAsia="Times New Roman"/>
        </w:rPr>
      </w:pPr>
      <w:r>
        <w:rPr>
          <w:color w:val="auto"/>
        </w:rPr>
        <w:t xml:space="preserve">         </w:t>
      </w:r>
      <w:r w:rsidRPr="001463C9">
        <w:rPr>
          <w:rFonts w:eastAsia="Times New Roman"/>
        </w:rPr>
        <w:t xml:space="preserve">Ketentuan penyelenggaraan Pemerintahan salah satunya diatur dalam Undang-Undang Nomor 30 Tahun 2014 tentang Administrasi Pemerintahan. Undang-Undang Administrasi Pemerintahan menjamin hak-hak dasar dan memberikan pelindungan kepada warga masyarakat serta menjamin penyelenggaraan tugas-tugas negara sebagaimana dituntut oleh suatu negara hukum sesuai dengan Pasal 27 ayat (1), Pasal 28 D ayat (3), Pasal 28 F, dan Pasal 28 I ayat (2) Undang-Undang Dasar Negara Republik Indonesia Tahun </w:t>
      </w:r>
      <w:r w:rsidRPr="001463C9">
        <w:rPr>
          <w:rFonts w:eastAsia="Times New Roman"/>
        </w:rPr>
        <w:lastRenderedPageBreak/>
        <w:t>1945.  Berdasarkan ketentuan tersebut, warga masyarakat tidak menjadi objek, melainkan subjek yang aktif terlibat dalam penyelenggaraan pemerintahan.</w:t>
      </w:r>
      <w:r>
        <w:rPr>
          <w:rFonts w:eastAsia="Times New Roman"/>
        </w:rPr>
        <w:t xml:space="preserve"> </w:t>
      </w:r>
    </w:p>
    <w:p w14:paraId="42ABD0DF" w14:textId="4365C269" w:rsidR="001463C9" w:rsidRDefault="001463C9" w:rsidP="001463C9">
      <w:pPr>
        <w:pStyle w:val="Default"/>
        <w:spacing w:line="480" w:lineRule="auto"/>
        <w:ind w:left="567"/>
        <w:jc w:val="both"/>
        <w:rPr>
          <w:rFonts w:eastAsia="Times New Roman"/>
        </w:rPr>
      </w:pPr>
      <w:r>
        <w:rPr>
          <w:rFonts w:eastAsia="Times New Roman"/>
        </w:rPr>
        <w:t xml:space="preserve">         </w:t>
      </w:r>
      <w:r w:rsidRPr="001463C9">
        <w:rPr>
          <w:rFonts w:eastAsia="Times New Roman"/>
        </w:rPr>
        <w:t>Pengaturan Administrasi Pemerintahan dalam Undang-</w:t>
      </w:r>
      <w:proofErr w:type="gramStart"/>
      <w:r w:rsidRPr="001463C9">
        <w:rPr>
          <w:rFonts w:eastAsia="Times New Roman"/>
        </w:rPr>
        <w:t>Undang  Nomor</w:t>
      </w:r>
      <w:proofErr w:type="gramEnd"/>
      <w:r w:rsidRPr="001463C9">
        <w:rPr>
          <w:rFonts w:eastAsia="Times New Roman"/>
        </w:rPr>
        <w:t xml:space="preserve"> 30 Tahun 2014 </w:t>
      </w:r>
      <w:r w:rsidR="00E724C0">
        <w:rPr>
          <w:rFonts w:eastAsia="Times New Roman"/>
        </w:rPr>
        <w:t xml:space="preserve">tentang </w:t>
      </w:r>
      <w:r w:rsidR="00E724C0" w:rsidRPr="001463C9">
        <w:rPr>
          <w:rFonts w:eastAsia="Times New Roman"/>
        </w:rPr>
        <w:t>Administrasi Pemerintahan</w:t>
      </w:r>
      <w:r w:rsidR="00E724C0">
        <w:rPr>
          <w:rFonts w:eastAsia="Times New Roman"/>
        </w:rPr>
        <w:t>,</w:t>
      </w:r>
      <w:r w:rsidR="00E724C0" w:rsidRPr="001463C9">
        <w:rPr>
          <w:rFonts w:eastAsia="Times New Roman"/>
        </w:rPr>
        <w:t xml:space="preserve"> </w:t>
      </w:r>
      <w:r w:rsidRPr="001463C9">
        <w:rPr>
          <w:rFonts w:eastAsia="Times New Roman"/>
        </w:rPr>
        <w:t xml:space="preserve">menjamin bahwa keputusan dan/atau tindakan badan dan/atau pejabat pemerintahan  terhadap warga masyarakat tidak dapat dilakukan dengan semena-mena. Dengan adanya Undang-Undang Nomor 30 Tahun 2014 maka warga </w:t>
      </w:r>
      <w:proofErr w:type="gramStart"/>
      <w:r w:rsidRPr="001463C9">
        <w:rPr>
          <w:rFonts w:eastAsia="Times New Roman"/>
        </w:rPr>
        <w:t>masyarakat  tidak</w:t>
      </w:r>
      <w:proofErr w:type="gramEnd"/>
      <w:r w:rsidRPr="001463C9">
        <w:rPr>
          <w:rFonts w:eastAsia="Times New Roman"/>
        </w:rPr>
        <w:t xml:space="preserve"> akan mudah menjadi objek kekuasaan negara. Selain itu, Undang-Undang ini merupakan transformasi Asas-asas Umum Pemerintahan yang Baik (AUPB) yang telah dipraktikkan selama berpuluh-puluh tahun dalam penyelenggaraan pemerintahan, dan dikonkretkan ke dalam norma hukum yang mengikat. </w:t>
      </w:r>
      <w:r>
        <w:rPr>
          <w:rFonts w:eastAsia="Times New Roman"/>
        </w:rPr>
        <w:t xml:space="preserve"> </w:t>
      </w:r>
    </w:p>
    <w:p w14:paraId="1D46217C" w14:textId="77777777" w:rsidR="001463C9" w:rsidRDefault="001463C9" w:rsidP="001463C9">
      <w:pPr>
        <w:pStyle w:val="Default"/>
        <w:spacing w:line="480" w:lineRule="auto"/>
        <w:ind w:left="567"/>
        <w:jc w:val="both"/>
        <w:rPr>
          <w:rFonts w:eastAsia="Times New Roman"/>
        </w:rPr>
      </w:pPr>
      <w:r>
        <w:rPr>
          <w:rFonts w:eastAsia="Times New Roman"/>
        </w:rPr>
        <w:t xml:space="preserve">        </w:t>
      </w:r>
      <w:r w:rsidRPr="001463C9">
        <w:rPr>
          <w:rFonts w:eastAsia="Times New Roman"/>
        </w:rPr>
        <w:t>Penyelenggaraan pemerintahan harus didasarkan pada asas legalitas, asas perlindungan terhadap hak asasi manusia dan AUPB khususnya dalam hal ini asas tidak menyalahgunakan kewenangan.  Asas tidak menyalahgunakan wewenang sendiri diatur dalam U</w:t>
      </w:r>
      <w:r>
        <w:rPr>
          <w:rFonts w:eastAsia="Times New Roman"/>
        </w:rPr>
        <w:t xml:space="preserve">ndang </w:t>
      </w:r>
      <w:proofErr w:type="gramStart"/>
      <w:r w:rsidRPr="001463C9">
        <w:rPr>
          <w:rFonts w:eastAsia="Times New Roman"/>
        </w:rPr>
        <w:t>U</w:t>
      </w:r>
      <w:r>
        <w:rPr>
          <w:rFonts w:eastAsia="Times New Roman"/>
        </w:rPr>
        <w:t xml:space="preserve">ndang </w:t>
      </w:r>
      <w:r w:rsidRPr="001463C9">
        <w:rPr>
          <w:rFonts w:eastAsia="Times New Roman"/>
        </w:rPr>
        <w:t xml:space="preserve"> Nomor</w:t>
      </w:r>
      <w:proofErr w:type="gramEnd"/>
      <w:r w:rsidRPr="001463C9">
        <w:rPr>
          <w:rFonts w:eastAsia="Times New Roman"/>
        </w:rPr>
        <w:t xml:space="preserve"> 30 Tahun 2014 yaitu Pasal 10 ayat (1) huruf e dan penjelasannya. Asas ini mewajibkan setiap badan dan/atau pejabat </w:t>
      </w:r>
      <w:proofErr w:type="gramStart"/>
      <w:r w:rsidRPr="001463C9">
        <w:rPr>
          <w:rFonts w:eastAsia="Times New Roman"/>
        </w:rPr>
        <w:t>pemerintahan  untuk</w:t>
      </w:r>
      <w:proofErr w:type="gramEnd"/>
      <w:r w:rsidRPr="001463C9">
        <w:rPr>
          <w:rFonts w:eastAsia="Times New Roman"/>
        </w:rPr>
        <w:t xml:space="preserve"> tidak menggunakan kewenangannya untuk kepentingan pribadi atau kepentingan yang lain dan tidak sesuai dengan tujuan pemberian kewenangan tersebut, tidak melampaui, tidak menyalahgunakan, dan/atau tidak mencampuradukkan kewenangan.</w:t>
      </w:r>
      <w:r>
        <w:rPr>
          <w:rFonts w:eastAsia="Times New Roman"/>
        </w:rPr>
        <w:t xml:space="preserve"> </w:t>
      </w:r>
    </w:p>
    <w:p w14:paraId="55D99B2F" w14:textId="7767B17A" w:rsidR="00ED2E4E" w:rsidRDefault="001463C9" w:rsidP="00ED2E4E">
      <w:pPr>
        <w:pStyle w:val="Default"/>
        <w:spacing w:line="480" w:lineRule="auto"/>
        <w:ind w:left="567"/>
        <w:jc w:val="both"/>
        <w:rPr>
          <w:rFonts w:eastAsia="Times New Roman"/>
        </w:rPr>
      </w:pPr>
      <w:r>
        <w:rPr>
          <w:rFonts w:eastAsia="Times New Roman"/>
        </w:rPr>
        <w:t xml:space="preserve">         </w:t>
      </w:r>
      <w:r w:rsidRPr="001463C9">
        <w:rPr>
          <w:rFonts w:eastAsia="Times New Roman"/>
        </w:rPr>
        <w:t>Menurut ketentuan Pasal 17 UU Nomor 30 Tahun 2014</w:t>
      </w:r>
      <w:r w:rsidR="00CB569B">
        <w:rPr>
          <w:rFonts w:eastAsia="Times New Roman"/>
        </w:rPr>
        <w:t xml:space="preserve"> tentang </w:t>
      </w:r>
      <w:r w:rsidR="00CB569B" w:rsidRPr="001463C9">
        <w:rPr>
          <w:rFonts w:eastAsia="Times New Roman"/>
        </w:rPr>
        <w:t>Administrasi Pemerintahan</w:t>
      </w:r>
      <w:r w:rsidRPr="001463C9">
        <w:rPr>
          <w:rFonts w:eastAsia="Times New Roman"/>
        </w:rPr>
        <w:t xml:space="preserve">, badan dan/atau pejabat pemerintahan dilarang menyalahgunakan wewenang, larangan itu meliputi larangan melampaui </w:t>
      </w:r>
      <w:r w:rsidRPr="001463C9">
        <w:rPr>
          <w:rFonts w:eastAsia="Times New Roman"/>
        </w:rPr>
        <w:lastRenderedPageBreak/>
        <w:t>wewenang, larangan mencampuradukkan wewenang, dan/atau larangan bertindak sewenang-wenang.</w:t>
      </w:r>
      <w:r w:rsidR="00ED2E4E">
        <w:rPr>
          <w:rFonts w:eastAsia="Times New Roman"/>
        </w:rPr>
        <w:t xml:space="preserve"> </w:t>
      </w:r>
    </w:p>
    <w:p w14:paraId="6F2D0ACB" w14:textId="77777777" w:rsidR="00ED2E4E" w:rsidRDefault="00ED2E4E" w:rsidP="00ED2E4E">
      <w:pPr>
        <w:pStyle w:val="Default"/>
        <w:spacing w:line="480" w:lineRule="auto"/>
        <w:ind w:left="567"/>
        <w:jc w:val="both"/>
        <w:rPr>
          <w:rFonts w:eastAsia="Times New Roman"/>
        </w:rPr>
      </w:pPr>
      <w:r>
        <w:rPr>
          <w:rFonts w:eastAsia="Times New Roman"/>
        </w:rPr>
        <w:t xml:space="preserve">         </w:t>
      </w:r>
      <w:r w:rsidR="001463C9" w:rsidRPr="001463C9">
        <w:rPr>
          <w:rFonts w:eastAsia="Times New Roman"/>
        </w:rPr>
        <w:t>Badan dan/atau pejabat pemerintahan dikategorikan melampaui wewenang apabila keputusan dan/atau tindakan yang dilakukan melampaui masa jabatan atau batas waktu berlakunya wewenang, melampaui batas wilayah berlakunya wewenang; dan/atau bertentangan dengan ketentuan peraturan perundang-undangan. Badan dan/atau pejabat pemerintahan dikategorikan mencampuradukkan wewenang apabila keputusan dan/atau tindakan yang dilakukan di luar cakupan bidang atau materi wewenang yang diberikan, dan/</w:t>
      </w:r>
      <w:proofErr w:type="gramStart"/>
      <w:r w:rsidR="001463C9" w:rsidRPr="001463C9">
        <w:rPr>
          <w:rFonts w:eastAsia="Times New Roman"/>
        </w:rPr>
        <w:t>atau  bertentangan</w:t>
      </w:r>
      <w:proofErr w:type="gramEnd"/>
      <w:r w:rsidR="001463C9" w:rsidRPr="001463C9">
        <w:rPr>
          <w:rFonts w:eastAsia="Times New Roman"/>
        </w:rPr>
        <w:t xml:space="preserve"> dengan tujuan wewenang yang diberikan. Badan dan/atau pejabat pemerintahan dikategorikan bertindak sewenang-wenang apabila keputusan dan/atau tindakan yang dilakukan tanpa dasar kewenangan, dan/</w:t>
      </w:r>
      <w:proofErr w:type="gramStart"/>
      <w:r w:rsidR="001463C9" w:rsidRPr="001463C9">
        <w:rPr>
          <w:rFonts w:eastAsia="Times New Roman"/>
        </w:rPr>
        <w:t>atau  bertentangan</w:t>
      </w:r>
      <w:proofErr w:type="gramEnd"/>
      <w:r w:rsidR="001463C9" w:rsidRPr="001463C9">
        <w:rPr>
          <w:rFonts w:eastAsia="Times New Roman"/>
        </w:rPr>
        <w:t xml:space="preserve"> dengan putusan pengadilan yang berkekuatan hukum tetap.</w:t>
      </w:r>
      <w:r>
        <w:rPr>
          <w:rFonts w:eastAsia="Times New Roman"/>
        </w:rPr>
        <w:t xml:space="preserve"> </w:t>
      </w:r>
    </w:p>
    <w:p w14:paraId="75F90065" w14:textId="556C8723" w:rsidR="00ED2E4E" w:rsidRDefault="00ED2E4E" w:rsidP="00ED2E4E">
      <w:pPr>
        <w:pStyle w:val="Default"/>
        <w:spacing w:line="480" w:lineRule="auto"/>
        <w:ind w:left="567"/>
        <w:jc w:val="both"/>
        <w:rPr>
          <w:rFonts w:eastAsia="Times New Roman"/>
        </w:rPr>
      </w:pPr>
      <w:r>
        <w:rPr>
          <w:rFonts w:eastAsia="Times New Roman"/>
        </w:rPr>
        <w:t xml:space="preserve">          </w:t>
      </w:r>
      <w:r w:rsidR="001463C9" w:rsidRPr="001463C9">
        <w:rPr>
          <w:rFonts w:eastAsia="Times New Roman"/>
        </w:rPr>
        <w:t xml:space="preserve">Berdasarkan Pasal </w:t>
      </w:r>
      <w:proofErr w:type="gramStart"/>
      <w:r w:rsidR="001463C9" w:rsidRPr="001463C9">
        <w:rPr>
          <w:rFonts w:eastAsia="Times New Roman"/>
        </w:rPr>
        <w:t>20  U</w:t>
      </w:r>
      <w:r w:rsidR="00CB569B">
        <w:rPr>
          <w:rFonts w:eastAsia="Times New Roman"/>
        </w:rPr>
        <w:t>ndang</w:t>
      </w:r>
      <w:proofErr w:type="gramEnd"/>
      <w:r w:rsidR="00CB569B">
        <w:rPr>
          <w:rFonts w:eastAsia="Times New Roman"/>
        </w:rPr>
        <w:t xml:space="preserve"> </w:t>
      </w:r>
      <w:r w:rsidR="001463C9" w:rsidRPr="001463C9">
        <w:rPr>
          <w:rFonts w:eastAsia="Times New Roman"/>
        </w:rPr>
        <w:t>U</w:t>
      </w:r>
      <w:r w:rsidR="00CB569B">
        <w:rPr>
          <w:rFonts w:eastAsia="Times New Roman"/>
        </w:rPr>
        <w:t xml:space="preserve">ndang </w:t>
      </w:r>
      <w:r w:rsidR="001463C9" w:rsidRPr="001463C9">
        <w:rPr>
          <w:rFonts w:eastAsia="Times New Roman"/>
        </w:rPr>
        <w:t xml:space="preserve"> Nomor  30 Tahun 2014</w:t>
      </w:r>
      <w:r w:rsidR="00CB569B">
        <w:rPr>
          <w:rFonts w:eastAsia="Times New Roman"/>
        </w:rPr>
        <w:t xml:space="preserve"> tentang </w:t>
      </w:r>
      <w:r w:rsidR="00CB569B" w:rsidRPr="001463C9">
        <w:rPr>
          <w:rFonts w:eastAsia="Times New Roman"/>
        </w:rPr>
        <w:t>Administrasi Pemerintahan</w:t>
      </w:r>
      <w:r w:rsidR="001463C9" w:rsidRPr="001463C9">
        <w:rPr>
          <w:rFonts w:eastAsia="Times New Roman"/>
        </w:rPr>
        <w:t xml:space="preserve">, maka pengawasan dan penyelidikan terhadap dugaan penyalahgunaan wewenang terlebih dahulu dilakukan oleh Aparat Pengawasan Intern Pemerintah (APIP). Hasil pengawasan APIP terhadap dugaan penyalahgunaan wewenang berupa tidak terdapat kesalahan, terdapat kesalahan </w:t>
      </w:r>
      <w:proofErr w:type="gramStart"/>
      <w:r w:rsidR="001463C9" w:rsidRPr="001463C9">
        <w:rPr>
          <w:rFonts w:eastAsia="Times New Roman"/>
        </w:rPr>
        <w:t>administratif,  atau</w:t>
      </w:r>
      <w:proofErr w:type="gramEnd"/>
      <w:r w:rsidR="001463C9" w:rsidRPr="001463C9">
        <w:rPr>
          <w:rFonts w:eastAsia="Times New Roman"/>
        </w:rPr>
        <w:t xml:space="preserve"> terdapat kesalahan administratif yang menimbulkan kerugian keuangan negara.</w:t>
      </w:r>
      <w:r>
        <w:rPr>
          <w:rFonts w:eastAsia="Times New Roman"/>
        </w:rPr>
        <w:t xml:space="preserve"> </w:t>
      </w:r>
    </w:p>
    <w:p w14:paraId="54C07BBF" w14:textId="77777777" w:rsidR="00ED2E4E" w:rsidRDefault="00ED2E4E" w:rsidP="00ED2E4E">
      <w:pPr>
        <w:pStyle w:val="Default"/>
        <w:spacing w:line="480" w:lineRule="auto"/>
        <w:ind w:left="567"/>
        <w:jc w:val="both"/>
        <w:rPr>
          <w:rFonts w:eastAsia="Times New Roman"/>
        </w:rPr>
      </w:pPr>
      <w:r>
        <w:rPr>
          <w:rFonts w:eastAsia="Times New Roman"/>
        </w:rPr>
        <w:t xml:space="preserve">         </w:t>
      </w:r>
      <w:r w:rsidR="001463C9" w:rsidRPr="001463C9">
        <w:rPr>
          <w:rFonts w:eastAsia="Times New Roman"/>
        </w:rPr>
        <w:t xml:space="preserve">Badan dan/atau pejabat pemerintahan yang merasa kepentingannya dirugikan oleh hasil pengawasan APIP dapat mengajukan permohonan ke Pengadilan Tata Usaha Negara (PTUN) untuk menilai ada atau tidak ada unsur </w:t>
      </w:r>
      <w:r w:rsidR="001463C9" w:rsidRPr="001463C9">
        <w:rPr>
          <w:rFonts w:eastAsia="Times New Roman"/>
        </w:rPr>
        <w:lastRenderedPageBreak/>
        <w:t xml:space="preserve">penyalahgunaan wewenang dalam keputusan dan/atau tindakan sebagaimana diatur dalam Pasal 21 UU Nomor 30 Tahun 2014.  PTUN berwenang untuk menerima, memeriksa dan memutus permohonan penilaian ada atau tidak ada penyalahgunaan wewenang dalam keputusan dan/atau tindakan Pejabat Pemerintahan sebelum dilakukan proses pidana sebagaimana diatur dalam Pasal 2 ayat (1) Peraturan Mahkamah Agung (Perma) Nomor 4 Tahun 2015 tentang Pedoman Beracara Dalam Penilaian Unsur Penyalahgunaan Wewenang. Lebih lanjut dalam ayat (2) disebutkan bahwa PTUN </w:t>
      </w:r>
      <w:proofErr w:type="gramStart"/>
      <w:r w:rsidR="001463C9" w:rsidRPr="001463C9">
        <w:rPr>
          <w:rFonts w:eastAsia="Times New Roman"/>
        </w:rPr>
        <w:t>baru  berwenang</w:t>
      </w:r>
      <w:proofErr w:type="gramEnd"/>
      <w:r w:rsidR="001463C9" w:rsidRPr="001463C9">
        <w:rPr>
          <w:rFonts w:eastAsia="Times New Roman"/>
        </w:rPr>
        <w:t xml:space="preserve"> menerima, memeriksa dan memutus permohonan penilaian setelah adanya hasil pengawasan aparat pengawasan intern pemerintah. Putusan atas permohonan dimaksud, harus diputus dalam jangka waktu paling lama 21 (dua puluh satu) hari kerja sejak permohonan diajukan.</w:t>
      </w:r>
      <w:r>
        <w:rPr>
          <w:rFonts w:eastAsia="Times New Roman"/>
        </w:rPr>
        <w:t xml:space="preserve"> </w:t>
      </w:r>
    </w:p>
    <w:p w14:paraId="1DD5D1AA" w14:textId="77777777" w:rsidR="00CB569B" w:rsidRDefault="00ED2E4E" w:rsidP="00ED2E4E">
      <w:pPr>
        <w:pStyle w:val="Default"/>
        <w:spacing w:line="480" w:lineRule="auto"/>
        <w:ind w:left="567"/>
        <w:jc w:val="both"/>
        <w:rPr>
          <w:rFonts w:eastAsia="Times New Roman"/>
        </w:rPr>
      </w:pPr>
      <w:r>
        <w:rPr>
          <w:rFonts w:eastAsia="Times New Roman"/>
        </w:rPr>
        <w:t xml:space="preserve">         </w:t>
      </w:r>
      <w:r w:rsidR="001463C9" w:rsidRPr="001463C9">
        <w:rPr>
          <w:rFonts w:eastAsia="Times New Roman"/>
        </w:rPr>
        <w:t xml:space="preserve">Terhadap putusan PTUN tersebut dapat diajukan banding ke Pengadilan Tinggi Tata Usaha Negara dalam jangka waktu 14 hari kalender dihitung keesokan hari setelah putusan diucapkan bagi pihak yang hadir atau 14 hari kalender setelah amar pemberitahuan putusan dikirimkan bagi pihak yang tidak hadir saat pembacaan putusan. Pengadilan Tinggi Tata Usaha Negara wajib memutus permohonan banding paling lama 21 (dua puluh satu) hari kerja sejak penetapan susunan </w:t>
      </w:r>
      <w:r w:rsidR="00CB569B">
        <w:rPr>
          <w:rFonts w:eastAsia="Times New Roman"/>
        </w:rPr>
        <w:t>m</w:t>
      </w:r>
      <w:r w:rsidR="001463C9" w:rsidRPr="001463C9">
        <w:rPr>
          <w:rFonts w:eastAsia="Times New Roman"/>
        </w:rPr>
        <w:t>ajelis. Atas putusan tersebut tidak dapat dilakukan upaya hukum lain karena putusan tersebut bersifat final dan mengikat.</w:t>
      </w:r>
    </w:p>
    <w:p w14:paraId="06C0895A" w14:textId="77777777" w:rsidR="00CB569B" w:rsidRDefault="00CB569B" w:rsidP="00ED2E4E">
      <w:pPr>
        <w:pStyle w:val="Default"/>
        <w:spacing w:line="480" w:lineRule="auto"/>
        <w:ind w:left="567"/>
        <w:jc w:val="both"/>
        <w:rPr>
          <w:rFonts w:eastAsia="Times New Roman"/>
        </w:rPr>
      </w:pPr>
      <w:r>
        <w:rPr>
          <w:rFonts w:eastAsia="Times New Roman"/>
        </w:rPr>
        <w:t xml:space="preserve">         T</w:t>
      </w:r>
      <w:r w:rsidR="001463C9" w:rsidRPr="001463C9">
        <w:rPr>
          <w:rFonts w:eastAsia="Times New Roman"/>
        </w:rPr>
        <w:t>erbitnya U</w:t>
      </w:r>
      <w:r>
        <w:rPr>
          <w:rFonts w:eastAsia="Times New Roman"/>
        </w:rPr>
        <w:t xml:space="preserve">ndang </w:t>
      </w:r>
      <w:r w:rsidR="001463C9" w:rsidRPr="001463C9">
        <w:rPr>
          <w:rFonts w:eastAsia="Times New Roman"/>
        </w:rPr>
        <w:t>U</w:t>
      </w:r>
      <w:r>
        <w:rPr>
          <w:rFonts w:eastAsia="Times New Roman"/>
        </w:rPr>
        <w:t xml:space="preserve">ndang </w:t>
      </w:r>
      <w:r w:rsidR="001463C9" w:rsidRPr="001463C9">
        <w:rPr>
          <w:rFonts w:eastAsia="Times New Roman"/>
        </w:rPr>
        <w:t xml:space="preserve"> Nomor 30 Tahun 2014, maka terkait dengan dugaan penyalahgunaan wewenang yang dilakukan oleh badan dan/atau pejabat pemerintahan seharusnya dapat diselesaikan terlebih dahulu secara administrasi, kemudian, apabila berdasarkan putusan pengadilan telah terbukti bahwa </w:t>
      </w:r>
      <w:r w:rsidR="001463C9" w:rsidRPr="001463C9">
        <w:rPr>
          <w:rFonts w:eastAsia="Times New Roman"/>
        </w:rPr>
        <w:lastRenderedPageBreak/>
        <w:t xml:space="preserve">penyalahgunaan wewenang tersebut mengandung 3 (tiga) unsur yang termasuk dalam ranah pidana yaitu ancaman, suap, dan tipu muslihat untuk memperoleh keuntungan yang tidak sah, maka atas dugaan penyalahgunaan wewenang tersebut diselesaikan melalui proses pidana. </w:t>
      </w:r>
    </w:p>
    <w:p w14:paraId="76978A69" w14:textId="77777777" w:rsidR="00CB569B" w:rsidRDefault="00CB569B" w:rsidP="00CB569B">
      <w:pPr>
        <w:pStyle w:val="Default"/>
        <w:spacing w:line="480" w:lineRule="auto"/>
        <w:ind w:left="567"/>
        <w:jc w:val="both"/>
        <w:rPr>
          <w:rFonts w:eastAsia="Times New Roman"/>
        </w:rPr>
      </w:pPr>
      <w:r>
        <w:rPr>
          <w:rFonts w:eastAsia="Times New Roman"/>
        </w:rPr>
        <w:t xml:space="preserve">         </w:t>
      </w:r>
      <w:r w:rsidR="001463C9" w:rsidRPr="001463C9">
        <w:rPr>
          <w:rFonts w:eastAsia="Times New Roman"/>
        </w:rPr>
        <w:t>Aparatur Sipil Negara (ASN) dan Pejabat Negara sudah dilekatkan kewenangan publik, artinya dalam diri ASN dan Pejabat tersebut melekat wewenang dan kewenangan sehingga ketika pihak lain menganggap ada pelanggaran yang dilakukan ASN dan Pejabat Negara yang menyalahi wewenangnya</w:t>
      </w:r>
      <w:r>
        <w:rPr>
          <w:rFonts w:eastAsia="Times New Roman"/>
        </w:rPr>
        <w:t>,</w:t>
      </w:r>
      <w:r w:rsidR="001463C9" w:rsidRPr="001463C9">
        <w:rPr>
          <w:rFonts w:eastAsia="Times New Roman"/>
        </w:rPr>
        <w:t xml:space="preserve"> maka penyelesaian yang utama adalah penyelesaian administrasi terlebih dahulu. Hal ini sesuai dengan Pasal 20 Undang-undang No. 30/2014 yang menjelaskan “Pengawasan terhadap larangan penyalahgunaan wewenang dilakukan oleh Aparat Pengawasan Intern Pemerintah (APIP)”. (</w:t>
      </w:r>
      <w:hyperlink r:id="rId12" w:history="1">
        <w:r w:rsidRPr="00CB569B">
          <w:rPr>
            <w:rStyle w:val="Hyperlink"/>
            <w:rFonts w:eastAsia="Times New Roman"/>
            <w:color w:val="000000" w:themeColor="text1"/>
            <w:u w:val="none"/>
          </w:rPr>
          <w:t>https://www.djkn.kemenkeu.go.id/berita</w:t>
        </w:r>
      </w:hyperlink>
      <w:r w:rsidR="001463C9" w:rsidRPr="001463C9">
        <w:rPr>
          <w:rFonts w:eastAsia="Times New Roman"/>
        </w:rPr>
        <w:t>)</w:t>
      </w:r>
      <w:r>
        <w:rPr>
          <w:rFonts w:eastAsia="Times New Roman"/>
        </w:rPr>
        <w:t xml:space="preserve">. </w:t>
      </w:r>
    </w:p>
    <w:p w14:paraId="0C98541A" w14:textId="77777777" w:rsidR="00DC6A4A" w:rsidRDefault="00CB569B" w:rsidP="00DC6A4A">
      <w:pPr>
        <w:pStyle w:val="Default"/>
        <w:spacing w:line="480" w:lineRule="auto"/>
        <w:ind w:left="567"/>
        <w:jc w:val="both"/>
        <w:rPr>
          <w:rFonts w:eastAsia="Times New Roman"/>
        </w:rPr>
      </w:pPr>
      <w:r>
        <w:rPr>
          <w:rFonts w:eastAsia="Times New Roman"/>
        </w:rPr>
        <w:t xml:space="preserve">          B</w:t>
      </w:r>
      <w:r w:rsidR="001463C9" w:rsidRPr="001463C9">
        <w:rPr>
          <w:rFonts w:eastAsia="Times New Roman"/>
        </w:rPr>
        <w:t xml:space="preserve">erdasarkan ketentuan </w:t>
      </w:r>
      <w:r w:rsidRPr="001463C9">
        <w:rPr>
          <w:rFonts w:eastAsia="Times New Roman"/>
        </w:rPr>
        <w:t>Pasal 20 Undang-undang No. 30/2014</w:t>
      </w:r>
      <w:r w:rsidR="001463C9" w:rsidRPr="001463C9">
        <w:rPr>
          <w:rFonts w:eastAsia="Times New Roman"/>
        </w:rPr>
        <w:t xml:space="preserve">, apabila Pejabat </w:t>
      </w:r>
      <w:proofErr w:type="gramStart"/>
      <w:r w:rsidR="001463C9" w:rsidRPr="001463C9">
        <w:rPr>
          <w:rFonts w:eastAsia="Times New Roman"/>
        </w:rPr>
        <w:t>Pemerintahan  dipanggil</w:t>
      </w:r>
      <w:proofErr w:type="gramEnd"/>
      <w:r w:rsidR="001463C9" w:rsidRPr="001463C9">
        <w:rPr>
          <w:rFonts w:eastAsia="Times New Roman"/>
        </w:rPr>
        <w:t xml:space="preserve"> oleh Aparat Penegak Hukum (APH), misalnya Kepolisian, Kejaksaan dan Komisi Pemberantasan Korupsi, atas dugaan penyalahgunaan wewenang maka atasan langsung Pejabat Pemerintahan  dapat menyampaikan surat ke APH yang pada intinya menyampaikan bahwa terhadap dugaan penyalahgunaan wewenang tersebut sedang dilakukan penyelidikan oleh APIP. Terkait dengan hal tersebut maka Atasan Pejabat Pemerintahan harus mendasarkan semua tindakannya pada standar operasional prosedur pembuatan keputusan dan/atau tindakan sebagaimana diatur dalam Pasal 7 ayat (2) huruf h U</w:t>
      </w:r>
      <w:r>
        <w:rPr>
          <w:rFonts w:eastAsia="Times New Roman"/>
        </w:rPr>
        <w:t xml:space="preserve">ndang </w:t>
      </w:r>
      <w:proofErr w:type="gramStart"/>
      <w:r w:rsidR="001463C9" w:rsidRPr="001463C9">
        <w:rPr>
          <w:rFonts w:eastAsia="Times New Roman"/>
        </w:rPr>
        <w:t>U</w:t>
      </w:r>
      <w:r>
        <w:rPr>
          <w:rFonts w:eastAsia="Times New Roman"/>
        </w:rPr>
        <w:t xml:space="preserve">ndang </w:t>
      </w:r>
      <w:r w:rsidR="001463C9" w:rsidRPr="001463C9">
        <w:rPr>
          <w:rFonts w:eastAsia="Times New Roman"/>
        </w:rPr>
        <w:t xml:space="preserve"> Nomor</w:t>
      </w:r>
      <w:proofErr w:type="gramEnd"/>
      <w:r w:rsidR="001463C9" w:rsidRPr="001463C9">
        <w:rPr>
          <w:rFonts w:eastAsia="Times New Roman"/>
        </w:rPr>
        <w:t xml:space="preserve"> 30 Tahun 2014. </w:t>
      </w:r>
    </w:p>
    <w:p w14:paraId="7BED0160" w14:textId="2A84E9E3" w:rsidR="001463C9" w:rsidRPr="001463C9" w:rsidRDefault="00DC6A4A" w:rsidP="00DC6A4A">
      <w:pPr>
        <w:pStyle w:val="Default"/>
        <w:spacing w:line="480" w:lineRule="auto"/>
        <w:ind w:left="567"/>
        <w:jc w:val="both"/>
        <w:rPr>
          <w:rFonts w:eastAsia="Times New Roman"/>
        </w:rPr>
      </w:pPr>
      <w:r>
        <w:rPr>
          <w:rFonts w:eastAsia="Times New Roman"/>
        </w:rPr>
        <w:lastRenderedPageBreak/>
        <w:t xml:space="preserve">        </w:t>
      </w:r>
      <w:r w:rsidR="001463C9" w:rsidRPr="001463C9">
        <w:rPr>
          <w:rFonts w:eastAsia="Times New Roman"/>
        </w:rPr>
        <w:t>Dengan demikian, laporan terhadap adanya dugaan penyalahgunaan wewenang  yang dilakukan oleh pejabat pemerintahan tidak seharusnya diperiksa melalui proses pidana karena sesuai dengan Undang-Undang  Nomor 30 Tahun 2014 selama penyalahgunaan wewenang tersebut tidak mengandung unsur tindak pidana maka hal tersebut merupakan ranah administrasi yang penyelesaiannya dilakukan oleh atasan pejabat yang bersangkutan dan sanksi terhadap pejabat yang telah terbukti melakukan penyalahgunaan wewenang berupa pencabutan kewenangan, sanksi tegoran atau pemberhentian</w:t>
      </w:r>
      <w:r w:rsidR="001463C9" w:rsidRPr="001463C9">
        <w:rPr>
          <w:rFonts w:eastAsia="Times New Roman"/>
        </w:rPr>
        <w:br/>
        <w:t>Dengan berlakunya Undang-Undang Nomor 30 Tahun 2014, sebagaimana diatur dalam pasal 87, definisi Keputusan Tata Usaha Negara sebagaimana dimaksud dalam Undang-Undang Nomor 5 Tahun 1986 tentang Peradilan Tata Usaha Negara sebagaimana telah diubah dengan Undang-Undang Nomor 9 Tahun 2004 dan Undang-Undang Nomor 51 Tahun 2009  harus dimaknai sebagai:</w:t>
      </w:r>
    </w:p>
    <w:p w14:paraId="5D1A9435" w14:textId="14DF6024" w:rsidR="00DC6A4A" w:rsidRDefault="001463C9" w:rsidP="00725D2B">
      <w:pPr>
        <w:pStyle w:val="ListParagraph"/>
        <w:numPr>
          <w:ilvl w:val="2"/>
          <w:numId w:val="25"/>
        </w:numPr>
        <w:spacing w:after="0" w:line="480" w:lineRule="auto"/>
        <w:ind w:left="851" w:hanging="284"/>
        <w:jc w:val="both"/>
        <w:rPr>
          <w:rFonts w:ascii="Times New Roman" w:eastAsia="Times New Roman" w:hAnsi="Times New Roman" w:cs="Times New Roman"/>
          <w:sz w:val="24"/>
          <w:szCs w:val="24"/>
        </w:rPr>
      </w:pPr>
      <w:r w:rsidRPr="00DC6A4A">
        <w:rPr>
          <w:rFonts w:ascii="Times New Roman" w:eastAsia="Times New Roman" w:hAnsi="Times New Roman" w:cs="Times New Roman"/>
          <w:sz w:val="24"/>
          <w:szCs w:val="24"/>
        </w:rPr>
        <w:t xml:space="preserve">penetapan tertulis yang juga mencakup tindakan </w:t>
      </w:r>
      <w:r w:rsidR="00DC6A4A">
        <w:rPr>
          <w:rFonts w:ascii="Times New Roman" w:eastAsia="Times New Roman" w:hAnsi="Times New Roman" w:cs="Times New Roman"/>
          <w:sz w:val="24"/>
          <w:szCs w:val="24"/>
        </w:rPr>
        <w:t>faktual</w:t>
      </w:r>
    </w:p>
    <w:p w14:paraId="0ED91F38" w14:textId="77777777" w:rsidR="00DC6A4A" w:rsidRDefault="001463C9" w:rsidP="00725D2B">
      <w:pPr>
        <w:pStyle w:val="ListParagraph"/>
        <w:numPr>
          <w:ilvl w:val="2"/>
          <w:numId w:val="25"/>
        </w:numPr>
        <w:spacing w:after="0" w:line="480" w:lineRule="auto"/>
        <w:ind w:left="851" w:hanging="284"/>
        <w:jc w:val="both"/>
        <w:rPr>
          <w:rFonts w:ascii="Times New Roman" w:eastAsia="Times New Roman" w:hAnsi="Times New Roman" w:cs="Times New Roman"/>
          <w:sz w:val="24"/>
          <w:szCs w:val="24"/>
        </w:rPr>
      </w:pPr>
      <w:r w:rsidRPr="00DC6A4A">
        <w:rPr>
          <w:rFonts w:ascii="Times New Roman" w:eastAsia="Times New Roman" w:hAnsi="Times New Roman" w:cs="Times New Roman"/>
          <w:sz w:val="24"/>
          <w:szCs w:val="24"/>
        </w:rPr>
        <w:t>Keputusan Badan dan/atau Pejabat Tata Usaha Negara di lingkungan eksekutif, legislatif, yudikatif, dan penyelenggara negara lainnya;</w:t>
      </w:r>
    </w:p>
    <w:p w14:paraId="29091C0D" w14:textId="77777777" w:rsidR="00DC6A4A" w:rsidRDefault="001463C9" w:rsidP="00725D2B">
      <w:pPr>
        <w:pStyle w:val="ListParagraph"/>
        <w:numPr>
          <w:ilvl w:val="2"/>
          <w:numId w:val="25"/>
        </w:numPr>
        <w:spacing w:after="0" w:line="480" w:lineRule="auto"/>
        <w:ind w:left="851" w:hanging="284"/>
        <w:jc w:val="both"/>
        <w:rPr>
          <w:rFonts w:ascii="Times New Roman" w:eastAsia="Times New Roman" w:hAnsi="Times New Roman" w:cs="Times New Roman"/>
          <w:sz w:val="24"/>
          <w:szCs w:val="24"/>
        </w:rPr>
      </w:pPr>
      <w:r w:rsidRPr="00DC6A4A">
        <w:rPr>
          <w:rFonts w:ascii="Times New Roman" w:eastAsia="Times New Roman" w:hAnsi="Times New Roman" w:cs="Times New Roman"/>
          <w:sz w:val="24"/>
          <w:szCs w:val="24"/>
        </w:rPr>
        <w:t>berdasarkan ketentuan perundang-undangan dan AUPB;</w:t>
      </w:r>
    </w:p>
    <w:p w14:paraId="6EFC4219" w14:textId="77777777" w:rsidR="00DC6A4A" w:rsidRDefault="001463C9" w:rsidP="00725D2B">
      <w:pPr>
        <w:pStyle w:val="ListParagraph"/>
        <w:numPr>
          <w:ilvl w:val="2"/>
          <w:numId w:val="25"/>
        </w:numPr>
        <w:spacing w:after="0" w:line="480" w:lineRule="auto"/>
        <w:ind w:left="851" w:hanging="284"/>
        <w:jc w:val="both"/>
        <w:rPr>
          <w:rFonts w:ascii="Times New Roman" w:eastAsia="Times New Roman" w:hAnsi="Times New Roman" w:cs="Times New Roman"/>
          <w:sz w:val="24"/>
          <w:szCs w:val="24"/>
        </w:rPr>
      </w:pPr>
      <w:r w:rsidRPr="00DC6A4A">
        <w:rPr>
          <w:rFonts w:ascii="Times New Roman" w:eastAsia="Times New Roman" w:hAnsi="Times New Roman" w:cs="Times New Roman"/>
          <w:sz w:val="24"/>
          <w:szCs w:val="24"/>
        </w:rPr>
        <w:t>bersifat final dalam arti lebih luas; </w:t>
      </w:r>
    </w:p>
    <w:p w14:paraId="2FA9EB96" w14:textId="77777777" w:rsidR="00DC6A4A" w:rsidRDefault="001463C9" w:rsidP="00725D2B">
      <w:pPr>
        <w:pStyle w:val="ListParagraph"/>
        <w:numPr>
          <w:ilvl w:val="2"/>
          <w:numId w:val="25"/>
        </w:numPr>
        <w:spacing w:after="0" w:line="480" w:lineRule="auto"/>
        <w:ind w:left="851" w:hanging="284"/>
        <w:jc w:val="both"/>
        <w:rPr>
          <w:rFonts w:ascii="Times New Roman" w:eastAsia="Times New Roman" w:hAnsi="Times New Roman" w:cs="Times New Roman"/>
          <w:sz w:val="24"/>
          <w:szCs w:val="24"/>
        </w:rPr>
      </w:pPr>
      <w:r w:rsidRPr="00DC6A4A">
        <w:rPr>
          <w:rFonts w:ascii="Times New Roman" w:eastAsia="Times New Roman" w:hAnsi="Times New Roman" w:cs="Times New Roman"/>
          <w:sz w:val="24"/>
          <w:szCs w:val="24"/>
        </w:rPr>
        <w:t xml:space="preserve">Keputusan </w:t>
      </w:r>
      <w:proofErr w:type="gramStart"/>
      <w:r w:rsidRPr="00DC6A4A">
        <w:rPr>
          <w:rFonts w:ascii="Times New Roman" w:eastAsia="Times New Roman" w:hAnsi="Times New Roman" w:cs="Times New Roman"/>
          <w:sz w:val="24"/>
          <w:szCs w:val="24"/>
        </w:rPr>
        <w:t>yang  berpotensi</w:t>
      </w:r>
      <w:proofErr w:type="gramEnd"/>
      <w:r w:rsidRPr="00DC6A4A">
        <w:rPr>
          <w:rFonts w:ascii="Times New Roman" w:eastAsia="Times New Roman" w:hAnsi="Times New Roman" w:cs="Times New Roman"/>
          <w:sz w:val="24"/>
          <w:szCs w:val="24"/>
        </w:rPr>
        <w:t xml:space="preserve"> menimbulkan akibat hukum; dan/atau</w:t>
      </w:r>
    </w:p>
    <w:p w14:paraId="5F30ECA7" w14:textId="5BADA543" w:rsidR="001463C9" w:rsidRPr="00DC6A4A" w:rsidRDefault="001463C9" w:rsidP="00725D2B">
      <w:pPr>
        <w:pStyle w:val="ListParagraph"/>
        <w:numPr>
          <w:ilvl w:val="2"/>
          <w:numId w:val="25"/>
        </w:numPr>
        <w:spacing w:after="0" w:line="480" w:lineRule="auto"/>
        <w:ind w:left="851" w:hanging="284"/>
        <w:jc w:val="both"/>
        <w:rPr>
          <w:rFonts w:ascii="Times New Roman" w:eastAsia="Times New Roman" w:hAnsi="Times New Roman" w:cs="Times New Roman"/>
          <w:sz w:val="24"/>
          <w:szCs w:val="24"/>
        </w:rPr>
      </w:pPr>
      <w:r w:rsidRPr="00DC6A4A">
        <w:rPr>
          <w:rFonts w:ascii="Times New Roman" w:eastAsia="Times New Roman" w:hAnsi="Times New Roman" w:cs="Times New Roman"/>
          <w:sz w:val="24"/>
          <w:szCs w:val="24"/>
        </w:rPr>
        <w:t>Keputusan yang berlaku bagi Warga Masyarakat. </w:t>
      </w:r>
    </w:p>
    <w:p w14:paraId="280EFEDF" w14:textId="5CD94788" w:rsidR="00A4451D" w:rsidRPr="00655F88" w:rsidRDefault="00A4451D" w:rsidP="00725D2B">
      <w:pPr>
        <w:pStyle w:val="Default"/>
        <w:numPr>
          <w:ilvl w:val="2"/>
          <w:numId w:val="20"/>
        </w:numPr>
        <w:spacing w:line="480" w:lineRule="auto"/>
        <w:ind w:left="567" w:hanging="283"/>
        <w:jc w:val="both"/>
        <w:rPr>
          <w:b/>
          <w:color w:val="auto"/>
        </w:rPr>
      </w:pPr>
      <w:r w:rsidRPr="00655F88">
        <w:rPr>
          <w:b/>
          <w:color w:val="auto"/>
        </w:rPr>
        <w:t>Tindak Pidana Korupsi</w:t>
      </w:r>
    </w:p>
    <w:p w14:paraId="548E75C0" w14:textId="77777777" w:rsidR="00B77CCA" w:rsidRPr="00B77CCA" w:rsidRDefault="00B77CCA" w:rsidP="00725D2B">
      <w:pPr>
        <w:pStyle w:val="Default"/>
        <w:numPr>
          <w:ilvl w:val="1"/>
          <w:numId w:val="24"/>
        </w:numPr>
        <w:spacing w:line="480" w:lineRule="auto"/>
        <w:ind w:left="851" w:hanging="284"/>
        <w:jc w:val="both"/>
        <w:rPr>
          <w:b/>
          <w:color w:val="auto"/>
        </w:rPr>
      </w:pPr>
      <w:r w:rsidRPr="00B77CCA">
        <w:rPr>
          <w:b/>
          <w:color w:val="auto"/>
        </w:rPr>
        <w:t>Tindak Pidana</w:t>
      </w:r>
    </w:p>
    <w:p w14:paraId="7B2E1D91" w14:textId="77777777" w:rsidR="00B77CCA" w:rsidRDefault="00655F88" w:rsidP="00B77CCA">
      <w:pPr>
        <w:pStyle w:val="Default"/>
        <w:spacing w:line="480" w:lineRule="auto"/>
        <w:ind w:left="851"/>
        <w:jc w:val="both"/>
        <w:rPr>
          <w:color w:val="auto"/>
        </w:rPr>
      </w:pPr>
      <w:r>
        <w:rPr>
          <w:color w:val="auto"/>
        </w:rPr>
        <w:t xml:space="preserve">          </w:t>
      </w:r>
      <w:r w:rsidR="00D3470C" w:rsidRPr="00D3470C">
        <w:rPr>
          <w:color w:val="auto"/>
        </w:rPr>
        <w:t>Konsep tindak pidana yang lazim dipergunakan dalam</w:t>
      </w:r>
      <w:r w:rsidR="00D3470C">
        <w:rPr>
          <w:color w:val="auto"/>
        </w:rPr>
        <w:t xml:space="preserve"> </w:t>
      </w:r>
      <w:r w:rsidR="00D3470C" w:rsidRPr="00D3470C">
        <w:rPr>
          <w:color w:val="auto"/>
        </w:rPr>
        <w:t>nomenklatur</w:t>
      </w:r>
      <w:r w:rsidR="00D3470C">
        <w:rPr>
          <w:color w:val="auto"/>
        </w:rPr>
        <w:t xml:space="preserve"> </w:t>
      </w:r>
      <w:r w:rsidR="00D3470C" w:rsidRPr="00D3470C">
        <w:rPr>
          <w:color w:val="auto"/>
        </w:rPr>
        <w:t>hukum pidana Indonesia merupakan alih-bahasa dari konsep</w:t>
      </w:r>
      <w:r w:rsidR="00D3470C">
        <w:rPr>
          <w:color w:val="auto"/>
        </w:rPr>
        <w:t xml:space="preserve"> </w:t>
      </w:r>
      <w:r w:rsidR="00D3470C" w:rsidRPr="00D3470C">
        <w:rPr>
          <w:i/>
          <w:color w:val="auto"/>
        </w:rPr>
        <w:t>strafbare feit</w:t>
      </w:r>
      <w:r w:rsidR="00D3470C" w:rsidRPr="00D3470C">
        <w:rPr>
          <w:color w:val="auto"/>
        </w:rPr>
        <w:t xml:space="preserve"> </w:t>
      </w:r>
      <w:r w:rsidR="00D3470C" w:rsidRPr="00D3470C">
        <w:rPr>
          <w:color w:val="auto"/>
        </w:rPr>
        <w:lastRenderedPageBreak/>
        <w:t>yang</w:t>
      </w:r>
      <w:r w:rsidR="00D3470C">
        <w:rPr>
          <w:color w:val="auto"/>
        </w:rPr>
        <w:t xml:space="preserve"> </w:t>
      </w:r>
      <w:r w:rsidR="00D3470C" w:rsidRPr="00D3470C">
        <w:rPr>
          <w:color w:val="auto"/>
        </w:rPr>
        <w:t xml:space="preserve">telah disepakati para ahli hukum pidana Belanda. Dahulu di </w:t>
      </w:r>
      <w:proofErr w:type="gramStart"/>
      <w:r w:rsidR="00D3470C" w:rsidRPr="00D3470C">
        <w:rPr>
          <w:color w:val="auto"/>
        </w:rPr>
        <w:t>Belanda</w:t>
      </w:r>
      <w:r w:rsidR="00D3470C">
        <w:rPr>
          <w:color w:val="auto"/>
        </w:rPr>
        <w:t xml:space="preserve"> </w:t>
      </w:r>
      <w:r w:rsidR="00D3470C" w:rsidRPr="00D3470C">
        <w:rPr>
          <w:color w:val="auto"/>
        </w:rPr>
        <w:t>,</w:t>
      </w:r>
      <w:proofErr w:type="gramEnd"/>
      <w:r w:rsidR="00D3470C" w:rsidRPr="00D3470C">
        <w:rPr>
          <w:color w:val="auto"/>
        </w:rPr>
        <w:t xml:space="preserve"> pemilihan</w:t>
      </w:r>
      <w:r w:rsidR="00D3470C">
        <w:rPr>
          <w:color w:val="auto"/>
        </w:rPr>
        <w:t xml:space="preserve"> </w:t>
      </w:r>
      <w:r w:rsidR="00D3470C" w:rsidRPr="00D3470C">
        <w:rPr>
          <w:color w:val="auto"/>
        </w:rPr>
        <w:t>dan kesepakatan pemakaian konsep</w:t>
      </w:r>
      <w:r w:rsidR="00D3470C">
        <w:rPr>
          <w:color w:val="auto"/>
        </w:rPr>
        <w:t xml:space="preserve"> </w:t>
      </w:r>
      <w:r w:rsidR="00D3470C" w:rsidRPr="00D3470C">
        <w:rPr>
          <w:color w:val="auto"/>
        </w:rPr>
        <w:t>strafbare feit tersebut telah menimbulkan</w:t>
      </w:r>
      <w:r w:rsidR="00D3470C">
        <w:rPr>
          <w:color w:val="auto"/>
        </w:rPr>
        <w:t xml:space="preserve"> </w:t>
      </w:r>
      <w:r w:rsidR="00D3470C" w:rsidRPr="00D3470C">
        <w:rPr>
          <w:color w:val="auto"/>
        </w:rPr>
        <w:t xml:space="preserve">perdebatan yang hebat. </w:t>
      </w:r>
      <w:r w:rsidR="00B77CCA">
        <w:rPr>
          <w:color w:val="auto"/>
        </w:rPr>
        <w:t xml:space="preserve"> </w:t>
      </w:r>
    </w:p>
    <w:p w14:paraId="359B747C" w14:textId="77777777" w:rsidR="00B77CCA" w:rsidRDefault="00655F88" w:rsidP="00B77CCA">
      <w:pPr>
        <w:pStyle w:val="Default"/>
        <w:spacing w:line="480" w:lineRule="auto"/>
        <w:ind w:left="851"/>
        <w:jc w:val="both"/>
        <w:rPr>
          <w:color w:val="auto"/>
        </w:rPr>
      </w:pPr>
      <w:r>
        <w:rPr>
          <w:color w:val="auto"/>
        </w:rPr>
        <w:t xml:space="preserve">          </w:t>
      </w:r>
      <w:r w:rsidR="00D3470C" w:rsidRPr="00D3470C">
        <w:rPr>
          <w:color w:val="auto"/>
        </w:rPr>
        <w:t>Hal ini dapat diketahui melalui pernyataan D</w:t>
      </w:r>
      <w:r w:rsidR="00D3470C">
        <w:rPr>
          <w:color w:val="auto"/>
        </w:rPr>
        <w:t xml:space="preserve"> </w:t>
      </w:r>
      <w:r w:rsidR="00D3470C" w:rsidRPr="00D3470C">
        <w:rPr>
          <w:color w:val="auto"/>
        </w:rPr>
        <w:t>Hazewinkel-</w:t>
      </w:r>
      <w:proofErr w:type="gramStart"/>
      <w:r w:rsidR="00D3470C" w:rsidRPr="00D3470C">
        <w:rPr>
          <w:color w:val="auto"/>
        </w:rPr>
        <w:t>Suringa</w:t>
      </w:r>
      <w:r w:rsidR="00D3470C">
        <w:rPr>
          <w:color w:val="auto"/>
        </w:rPr>
        <w:t xml:space="preserve"> </w:t>
      </w:r>
      <w:r w:rsidR="00D3470C" w:rsidRPr="00D3470C">
        <w:rPr>
          <w:color w:val="auto"/>
        </w:rPr>
        <w:t>:</w:t>
      </w:r>
      <w:proofErr w:type="gramEnd"/>
      <w:r w:rsidR="00D3470C">
        <w:rPr>
          <w:color w:val="auto"/>
        </w:rPr>
        <w:t xml:space="preserve">  </w:t>
      </w:r>
      <w:r w:rsidR="00D3470C" w:rsidRPr="00D3470C">
        <w:rPr>
          <w:i/>
          <w:color w:val="auto"/>
        </w:rPr>
        <w:t>Strafbaar feit – dat is de term, die na veel wikken en wegen ten slotte is gekozen voor iedere gedraging, die op straffe wordt verboden, hetzij zij bestaat in een doen of in een nalaten; hetzij zij onder de misdrijven dan wel onder de overtredingen valt. Deze benaming heeft veel critiek ontmoet</w:t>
      </w:r>
      <w:r w:rsidR="00D3470C" w:rsidRPr="00D3470C">
        <w:rPr>
          <w:color w:val="auto"/>
        </w:rPr>
        <w:t xml:space="preserve">. (Terjemahan </w:t>
      </w:r>
      <w:proofErr w:type="gramStart"/>
      <w:r w:rsidR="00D3470C" w:rsidRPr="00D3470C">
        <w:rPr>
          <w:color w:val="auto"/>
        </w:rPr>
        <w:t>bebas :</w:t>
      </w:r>
      <w:proofErr w:type="gramEnd"/>
      <w:r w:rsidR="00D3470C">
        <w:rPr>
          <w:color w:val="auto"/>
        </w:rPr>
        <w:t xml:space="preserve"> </w:t>
      </w:r>
      <w:r w:rsidR="00D3470C" w:rsidRPr="00D3470C">
        <w:rPr>
          <w:i/>
          <w:color w:val="auto"/>
        </w:rPr>
        <w:t>Strafbaar feit</w:t>
      </w:r>
      <w:r w:rsidR="00D3470C" w:rsidRPr="00D3470C">
        <w:rPr>
          <w:color w:val="auto"/>
        </w:rPr>
        <w:t xml:space="preserve"> – istilah yang akhirnya</w:t>
      </w:r>
      <w:r w:rsidR="00D3470C">
        <w:rPr>
          <w:color w:val="auto"/>
        </w:rPr>
        <w:t xml:space="preserve"> </w:t>
      </w:r>
      <w:r w:rsidR="00D3470C" w:rsidRPr="00D3470C">
        <w:rPr>
          <w:color w:val="auto"/>
        </w:rPr>
        <w:t>dipilih setelah dipertimbangkan dengan sangat matang untuk setiap</w:t>
      </w:r>
      <w:r w:rsidR="00D3470C">
        <w:rPr>
          <w:color w:val="auto"/>
        </w:rPr>
        <w:t xml:space="preserve"> </w:t>
      </w:r>
      <w:r w:rsidR="00D3470C" w:rsidRPr="00D3470C">
        <w:rPr>
          <w:color w:val="auto"/>
        </w:rPr>
        <w:t>tindakan yang dilarang dan dijatuhi sanksi pidana bagi yang melanggar</w:t>
      </w:r>
      <w:r w:rsidR="00D3470C">
        <w:rPr>
          <w:color w:val="auto"/>
        </w:rPr>
        <w:t xml:space="preserve"> </w:t>
      </w:r>
      <w:r w:rsidR="00D3470C" w:rsidRPr="00D3470C">
        <w:rPr>
          <w:color w:val="auto"/>
        </w:rPr>
        <w:t>larangan tersebut, yang meliputi berbuat atau tidak berbuat, yang terdiri</w:t>
      </w:r>
      <w:r w:rsidR="00D3470C">
        <w:rPr>
          <w:color w:val="auto"/>
        </w:rPr>
        <w:t xml:space="preserve"> </w:t>
      </w:r>
      <w:r w:rsidR="00D3470C" w:rsidRPr="00D3470C">
        <w:rPr>
          <w:color w:val="auto"/>
        </w:rPr>
        <w:t>dari kejahatan-kejahatan dan pelanggaran-pelanggaran. Pemberian</w:t>
      </w:r>
      <w:r w:rsidR="00D3470C">
        <w:rPr>
          <w:color w:val="auto"/>
        </w:rPr>
        <w:t xml:space="preserve"> </w:t>
      </w:r>
      <w:r w:rsidR="00D3470C" w:rsidRPr="00D3470C">
        <w:rPr>
          <w:color w:val="auto"/>
        </w:rPr>
        <w:t>nama ini menemui banyak kritik)</w:t>
      </w:r>
      <w:r w:rsidR="00D3470C">
        <w:rPr>
          <w:color w:val="auto"/>
        </w:rPr>
        <w:t xml:space="preserve">. </w:t>
      </w:r>
    </w:p>
    <w:p w14:paraId="1D244382" w14:textId="0EB8A34A" w:rsidR="00B77CCA" w:rsidRDefault="00655F88" w:rsidP="00B77CCA">
      <w:pPr>
        <w:pStyle w:val="Default"/>
        <w:spacing w:line="480" w:lineRule="auto"/>
        <w:ind w:left="851"/>
        <w:jc w:val="both"/>
        <w:rPr>
          <w:color w:val="auto"/>
        </w:rPr>
      </w:pPr>
      <w:r>
        <w:rPr>
          <w:color w:val="auto"/>
        </w:rPr>
        <w:t xml:space="preserve">          </w:t>
      </w:r>
      <w:r w:rsidR="00D3470C" w:rsidRPr="00D3470C">
        <w:rPr>
          <w:color w:val="auto"/>
        </w:rPr>
        <w:t>Konsep-konsep yang lain, seperti,</w:t>
      </w:r>
      <w:r w:rsidR="00D3470C">
        <w:rPr>
          <w:color w:val="auto"/>
        </w:rPr>
        <w:t xml:space="preserve"> </w:t>
      </w:r>
      <w:r w:rsidR="00D3470C" w:rsidRPr="00D3470C">
        <w:rPr>
          <w:i/>
          <w:color w:val="auto"/>
        </w:rPr>
        <w:t>strafwaardig feit dan delict</w:t>
      </w:r>
      <w:r w:rsidR="00D3470C" w:rsidRPr="00D3470C">
        <w:rPr>
          <w:color w:val="auto"/>
        </w:rPr>
        <w:t xml:space="preserve"> juga</w:t>
      </w:r>
      <w:r w:rsidR="00D3470C">
        <w:rPr>
          <w:color w:val="auto"/>
        </w:rPr>
        <w:t xml:space="preserve"> </w:t>
      </w:r>
      <w:r w:rsidR="00D3470C" w:rsidRPr="00D3470C">
        <w:rPr>
          <w:color w:val="auto"/>
        </w:rPr>
        <w:t xml:space="preserve">mendapat dukungan yang kuat dan memiliki argumen yang </w:t>
      </w:r>
      <w:r w:rsidR="00D3470C">
        <w:rPr>
          <w:color w:val="auto"/>
        </w:rPr>
        <w:t xml:space="preserve">bias </w:t>
      </w:r>
      <w:r w:rsidR="00D3470C" w:rsidRPr="00D3470C">
        <w:rPr>
          <w:color w:val="auto"/>
        </w:rPr>
        <w:t>dipertanggungjawabkan meskipun kurang dapat diterima.</w:t>
      </w:r>
      <w:r w:rsidR="00D3470C">
        <w:rPr>
          <w:color w:val="auto"/>
        </w:rPr>
        <w:t xml:space="preserve"> </w:t>
      </w:r>
      <w:r w:rsidR="00D3470C" w:rsidRPr="00D3470C">
        <w:rPr>
          <w:i/>
          <w:color w:val="auto"/>
        </w:rPr>
        <w:t>Strafwaardig feit</w:t>
      </w:r>
      <w:r w:rsidR="00D3470C" w:rsidRPr="00D3470C">
        <w:rPr>
          <w:color w:val="auto"/>
        </w:rPr>
        <w:t>,</w:t>
      </w:r>
      <w:r w:rsidR="00D3470C">
        <w:rPr>
          <w:color w:val="auto"/>
        </w:rPr>
        <w:t xml:space="preserve"> </w:t>
      </w:r>
      <w:r w:rsidR="00D3470C" w:rsidRPr="00D3470C">
        <w:rPr>
          <w:color w:val="auto"/>
        </w:rPr>
        <w:t xml:space="preserve">menurut van </w:t>
      </w:r>
      <w:proofErr w:type="gramStart"/>
      <w:r w:rsidR="00D3470C" w:rsidRPr="00D3470C">
        <w:rPr>
          <w:color w:val="auto"/>
        </w:rPr>
        <w:t>Hamel</w:t>
      </w:r>
      <w:r>
        <w:rPr>
          <w:color w:val="auto"/>
        </w:rPr>
        <w:t xml:space="preserve"> </w:t>
      </w:r>
      <w:r w:rsidR="00D3470C" w:rsidRPr="00D3470C">
        <w:rPr>
          <w:color w:val="auto"/>
        </w:rPr>
        <w:t xml:space="preserve"> “</w:t>
      </w:r>
      <w:proofErr w:type="gramEnd"/>
      <w:r w:rsidR="00D3470C" w:rsidRPr="00D3470C">
        <w:rPr>
          <w:i/>
          <w:color w:val="auto"/>
        </w:rPr>
        <w:t>de term … de voorkeur zou verdienen. Hiertegen is</w:t>
      </w:r>
      <w:r w:rsidR="00D3470C">
        <w:rPr>
          <w:i/>
          <w:color w:val="auto"/>
        </w:rPr>
        <w:t xml:space="preserve"> </w:t>
      </w:r>
      <w:r w:rsidR="00D3470C" w:rsidRPr="00D3470C">
        <w:rPr>
          <w:color w:val="auto"/>
        </w:rPr>
        <w:t>echter aan te voeren, dat ieder feit, waard om te bestraffen, het daarom nog niet</w:t>
      </w:r>
      <w:r w:rsidR="00D3470C">
        <w:rPr>
          <w:color w:val="auto"/>
        </w:rPr>
        <w:t xml:space="preserve"> </w:t>
      </w:r>
      <w:r w:rsidR="00D3470C" w:rsidRPr="00D3470C">
        <w:rPr>
          <w:color w:val="auto"/>
        </w:rPr>
        <w:t xml:space="preserve">wordt, zodat deze wijziging geen verbetering mag heten.” (Terjemahan </w:t>
      </w:r>
      <w:proofErr w:type="gramStart"/>
      <w:r w:rsidR="00D3470C" w:rsidRPr="00D3470C">
        <w:rPr>
          <w:color w:val="auto"/>
        </w:rPr>
        <w:t>bebas :</w:t>
      </w:r>
      <w:proofErr w:type="gramEnd"/>
      <w:r w:rsidR="00D3470C">
        <w:rPr>
          <w:color w:val="auto"/>
        </w:rPr>
        <w:t xml:space="preserve"> </w:t>
      </w:r>
      <w:r w:rsidR="00D3470C" w:rsidRPr="00D3470C">
        <w:rPr>
          <w:color w:val="auto"/>
        </w:rPr>
        <w:t>Istilah</w:t>
      </w:r>
      <w:r w:rsidR="00D3470C">
        <w:rPr>
          <w:color w:val="auto"/>
        </w:rPr>
        <w:t xml:space="preserve"> </w:t>
      </w:r>
      <w:r w:rsidR="00D3470C" w:rsidRPr="00655F88">
        <w:rPr>
          <w:i/>
          <w:color w:val="auto"/>
        </w:rPr>
        <w:t>strafwaardig feit</w:t>
      </w:r>
      <w:r w:rsidR="00D3470C" w:rsidRPr="00D3470C">
        <w:rPr>
          <w:color w:val="auto"/>
        </w:rPr>
        <w:t xml:space="preserve"> sangat pantas mendapat prioritas. Mengenai hal ini</w:t>
      </w:r>
      <w:r w:rsidR="00D3470C">
        <w:rPr>
          <w:color w:val="auto"/>
        </w:rPr>
        <w:t xml:space="preserve"> </w:t>
      </w:r>
      <w:r w:rsidR="00D3470C" w:rsidRPr="00655F88">
        <w:rPr>
          <w:i/>
          <w:color w:val="auto"/>
        </w:rPr>
        <w:t>strafwaardig feit</w:t>
      </w:r>
      <w:r w:rsidR="00D3470C" w:rsidRPr="00D3470C">
        <w:rPr>
          <w:color w:val="auto"/>
        </w:rPr>
        <w:t>, juga dikemukakan, bahwa setiap tindakan, yang patut</w:t>
      </w:r>
      <w:r w:rsidR="00D3470C">
        <w:rPr>
          <w:color w:val="auto"/>
        </w:rPr>
        <w:t xml:space="preserve"> </w:t>
      </w:r>
      <w:r w:rsidR="00D3470C" w:rsidRPr="00D3470C">
        <w:rPr>
          <w:color w:val="auto"/>
        </w:rPr>
        <w:t>mendapatkan hukuman, oleh karena itu ia belum terjadi, sehingga perubahan ini</w:t>
      </w:r>
      <w:r w:rsidR="00D3470C">
        <w:rPr>
          <w:color w:val="auto"/>
        </w:rPr>
        <w:t xml:space="preserve"> </w:t>
      </w:r>
      <w:r w:rsidR="00D3470C" w:rsidRPr="00D3470C">
        <w:rPr>
          <w:color w:val="auto"/>
        </w:rPr>
        <w:t>tidak boleh disebut perbaikan) Sedangkan konsep</w:t>
      </w:r>
      <w:r w:rsidR="00D3470C">
        <w:rPr>
          <w:color w:val="auto"/>
        </w:rPr>
        <w:t xml:space="preserve"> </w:t>
      </w:r>
      <w:r w:rsidR="00D3470C" w:rsidRPr="00655F88">
        <w:rPr>
          <w:i/>
          <w:color w:val="auto"/>
        </w:rPr>
        <w:t>delict</w:t>
      </w:r>
      <w:r w:rsidR="00D3470C" w:rsidRPr="00D3470C">
        <w:rPr>
          <w:color w:val="auto"/>
        </w:rPr>
        <w:t xml:space="preserve"> tidak menjadi prioritas</w:t>
      </w:r>
      <w:r w:rsidR="00D3470C">
        <w:rPr>
          <w:color w:val="auto"/>
        </w:rPr>
        <w:t xml:space="preserve"> </w:t>
      </w:r>
      <w:r w:rsidR="00D3470C" w:rsidRPr="00D3470C">
        <w:rPr>
          <w:color w:val="auto"/>
        </w:rPr>
        <w:t xml:space="preserve">karena kurang menarik sebagaimana yang dinyatakan D. </w:t>
      </w:r>
      <w:r w:rsidR="00D3470C" w:rsidRPr="00D3470C">
        <w:rPr>
          <w:color w:val="auto"/>
        </w:rPr>
        <w:lastRenderedPageBreak/>
        <w:t>Hazewinkel-Suringa</w:t>
      </w:r>
      <w:r w:rsidR="00DD2D2D">
        <w:rPr>
          <w:color w:val="auto"/>
        </w:rPr>
        <w:t xml:space="preserve"> (200</w:t>
      </w:r>
      <w:r w:rsidR="00D3470C" w:rsidRPr="00D3470C">
        <w:rPr>
          <w:color w:val="auto"/>
        </w:rPr>
        <w:t>6</w:t>
      </w:r>
      <w:r w:rsidR="00DD2D2D">
        <w:rPr>
          <w:color w:val="auto"/>
        </w:rPr>
        <w:t>)</w:t>
      </w:r>
      <w:r w:rsidR="00D3470C">
        <w:rPr>
          <w:color w:val="auto"/>
        </w:rPr>
        <w:t xml:space="preserve"> </w:t>
      </w:r>
      <w:r w:rsidR="00D3470C" w:rsidRPr="00D3470C">
        <w:rPr>
          <w:color w:val="auto"/>
        </w:rPr>
        <w:t xml:space="preserve">antara </w:t>
      </w:r>
      <w:proofErr w:type="gramStart"/>
      <w:r w:rsidR="00D3470C" w:rsidRPr="00D3470C">
        <w:rPr>
          <w:color w:val="auto"/>
        </w:rPr>
        <w:t>lain :</w:t>
      </w:r>
      <w:proofErr w:type="gramEnd"/>
      <w:r w:rsidR="00D3470C" w:rsidRPr="00D3470C">
        <w:rPr>
          <w:color w:val="auto"/>
        </w:rPr>
        <w:t xml:space="preserve"> </w:t>
      </w:r>
      <w:r w:rsidR="00B77CCA">
        <w:rPr>
          <w:color w:val="auto"/>
        </w:rPr>
        <w:t xml:space="preserve"> </w:t>
      </w:r>
      <w:r w:rsidR="00D3470C" w:rsidRPr="00D3470C">
        <w:rPr>
          <w:color w:val="auto"/>
        </w:rPr>
        <w:t>“</w:t>
      </w:r>
      <w:r w:rsidR="00D3470C">
        <w:rPr>
          <w:color w:val="auto"/>
        </w:rPr>
        <w:t xml:space="preserve"> </w:t>
      </w:r>
      <w:r w:rsidR="00D3470C" w:rsidRPr="00655F88">
        <w:rPr>
          <w:i/>
          <w:color w:val="auto"/>
        </w:rPr>
        <w:t>Het woord delict is minder aanvechtbaar</w:t>
      </w:r>
      <w:r w:rsidR="00D3470C" w:rsidRPr="00D3470C">
        <w:rPr>
          <w:color w:val="auto"/>
        </w:rPr>
        <w:t xml:space="preserve">,….” (Terjemahan </w:t>
      </w:r>
      <w:proofErr w:type="gramStart"/>
      <w:r w:rsidR="00D3470C" w:rsidRPr="00D3470C">
        <w:rPr>
          <w:color w:val="auto"/>
        </w:rPr>
        <w:t>bebas :</w:t>
      </w:r>
      <w:proofErr w:type="gramEnd"/>
      <w:r w:rsidR="00D3470C">
        <w:rPr>
          <w:color w:val="auto"/>
        </w:rPr>
        <w:t xml:space="preserve"> </w:t>
      </w:r>
      <w:r w:rsidR="00D3470C" w:rsidRPr="00D3470C">
        <w:rPr>
          <w:color w:val="auto"/>
        </w:rPr>
        <w:t>Kata</w:t>
      </w:r>
      <w:r w:rsidR="00D3470C">
        <w:rPr>
          <w:color w:val="auto"/>
        </w:rPr>
        <w:t xml:space="preserve"> </w:t>
      </w:r>
      <w:r w:rsidR="00D3470C" w:rsidRPr="00D3470C">
        <w:rPr>
          <w:color w:val="auto"/>
        </w:rPr>
        <w:t>delict adalah kurang menarik)</w:t>
      </w:r>
      <w:r w:rsidR="00D3470C">
        <w:rPr>
          <w:color w:val="auto"/>
        </w:rPr>
        <w:t xml:space="preserve">. </w:t>
      </w:r>
      <w:r w:rsidR="00D3470C" w:rsidRPr="00D3470C">
        <w:rPr>
          <w:color w:val="auto"/>
        </w:rPr>
        <w:t>Pada akhirnya, pemakaian konsep</w:t>
      </w:r>
      <w:r w:rsidR="00D3470C">
        <w:rPr>
          <w:color w:val="auto"/>
        </w:rPr>
        <w:t xml:space="preserve"> </w:t>
      </w:r>
      <w:r w:rsidR="00D3470C" w:rsidRPr="00655F88">
        <w:rPr>
          <w:i/>
          <w:color w:val="auto"/>
        </w:rPr>
        <w:t>strafbaar feit</w:t>
      </w:r>
      <w:r w:rsidR="00D3470C" w:rsidRPr="00D3470C">
        <w:rPr>
          <w:color w:val="auto"/>
        </w:rPr>
        <w:t xml:space="preserve"> dalam khasanah </w:t>
      </w:r>
      <w:r>
        <w:rPr>
          <w:color w:val="auto"/>
        </w:rPr>
        <w:t>hu</w:t>
      </w:r>
      <w:r w:rsidR="00D3470C">
        <w:rPr>
          <w:color w:val="auto"/>
        </w:rPr>
        <w:t xml:space="preserve">kum </w:t>
      </w:r>
      <w:r w:rsidR="00D3470C" w:rsidRPr="00D3470C">
        <w:rPr>
          <w:color w:val="auto"/>
        </w:rPr>
        <w:t>pidana Belanda menjadi biasa dan tidak menimbulkan kotradiksi, serta bahkan</w:t>
      </w:r>
      <w:r w:rsidR="00D3470C">
        <w:rPr>
          <w:color w:val="auto"/>
        </w:rPr>
        <w:t xml:space="preserve"> </w:t>
      </w:r>
      <w:r w:rsidR="00D3470C" w:rsidRPr="00D3470C">
        <w:rPr>
          <w:color w:val="auto"/>
        </w:rPr>
        <w:t>penegakannya pun dapat diterima secara luas. D. Hazewinkel-Suringa</w:t>
      </w:r>
      <w:r w:rsidR="00A9558B">
        <w:rPr>
          <w:color w:val="auto"/>
        </w:rPr>
        <w:t xml:space="preserve"> (2006)</w:t>
      </w:r>
      <w:r>
        <w:rPr>
          <w:color w:val="auto"/>
        </w:rPr>
        <w:t xml:space="preserve"> </w:t>
      </w:r>
      <w:proofErr w:type="gramStart"/>
      <w:r w:rsidR="00D3470C" w:rsidRPr="00D3470C">
        <w:rPr>
          <w:color w:val="auto"/>
        </w:rPr>
        <w:t>menegaskan :</w:t>
      </w:r>
      <w:proofErr w:type="gramEnd"/>
      <w:r w:rsidR="00D3470C" w:rsidRPr="00D3470C">
        <w:rPr>
          <w:color w:val="auto"/>
        </w:rPr>
        <w:t xml:space="preserve"> “…,</w:t>
      </w:r>
      <w:r w:rsidR="00D3470C" w:rsidRPr="00D3470C">
        <w:rPr>
          <w:i/>
          <w:color w:val="auto"/>
        </w:rPr>
        <w:t>maar aangezien de uitdrukking ‘strafbaar feit’ burgerrecht verkregen heeft en geen misverstanden wekt, is het handhaven daarvan te aanvaarden</w:t>
      </w:r>
      <w:r w:rsidR="00D3470C" w:rsidRPr="00D3470C">
        <w:rPr>
          <w:color w:val="auto"/>
        </w:rPr>
        <w:t xml:space="preserve">.” (Terjemahan </w:t>
      </w:r>
      <w:proofErr w:type="gramStart"/>
      <w:r w:rsidR="00D3470C" w:rsidRPr="00D3470C">
        <w:rPr>
          <w:color w:val="auto"/>
        </w:rPr>
        <w:t>bebas :</w:t>
      </w:r>
      <w:proofErr w:type="gramEnd"/>
      <w:r w:rsidR="00D3470C" w:rsidRPr="00D3470C">
        <w:rPr>
          <w:color w:val="auto"/>
        </w:rPr>
        <w:t xml:space="preserve"> …, tetapi oleh karena istilah</w:t>
      </w:r>
      <w:r w:rsidR="00D3470C">
        <w:rPr>
          <w:color w:val="auto"/>
        </w:rPr>
        <w:t xml:space="preserve"> </w:t>
      </w:r>
      <w:r w:rsidR="00D3470C" w:rsidRPr="00D3470C">
        <w:rPr>
          <w:i/>
          <w:color w:val="auto"/>
        </w:rPr>
        <w:t>strafbaar feit</w:t>
      </w:r>
      <w:r w:rsidR="00D3470C">
        <w:rPr>
          <w:color w:val="auto"/>
        </w:rPr>
        <w:t xml:space="preserve"> </w:t>
      </w:r>
      <w:r w:rsidR="00D3470C" w:rsidRPr="00D3470C">
        <w:rPr>
          <w:color w:val="auto"/>
        </w:rPr>
        <w:t>telah menjadi lazim dan tidak menimbulkan kesalahpahaman, penegakannya</w:t>
      </w:r>
      <w:r w:rsidR="00D3470C">
        <w:rPr>
          <w:color w:val="auto"/>
        </w:rPr>
        <w:t xml:space="preserve"> </w:t>
      </w:r>
      <w:r w:rsidR="00D3470C" w:rsidRPr="00D3470C">
        <w:rPr>
          <w:color w:val="auto"/>
        </w:rPr>
        <w:t>dapat diterima)</w:t>
      </w:r>
      <w:r w:rsidR="00D3470C">
        <w:rPr>
          <w:color w:val="auto"/>
        </w:rPr>
        <w:t xml:space="preserve"> </w:t>
      </w:r>
    </w:p>
    <w:p w14:paraId="7E62EFF9" w14:textId="77777777" w:rsidR="00B77CCA" w:rsidRDefault="00655F88" w:rsidP="00B77CCA">
      <w:pPr>
        <w:pStyle w:val="Default"/>
        <w:spacing w:line="480" w:lineRule="auto"/>
        <w:ind w:left="851"/>
        <w:jc w:val="both"/>
        <w:rPr>
          <w:color w:val="auto"/>
        </w:rPr>
      </w:pPr>
      <w:r>
        <w:rPr>
          <w:color w:val="auto"/>
        </w:rPr>
        <w:t xml:space="preserve">         </w:t>
      </w:r>
      <w:r w:rsidR="00D3470C" w:rsidRPr="00D3470C">
        <w:rPr>
          <w:color w:val="auto"/>
        </w:rPr>
        <w:t>Seperti halnya yang terjadi di Belanda, pengalihbahasaan konsep</w:t>
      </w:r>
      <w:r w:rsidR="00D3470C">
        <w:rPr>
          <w:color w:val="auto"/>
        </w:rPr>
        <w:t xml:space="preserve"> </w:t>
      </w:r>
      <w:r w:rsidR="00D3470C" w:rsidRPr="00D3470C">
        <w:rPr>
          <w:i/>
          <w:color w:val="auto"/>
        </w:rPr>
        <w:t>strafbaar feit</w:t>
      </w:r>
      <w:r w:rsidR="00D3470C" w:rsidRPr="00D3470C">
        <w:rPr>
          <w:color w:val="auto"/>
        </w:rPr>
        <w:t xml:space="preserve"> ke dalam konsep berbahasa Indonesia pun tidak luput dari silang</w:t>
      </w:r>
      <w:r w:rsidR="00D3470C">
        <w:rPr>
          <w:color w:val="auto"/>
        </w:rPr>
        <w:t xml:space="preserve"> </w:t>
      </w:r>
      <w:r w:rsidR="00D3470C" w:rsidRPr="00D3470C">
        <w:rPr>
          <w:color w:val="auto"/>
        </w:rPr>
        <w:t>pendapat dan perdebatan. Setidak-tidaknya, ada 6 (enam) konsep yang</w:t>
      </w:r>
      <w:r w:rsidR="00D3470C">
        <w:rPr>
          <w:color w:val="auto"/>
        </w:rPr>
        <w:t xml:space="preserve"> </w:t>
      </w:r>
      <w:r w:rsidR="00D3470C" w:rsidRPr="00D3470C">
        <w:rPr>
          <w:color w:val="auto"/>
        </w:rPr>
        <w:t>mengemuka saat itu, yakni peristiwa pidana, perbuatan yang boleh dihukum,</w:t>
      </w:r>
      <w:r w:rsidR="00D3470C">
        <w:rPr>
          <w:color w:val="auto"/>
        </w:rPr>
        <w:t xml:space="preserve"> </w:t>
      </w:r>
      <w:r w:rsidR="00D3470C" w:rsidRPr="00D3470C">
        <w:rPr>
          <w:color w:val="auto"/>
        </w:rPr>
        <w:t xml:space="preserve">pelanggaran pidana, delik, perbuatan pidana, dan tindak pidana. </w:t>
      </w:r>
    </w:p>
    <w:p w14:paraId="7DC4D940" w14:textId="3FE7467B" w:rsidR="00B77CCA" w:rsidRDefault="00AC292C" w:rsidP="00B77CCA">
      <w:pPr>
        <w:pStyle w:val="Default"/>
        <w:spacing w:line="480" w:lineRule="auto"/>
        <w:ind w:left="851"/>
        <w:jc w:val="both"/>
        <w:rPr>
          <w:color w:val="auto"/>
        </w:rPr>
      </w:pPr>
      <w:r>
        <w:rPr>
          <w:color w:val="auto"/>
        </w:rPr>
        <w:t xml:space="preserve">         </w:t>
      </w:r>
      <w:r w:rsidR="00D3470C" w:rsidRPr="00D3470C">
        <w:rPr>
          <w:color w:val="auto"/>
        </w:rPr>
        <w:t>Konsep</w:t>
      </w:r>
      <w:r w:rsidR="00D3470C">
        <w:rPr>
          <w:color w:val="auto"/>
        </w:rPr>
        <w:t xml:space="preserve"> </w:t>
      </w:r>
      <w:r w:rsidR="00D3470C" w:rsidRPr="00D3470C">
        <w:rPr>
          <w:color w:val="auto"/>
        </w:rPr>
        <w:t>peristiwa pidana merupakan a</w:t>
      </w:r>
      <w:r w:rsidR="00655F88">
        <w:rPr>
          <w:color w:val="auto"/>
        </w:rPr>
        <w:t>n</w:t>
      </w:r>
      <w:r w:rsidR="00D3470C" w:rsidRPr="00D3470C">
        <w:rPr>
          <w:color w:val="auto"/>
        </w:rPr>
        <w:t>juran dari E</w:t>
      </w:r>
      <w:r w:rsidR="00655F88">
        <w:rPr>
          <w:color w:val="auto"/>
        </w:rPr>
        <w:t>.</w:t>
      </w:r>
      <w:r w:rsidR="00D3470C" w:rsidRPr="00D3470C">
        <w:rPr>
          <w:color w:val="auto"/>
        </w:rPr>
        <w:t xml:space="preserve"> Utrecht</w:t>
      </w:r>
      <w:r w:rsidR="00655F88">
        <w:rPr>
          <w:color w:val="auto"/>
        </w:rPr>
        <w:t xml:space="preserve"> </w:t>
      </w:r>
      <w:r w:rsidR="00D3470C" w:rsidRPr="00D3470C">
        <w:rPr>
          <w:color w:val="auto"/>
        </w:rPr>
        <w:t>dan R</w:t>
      </w:r>
      <w:r w:rsidR="00655F88">
        <w:rPr>
          <w:color w:val="auto"/>
        </w:rPr>
        <w:t>.</w:t>
      </w:r>
      <w:r w:rsidR="00D3470C" w:rsidRPr="00D3470C">
        <w:rPr>
          <w:color w:val="auto"/>
        </w:rPr>
        <w:t xml:space="preserve"> Tresna </w:t>
      </w:r>
      <w:r w:rsidR="00A9558B">
        <w:rPr>
          <w:color w:val="auto"/>
        </w:rPr>
        <w:t xml:space="preserve">(2010) </w:t>
      </w:r>
      <w:r w:rsidR="00D3470C" w:rsidRPr="00D3470C">
        <w:rPr>
          <w:color w:val="auto"/>
        </w:rPr>
        <w:t>yang</w:t>
      </w:r>
      <w:r w:rsidR="00D3470C">
        <w:rPr>
          <w:color w:val="auto"/>
        </w:rPr>
        <w:t xml:space="preserve"> </w:t>
      </w:r>
      <w:r w:rsidR="00D3470C" w:rsidRPr="00D3470C">
        <w:rPr>
          <w:color w:val="auto"/>
        </w:rPr>
        <w:t>dipakai untuk mengalihbahasakan konsep</w:t>
      </w:r>
      <w:r w:rsidR="00D3470C">
        <w:rPr>
          <w:color w:val="auto"/>
        </w:rPr>
        <w:t xml:space="preserve"> </w:t>
      </w:r>
      <w:r w:rsidR="00D3470C" w:rsidRPr="00655F88">
        <w:rPr>
          <w:i/>
          <w:color w:val="auto"/>
        </w:rPr>
        <w:t>stafbare feit</w:t>
      </w:r>
      <w:r w:rsidR="00D3470C" w:rsidRPr="00D3470C">
        <w:rPr>
          <w:color w:val="auto"/>
        </w:rPr>
        <w:t>. Hal ini berdasarkan</w:t>
      </w:r>
      <w:r w:rsidR="00D3470C">
        <w:rPr>
          <w:color w:val="auto"/>
        </w:rPr>
        <w:t xml:space="preserve"> </w:t>
      </w:r>
      <w:r w:rsidR="00D3470C" w:rsidRPr="00D3470C">
        <w:rPr>
          <w:color w:val="auto"/>
        </w:rPr>
        <w:t>pertimbangan, bahwa konsep peristiwa meliputi suatu perbuatan secara positif</w:t>
      </w:r>
      <w:r w:rsidR="00D3470C">
        <w:rPr>
          <w:color w:val="auto"/>
        </w:rPr>
        <w:t xml:space="preserve"> </w:t>
      </w:r>
      <w:r w:rsidR="00D3470C" w:rsidRPr="00D3470C">
        <w:rPr>
          <w:color w:val="auto"/>
        </w:rPr>
        <w:t>(</w:t>
      </w:r>
      <w:r w:rsidR="00D3470C" w:rsidRPr="00655F88">
        <w:rPr>
          <w:i/>
          <w:color w:val="auto"/>
        </w:rPr>
        <w:t>handelen atau</w:t>
      </w:r>
      <w:r w:rsidRPr="00655F88">
        <w:rPr>
          <w:i/>
          <w:color w:val="auto"/>
        </w:rPr>
        <w:t xml:space="preserve"> </w:t>
      </w:r>
      <w:r w:rsidR="00D3470C" w:rsidRPr="00655F88">
        <w:rPr>
          <w:i/>
          <w:color w:val="auto"/>
        </w:rPr>
        <w:t>doen</w:t>
      </w:r>
      <w:r w:rsidR="00D3470C" w:rsidRPr="00D3470C">
        <w:rPr>
          <w:color w:val="auto"/>
        </w:rPr>
        <w:t>), suatu perbuatan secara negatif berupa kelalaian (</w:t>
      </w:r>
      <w:r w:rsidR="00D3470C" w:rsidRPr="00655F88">
        <w:rPr>
          <w:i/>
          <w:color w:val="auto"/>
        </w:rPr>
        <w:t>verzuim</w:t>
      </w:r>
      <w:r w:rsidRPr="00655F88">
        <w:rPr>
          <w:i/>
          <w:color w:val="auto"/>
        </w:rPr>
        <w:t xml:space="preserve"> </w:t>
      </w:r>
      <w:r w:rsidR="00D3470C" w:rsidRPr="00655F88">
        <w:rPr>
          <w:i/>
          <w:color w:val="auto"/>
        </w:rPr>
        <w:t>atau</w:t>
      </w:r>
      <w:r w:rsidRPr="00655F88">
        <w:rPr>
          <w:i/>
          <w:color w:val="auto"/>
        </w:rPr>
        <w:t xml:space="preserve"> </w:t>
      </w:r>
      <w:r w:rsidR="00D3470C" w:rsidRPr="00655F88">
        <w:rPr>
          <w:i/>
          <w:color w:val="auto"/>
        </w:rPr>
        <w:t>nalaten</w:t>
      </w:r>
      <w:r w:rsidR="00D3470C" w:rsidRPr="00D3470C">
        <w:rPr>
          <w:color w:val="auto"/>
        </w:rPr>
        <w:t>), berserta akibatnya berupa keadaan yang ditimbulkan karena</w:t>
      </w:r>
      <w:r>
        <w:rPr>
          <w:color w:val="auto"/>
        </w:rPr>
        <w:t xml:space="preserve"> </w:t>
      </w:r>
      <w:r w:rsidR="00D3470C" w:rsidRPr="00D3470C">
        <w:rPr>
          <w:color w:val="auto"/>
        </w:rPr>
        <w:t>perbuatan atau kelalaian. Dengan perkataan lain, peristiwa pidana itu merupakan</w:t>
      </w:r>
      <w:r>
        <w:rPr>
          <w:color w:val="auto"/>
        </w:rPr>
        <w:t xml:space="preserve"> </w:t>
      </w:r>
      <w:r w:rsidR="00D3470C" w:rsidRPr="00D3470C">
        <w:rPr>
          <w:color w:val="auto"/>
        </w:rPr>
        <w:t>suatu perstiwa hukum (</w:t>
      </w:r>
      <w:r w:rsidR="00D3470C" w:rsidRPr="00655F88">
        <w:rPr>
          <w:i/>
          <w:color w:val="auto"/>
        </w:rPr>
        <w:t>rechtsfeit</w:t>
      </w:r>
      <w:r w:rsidR="00D3470C" w:rsidRPr="00D3470C">
        <w:rPr>
          <w:color w:val="auto"/>
        </w:rPr>
        <w:t>), yakni suatu peristiwa kemasyarakatan yang</w:t>
      </w:r>
      <w:r>
        <w:rPr>
          <w:color w:val="auto"/>
        </w:rPr>
        <w:t xml:space="preserve"> </w:t>
      </w:r>
      <w:r w:rsidR="00D3470C" w:rsidRPr="00D3470C">
        <w:rPr>
          <w:color w:val="auto"/>
        </w:rPr>
        <w:t>membawa akibat yang diatur oleh hukum.</w:t>
      </w:r>
      <w:r>
        <w:rPr>
          <w:color w:val="auto"/>
        </w:rPr>
        <w:t xml:space="preserve">  </w:t>
      </w:r>
    </w:p>
    <w:p w14:paraId="42FAF00F" w14:textId="77777777" w:rsidR="00B77CCA" w:rsidRDefault="00AC292C" w:rsidP="00B77CCA">
      <w:pPr>
        <w:pStyle w:val="Default"/>
        <w:spacing w:line="480" w:lineRule="auto"/>
        <w:ind w:left="851"/>
        <w:jc w:val="both"/>
        <w:rPr>
          <w:color w:val="auto"/>
        </w:rPr>
      </w:pPr>
      <w:r>
        <w:rPr>
          <w:color w:val="auto"/>
        </w:rPr>
        <w:lastRenderedPageBreak/>
        <w:t xml:space="preserve">      </w:t>
      </w:r>
      <w:r w:rsidR="00655F88">
        <w:rPr>
          <w:color w:val="auto"/>
        </w:rPr>
        <w:t xml:space="preserve">  </w:t>
      </w:r>
      <w:r w:rsidR="00D3470C" w:rsidRPr="00D3470C">
        <w:rPr>
          <w:color w:val="auto"/>
        </w:rPr>
        <w:t>Konsep perbuatan yang boleh dihukum diperkenalkan oleh Karni dan</w:t>
      </w:r>
      <w:r>
        <w:rPr>
          <w:color w:val="auto"/>
        </w:rPr>
        <w:t xml:space="preserve"> </w:t>
      </w:r>
      <w:r w:rsidR="00D3470C" w:rsidRPr="00D3470C">
        <w:rPr>
          <w:color w:val="auto"/>
        </w:rPr>
        <w:t>van Schravendijk</w:t>
      </w:r>
      <w:r w:rsidR="00655F88">
        <w:rPr>
          <w:color w:val="auto"/>
        </w:rPr>
        <w:t xml:space="preserve"> (</w:t>
      </w:r>
      <w:r w:rsidR="00D3470C" w:rsidRPr="00D3470C">
        <w:rPr>
          <w:color w:val="auto"/>
        </w:rPr>
        <w:t>2</w:t>
      </w:r>
      <w:r w:rsidR="00655F88">
        <w:rPr>
          <w:color w:val="auto"/>
        </w:rPr>
        <w:t>012)</w:t>
      </w:r>
      <w:r w:rsidR="00D3470C" w:rsidRPr="00D3470C">
        <w:rPr>
          <w:color w:val="auto"/>
        </w:rPr>
        <w:t xml:space="preserve"> sebagai alihbahasa untuk konsep</w:t>
      </w:r>
      <w:r>
        <w:rPr>
          <w:color w:val="auto"/>
        </w:rPr>
        <w:t xml:space="preserve"> </w:t>
      </w:r>
      <w:r w:rsidR="00D3470C" w:rsidRPr="00AC292C">
        <w:rPr>
          <w:i/>
          <w:color w:val="auto"/>
        </w:rPr>
        <w:t>strafbare feit</w:t>
      </w:r>
      <w:r w:rsidR="00D3470C" w:rsidRPr="00D3470C">
        <w:rPr>
          <w:color w:val="auto"/>
        </w:rPr>
        <w:t>, begitupun</w:t>
      </w:r>
      <w:r>
        <w:rPr>
          <w:color w:val="auto"/>
        </w:rPr>
        <w:t xml:space="preserve"> </w:t>
      </w:r>
      <w:r w:rsidR="00D3470C" w:rsidRPr="00D3470C">
        <w:rPr>
          <w:color w:val="auto"/>
        </w:rPr>
        <w:t>konsep pelanggaran pidana yang dikemukakan oleh Tirtaadmidjaja</w:t>
      </w:r>
      <w:r w:rsidR="00655F88">
        <w:rPr>
          <w:color w:val="auto"/>
        </w:rPr>
        <w:t xml:space="preserve"> (2016)</w:t>
      </w:r>
      <w:r w:rsidR="00D3470C" w:rsidRPr="00D3470C">
        <w:rPr>
          <w:color w:val="auto"/>
        </w:rPr>
        <w:t xml:space="preserve"> sedangkan</w:t>
      </w:r>
      <w:r>
        <w:rPr>
          <w:color w:val="auto"/>
        </w:rPr>
        <w:t xml:space="preserve"> </w:t>
      </w:r>
      <w:r w:rsidR="00D3470C" w:rsidRPr="00D3470C">
        <w:rPr>
          <w:color w:val="auto"/>
        </w:rPr>
        <w:t>konsep delik dipergunakan oleh Andi Zainal Abidin Farid</w:t>
      </w:r>
      <w:r w:rsidR="00655F88">
        <w:rPr>
          <w:color w:val="auto"/>
        </w:rPr>
        <w:t xml:space="preserve"> (2016)</w:t>
      </w:r>
      <w:r w:rsidR="00D3470C" w:rsidRPr="00D3470C">
        <w:rPr>
          <w:color w:val="auto"/>
        </w:rPr>
        <w:t xml:space="preserve"> dalam bukunya</w:t>
      </w:r>
      <w:r>
        <w:rPr>
          <w:color w:val="auto"/>
        </w:rPr>
        <w:t xml:space="preserve"> </w:t>
      </w:r>
      <w:r w:rsidR="00D3470C" w:rsidRPr="00D3470C">
        <w:rPr>
          <w:color w:val="auto"/>
        </w:rPr>
        <w:t>Hukum Pidana I. Namun demikian di dalam pemilihan konsep-konsep tersebut,</w:t>
      </w:r>
      <w:r>
        <w:rPr>
          <w:color w:val="auto"/>
        </w:rPr>
        <w:t xml:space="preserve"> </w:t>
      </w:r>
      <w:r w:rsidR="00D3470C" w:rsidRPr="00D3470C">
        <w:rPr>
          <w:color w:val="auto"/>
        </w:rPr>
        <w:t>alasan-alasan yang menjadi dasar pertimbangannya tidak diungkapkan.</w:t>
      </w:r>
      <w:r w:rsidR="00C36ACC">
        <w:rPr>
          <w:color w:val="auto"/>
        </w:rPr>
        <w:t xml:space="preserve"> </w:t>
      </w:r>
    </w:p>
    <w:p w14:paraId="3601947D" w14:textId="77777777" w:rsidR="00B77CCA" w:rsidRDefault="00C36ACC" w:rsidP="00B77CCA">
      <w:pPr>
        <w:pStyle w:val="Default"/>
        <w:spacing w:line="480" w:lineRule="auto"/>
        <w:ind w:left="851"/>
        <w:jc w:val="both"/>
        <w:rPr>
          <w:color w:val="auto"/>
        </w:rPr>
      </w:pPr>
      <w:r>
        <w:rPr>
          <w:color w:val="auto"/>
        </w:rPr>
        <w:t xml:space="preserve">          </w:t>
      </w:r>
      <w:r w:rsidR="00D3470C" w:rsidRPr="00D3470C">
        <w:rPr>
          <w:color w:val="auto"/>
        </w:rPr>
        <w:t>Moeljatno dan Roeslan Saleh</w:t>
      </w:r>
      <w:r>
        <w:rPr>
          <w:color w:val="auto"/>
        </w:rPr>
        <w:t xml:space="preserve"> (2014) </w:t>
      </w:r>
      <w:r w:rsidR="00D3470C" w:rsidRPr="00D3470C">
        <w:rPr>
          <w:color w:val="auto"/>
        </w:rPr>
        <w:t>memilih mempergunakan konsep perbuatan</w:t>
      </w:r>
      <w:r>
        <w:rPr>
          <w:color w:val="auto"/>
        </w:rPr>
        <w:t xml:space="preserve"> </w:t>
      </w:r>
      <w:r w:rsidR="00D3470C" w:rsidRPr="00D3470C">
        <w:rPr>
          <w:color w:val="auto"/>
        </w:rPr>
        <w:t>pidana sebagai alihbahasa</w:t>
      </w:r>
      <w:r w:rsidR="00AC292C">
        <w:rPr>
          <w:color w:val="auto"/>
        </w:rPr>
        <w:t xml:space="preserve"> </w:t>
      </w:r>
      <w:r w:rsidR="00D3470C" w:rsidRPr="00AC292C">
        <w:rPr>
          <w:i/>
          <w:color w:val="auto"/>
        </w:rPr>
        <w:t>strafbare feit</w:t>
      </w:r>
      <w:r w:rsidR="00D3470C" w:rsidRPr="00D3470C">
        <w:rPr>
          <w:color w:val="auto"/>
        </w:rPr>
        <w:t>. Khususnya Moeljatno, konsep dimaksud</w:t>
      </w:r>
      <w:r w:rsidR="00AC292C">
        <w:rPr>
          <w:color w:val="auto"/>
        </w:rPr>
        <w:t xml:space="preserve"> </w:t>
      </w:r>
      <w:r w:rsidR="00D3470C" w:rsidRPr="00D3470C">
        <w:rPr>
          <w:color w:val="auto"/>
        </w:rPr>
        <w:t xml:space="preserve">dipilih dengan mempertimbangan faktor makna yang terkandung, </w:t>
      </w:r>
      <w:r w:rsidR="00AC292C">
        <w:rPr>
          <w:color w:val="auto"/>
        </w:rPr>
        <w:t>fa</w:t>
      </w:r>
      <w:r>
        <w:rPr>
          <w:color w:val="auto"/>
        </w:rPr>
        <w:t>k</w:t>
      </w:r>
      <w:r w:rsidR="00AC292C">
        <w:rPr>
          <w:color w:val="auto"/>
        </w:rPr>
        <w:t xml:space="preserve">tor </w:t>
      </w:r>
      <w:r w:rsidR="00D3470C" w:rsidRPr="00D3470C">
        <w:rPr>
          <w:color w:val="auto"/>
        </w:rPr>
        <w:t>penerimaan masyarakat, dan faktor penyederhanaan istilah. Pertimbangan</w:t>
      </w:r>
      <w:r w:rsidR="00AC292C">
        <w:rPr>
          <w:color w:val="auto"/>
        </w:rPr>
        <w:t xml:space="preserve"> </w:t>
      </w:r>
      <w:r w:rsidR="00D3470C" w:rsidRPr="00D3470C">
        <w:rPr>
          <w:color w:val="auto"/>
        </w:rPr>
        <w:t>faktor-faktor ini tidak boleh hanya merujuk kepada salah satu saja, melainkan</w:t>
      </w:r>
      <w:r w:rsidR="00AC292C">
        <w:rPr>
          <w:color w:val="auto"/>
        </w:rPr>
        <w:t xml:space="preserve"> </w:t>
      </w:r>
      <w:r w:rsidR="00D3470C" w:rsidRPr="00D3470C">
        <w:rPr>
          <w:color w:val="auto"/>
        </w:rPr>
        <w:t xml:space="preserve">harus berdasar atas ketiga faktor secara keseluruhan. </w:t>
      </w:r>
    </w:p>
    <w:p w14:paraId="1F8A5FFF" w14:textId="77777777" w:rsidR="00B77CCA" w:rsidRDefault="00C36ACC" w:rsidP="00B77CCA">
      <w:pPr>
        <w:pStyle w:val="Default"/>
        <w:spacing w:line="480" w:lineRule="auto"/>
        <w:ind w:left="851"/>
        <w:jc w:val="both"/>
        <w:rPr>
          <w:color w:val="auto"/>
        </w:rPr>
      </w:pPr>
      <w:r>
        <w:rPr>
          <w:color w:val="auto"/>
        </w:rPr>
        <w:t xml:space="preserve">          </w:t>
      </w:r>
      <w:r w:rsidR="00D3470C" w:rsidRPr="00D3470C">
        <w:rPr>
          <w:color w:val="auto"/>
        </w:rPr>
        <w:t>Ditinjau dari sisi makna</w:t>
      </w:r>
      <w:r w:rsidR="00AC292C">
        <w:rPr>
          <w:color w:val="auto"/>
        </w:rPr>
        <w:t xml:space="preserve"> </w:t>
      </w:r>
      <w:r w:rsidR="00D3470C" w:rsidRPr="00D3470C">
        <w:rPr>
          <w:color w:val="auto"/>
        </w:rPr>
        <w:t>yang terkandung konsep perbuatan (pidana) merupakan konsep yang paling</w:t>
      </w:r>
      <w:r w:rsidR="00AC292C">
        <w:rPr>
          <w:color w:val="auto"/>
        </w:rPr>
        <w:t xml:space="preserve"> </w:t>
      </w:r>
      <w:r w:rsidR="00D3470C" w:rsidRPr="00D3470C">
        <w:rPr>
          <w:color w:val="auto"/>
        </w:rPr>
        <w:t>tepat, karena perbuatan berarti keadaan yang dibuat oleh seseorang maupun</w:t>
      </w:r>
      <w:r w:rsidR="00AC292C">
        <w:rPr>
          <w:color w:val="auto"/>
        </w:rPr>
        <w:t xml:space="preserve"> </w:t>
      </w:r>
      <w:r w:rsidR="00D3470C" w:rsidRPr="00D3470C">
        <w:rPr>
          <w:color w:val="auto"/>
        </w:rPr>
        <w:t>akibat yang ditimbulkan oleh keadaan itu; dengan perkataan lain, perbuatan</w:t>
      </w:r>
      <w:r w:rsidR="00AC292C">
        <w:rPr>
          <w:color w:val="auto"/>
        </w:rPr>
        <w:t xml:space="preserve"> </w:t>
      </w:r>
      <w:r w:rsidR="00D3470C" w:rsidRPr="00D3470C">
        <w:rPr>
          <w:color w:val="auto"/>
        </w:rPr>
        <w:t>mempunyai makna abstrak yang bersinonim dengan kelakuan atau tingkah laku.</w:t>
      </w:r>
      <w:r w:rsidR="00AC292C">
        <w:rPr>
          <w:color w:val="auto"/>
        </w:rPr>
        <w:t xml:space="preserve"> </w:t>
      </w:r>
      <w:r w:rsidR="00D3470C" w:rsidRPr="00D3470C">
        <w:rPr>
          <w:color w:val="auto"/>
        </w:rPr>
        <w:t>Dilihat dari sudut penerimaan masyarakat, konsep perbuatan (pidana)</w:t>
      </w:r>
      <w:r w:rsidR="00AC292C">
        <w:rPr>
          <w:color w:val="auto"/>
        </w:rPr>
        <w:t xml:space="preserve"> </w:t>
      </w:r>
      <w:r w:rsidR="00D3470C" w:rsidRPr="00D3470C">
        <w:rPr>
          <w:color w:val="auto"/>
        </w:rPr>
        <w:t xml:space="preserve">lebih lazim dipergunakan. </w:t>
      </w:r>
    </w:p>
    <w:p w14:paraId="0B248931" w14:textId="615F1996" w:rsidR="00B77CCA" w:rsidRDefault="00C36ACC" w:rsidP="00B77CCA">
      <w:pPr>
        <w:pStyle w:val="Default"/>
        <w:spacing w:line="480" w:lineRule="auto"/>
        <w:ind w:left="851"/>
        <w:jc w:val="both"/>
        <w:rPr>
          <w:color w:val="auto"/>
        </w:rPr>
      </w:pPr>
      <w:r>
        <w:rPr>
          <w:color w:val="auto"/>
        </w:rPr>
        <w:t xml:space="preserve">         </w:t>
      </w:r>
      <w:r w:rsidR="00D3470C" w:rsidRPr="00D3470C">
        <w:rPr>
          <w:color w:val="auto"/>
        </w:rPr>
        <w:t>Pengunaan istilah tersebut berlangsung baik dalam</w:t>
      </w:r>
      <w:r w:rsidR="00AC292C">
        <w:rPr>
          <w:color w:val="auto"/>
        </w:rPr>
        <w:t xml:space="preserve"> </w:t>
      </w:r>
      <w:r w:rsidR="00D3470C" w:rsidRPr="00D3470C">
        <w:rPr>
          <w:color w:val="auto"/>
        </w:rPr>
        <w:t xml:space="preserve">percakapan sehari-hari, </w:t>
      </w:r>
      <w:proofErr w:type="gramStart"/>
      <w:r w:rsidR="00D3470C" w:rsidRPr="00D3470C">
        <w:rPr>
          <w:color w:val="auto"/>
        </w:rPr>
        <w:t>seperti :</w:t>
      </w:r>
      <w:proofErr w:type="gramEnd"/>
      <w:r w:rsidR="00D3470C" w:rsidRPr="00D3470C">
        <w:rPr>
          <w:color w:val="auto"/>
        </w:rPr>
        <w:t xml:space="preserve"> perbuatan tak senonoh atau perbuatan cabul</w:t>
      </w:r>
      <w:r w:rsidR="00AC292C">
        <w:rPr>
          <w:color w:val="auto"/>
        </w:rPr>
        <w:t xml:space="preserve"> </w:t>
      </w:r>
      <w:r w:rsidR="00D3470C" w:rsidRPr="00D3470C">
        <w:rPr>
          <w:color w:val="auto"/>
        </w:rPr>
        <w:t>(</w:t>
      </w:r>
      <w:r w:rsidR="00D3470C" w:rsidRPr="00AC292C">
        <w:rPr>
          <w:i/>
          <w:color w:val="auto"/>
        </w:rPr>
        <w:t>ontuchtige handeling</w:t>
      </w:r>
      <w:r w:rsidR="00D3470C" w:rsidRPr="00D3470C">
        <w:rPr>
          <w:color w:val="auto"/>
        </w:rPr>
        <w:t>) dan perbuatan jahat (</w:t>
      </w:r>
      <w:r w:rsidR="00D3470C" w:rsidRPr="00AC292C">
        <w:rPr>
          <w:i/>
          <w:color w:val="auto"/>
        </w:rPr>
        <w:t>misdaad</w:t>
      </w:r>
      <w:r w:rsidR="00D3470C" w:rsidRPr="00D3470C">
        <w:rPr>
          <w:color w:val="auto"/>
        </w:rPr>
        <w:t>), maupun dalam konsep</w:t>
      </w:r>
      <w:r w:rsidR="00AC292C">
        <w:rPr>
          <w:color w:val="auto"/>
        </w:rPr>
        <w:t xml:space="preserve"> </w:t>
      </w:r>
      <w:r w:rsidR="00D3470C" w:rsidRPr="00D3470C">
        <w:rPr>
          <w:color w:val="auto"/>
        </w:rPr>
        <w:t>teknis-yuridis, seperti : perbuatan hukum (</w:t>
      </w:r>
      <w:r w:rsidR="00D3470C" w:rsidRPr="00AC292C">
        <w:rPr>
          <w:i/>
          <w:color w:val="auto"/>
        </w:rPr>
        <w:t>rechtshadeling</w:t>
      </w:r>
      <w:r w:rsidR="00D3470C" w:rsidRPr="00D3470C">
        <w:rPr>
          <w:color w:val="auto"/>
        </w:rPr>
        <w:t>) dan perbuatan</w:t>
      </w:r>
      <w:r w:rsidR="00AC292C">
        <w:rPr>
          <w:color w:val="auto"/>
        </w:rPr>
        <w:t xml:space="preserve"> </w:t>
      </w:r>
      <w:r w:rsidR="00D3470C" w:rsidRPr="00D3470C">
        <w:rPr>
          <w:color w:val="auto"/>
        </w:rPr>
        <w:t xml:space="preserve">melawan </w:t>
      </w:r>
      <w:r w:rsidR="00D3470C" w:rsidRPr="00D3470C">
        <w:rPr>
          <w:color w:val="auto"/>
        </w:rPr>
        <w:lastRenderedPageBreak/>
        <w:t>hukum (</w:t>
      </w:r>
      <w:r w:rsidR="00D3470C" w:rsidRPr="00AC292C">
        <w:rPr>
          <w:i/>
          <w:color w:val="auto"/>
        </w:rPr>
        <w:t>onrechtmatige daad</w:t>
      </w:r>
      <w:r w:rsidR="00D3470C" w:rsidRPr="00D3470C">
        <w:rPr>
          <w:color w:val="auto"/>
        </w:rPr>
        <w:t>).</w:t>
      </w:r>
      <w:r w:rsidR="004939AD">
        <w:rPr>
          <w:color w:val="auto"/>
        </w:rPr>
        <w:t xml:space="preserve"> </w:t>
      </w:r>
      <w:r w:rsidR="00D3470C" w:rsidRPr="00D3470C">
        <w:rPr>
          <w:color w:val="auto"/>
        </w:rPr>
        <w:t>Sementara itu diamati dari sisi</w:t>
      </w:r>
      <w:r w:rsidR="00AC292C">
        <w:rPr>
          <w:color w:val="auto"/>
        </w:rPr>
        <w:t xml:space="preserve"> </w:t>
      </w:r>
      <w:r w:rsidR="00D3470C" w:rsidRPr="00D3470C">
        <w:rPr>
          <w:color w:val="auto"/>
        </w:rPr>
        <w:t>penyederhanaan konsep, konsep perbuatan (pidana) adalah lebih jelas dan tidak</w:t>
      </w:r>
      <w:r w:rsidR="00AC292C">
        <w:rPr>
          <w:color w:val="auto"/>
        </w:rPr>
        <w:t xml:space="preserve"> </w:t>
      </w:r>
      <w:r w:rsidR="00D3470C" w:rsidRPr="00D3470C">
        <w:rPr>
          <w:color w:val="auto"/>
        </w:rPr>
        <w:t xml:space="preserve">menimbulkan ambiguitas dibandingkan dengan konsep lainnya, </w:t>
      </w:r>
      <w:proofErr w:type="gramStart"/>
      <w:r w:rsidR="00D3470C" w:rsidRPr="00D3470C">
        <w:rPr>
          <w:color w:val="auto"/>
        </w:rPr>
        <w:t>seperti :</w:t>
      </w:r>
      <w:proofErr w:type="gramEnd"/>
      <w:r w:rsidR="00D3470C" w:rsidRPr="00D3470C">
        <w:rPr>
          <w:color w:val="auto"/>
        </w:rPr>
        <w:t xml:space="preserve"> konsep</w:t>
      </w:r>
      <w:r w:rsidR="00AC292C">
        <w:rPr>
          <w:color w:val="auto"/>
        </w:rPr>
        <w:t xml:space="preserve"> </w:t>
      </w:r>
      <w:r w:rsidR="00D3470C" w:rsidRPr="00D3470C">
        <w:rPr>
          <w:color w:val="auto"/>
        </w:rPr>
        <w:t>tindak pidana.</w:t>
      </w:r>
      <w:r w:rsidR="00AC292C">
        <w:rPr>
          <w:color w:val="auto"/>
        </w:rPr>
        <w:t xml:space="preserve"> </w:t>
      </w:r>
    </w:p>
    <w:p w14:paraId="15F03BB5" w14:textId="77777777" w:rsidR="00B77CCA" w:rsidRDefault="009A445F" w:rsidP="00B77CCA">
      <w:pPr>
        <w:pStyle w:val="Default"/>
        <w:spacing w:line="480" w:lineRule="auto"/>
        <w:ind w:left="851"/>
        <w:jc w:val="both"/>
        <w:rPr>
          <w:color w:val="auto"/>
        </w:rPr>
      </w:pPr>
      <w:r>
        <w:rPr>
          <w:color w:val="auto"/>
        </w:rPr>
        <w:t xml:space="preserve">          </w:t>
      </w:r>
      <w:r w:rsidR="00D3470C" w:rsidRPr="00D3470C">
        <w:rPr>
          <w:color w:val="auto"/>
        </w:rPr>
        <w:t>Berdasar atas praktik kekinian, konsep yang umum dipakai adalah tindak</w:t>
      </w:r>
      <w:r w:rsidR="00AC292C">
        <w:rPr>
          <w:color w:val="auto"/>
        </w:rPr>
        <w:t xml:space="preserve"> </w:t>
      </w:r>
      <w:r w:rsidR="00D3470C" w:rsidRPr="00D3470C">
        <w:rPr>
          <w:color w:val="auto"/>
        </w:rPr>
        <w:t>pidana sebagai alihbahasa dari konsep</w:t>
      </w:r>
      <w:r w:rsidR="00AC292C">
        <w:rPr>
          <w:color w:val="auto"/>
        </w:rPr>
        <w:t xml:space="preserve"> </w:t>
      </w:r>
      <w:r w:rsidR="00D3470C" w:rsidRPr="00AC292C">
        <w:rPr>
          <w:i/>
          <w:color w:val="auto"/>
        </w:rPr>
        <w:t>strafbare feit</w:t>
      </w:r>
      <w:r w:rsidR="00D3470C" w:rsidRPr="00D3470C">
        <w:rPr>
          <w:color w:val="auto"/>
        </w:rPr>
        <w:t>. Hal ini dikemukakan oleh</w:t>
      </w:r>
      <w:r w:rsidR="00AC292C">
        <w:rPr>
          <w:color w:val="auto"/>
        </w:rPr>
        <w:t xml:space="preserve"> </w:t>
      </w:r>
      <w:r w:rsidR="00D3470C" w:rsidRPr="00D3470C">
        <w:rPr>
          <w:color w:val="auto"/>
        </w:rPr>
        <w:t>Moeljatno</w:t>
      </w:r>
      <w:r w:rsidR="00AC292C">
        <w:rPr>
          <w:color w:val="auto"/>
        </w:rPr>
        <w:t xml:space="preserve"> (</w:t>
      </w:r>
      <w:r>
        <w:rPr>
          <w:color w:val="auto"/>
        </w:rPr>
        <w:t xml:space="preserve">2003) </w:t>
      </w:r>
      <w:r w:rsidR="00D3470C" w:rsidRPr="00D3470C">
        <w:rPr>
          <w:color w:val="auto"/>
        </w:rPr>
        <w:t xml:space="preserve">di satu pihak </w:t>
      </w:r>
      <w:proofErr w:type="gramStart"/>
      <w:r w:rsidR="00D3470C" w:rsidRPr="00D3470C">
        <w:rPr>
          <w:color w:val="auto"/>
        </w:rPr>
        <w:t xml:space="preserve">serta </w:t>
      </w:r>
      <w:r w:rsidR="00AC292C">
        <w:rPr>
          <w:color w:val="auto"/>
        </w:rPr>
        <w:t xml:space="preserve"> </w:t>
      </w:r>
      <w:r w:rsidR="00D3470C" w:rsidRPr="00D3470C">
        <w:rPr>
          <w:color w:val="auto"/>
        </w:rPr>
        <w:t>Ruba’i</w:t>
      </w:r>
      <w:proofErr w:type="gramEnd"/>
      <w:r w:rsidR="00D3470C" w:rsidRPr="00D3470C">
        <w:rPr>
          <w:color w:val="auto"/>
        </w:rPr>
        <w:t xml:space="preserve"> dan Made S Astuti</w:t>
      </w:r>
      <w:r w:rsidR="001D729E">
        <w:rPr>
          <w:color w:val="auto"/>
        </w:rPr>
        <w:t xml:space="preserve"> (2004</w:t>
      </w:r>
      <w:r w:rsidR="009913AE">
        <w:rPr>
          <w:color w:val="auto"/>
        </w:rPr>
        <w:t>)</w:t>
      </w:r>
      <w:r w:rsidR="00D3470C" w:rsidRPr="00D3470C">
        <w:rPr>
          <w:color w:val="auto"/>
        </w:rPr>
        <w:t xml:space="preserve"> di lain pihak. </w:t>
      </w:r>
      <w:r w:rsidR="001D729E">
        <w:rPr>
          <w:color w:val="auto"/>
        </w:rPr>
        <w:t xml:space="preserve"> </w:t>
      </w:r>
      <w:r w:rsidR="00D3470C" w:rsidRPr="00D3470C">
        <w:rPr>
          <w:color w:val="auto"/>
        </w:rPr>
        <w:t>Menurut Romli yang mengikuti pendapat tim penerjemah</w:t>
      </w:r>
      <w:r w:rsidR="009913AE">
        <w:rPr>
          <w:color w:val="auto"/>
        </w:rPr>
        <w:t xml:space="preserve"> </w:t>
      </w:r>
      <w:r w:rsidR="00D3470C" w:rsidRPr="00D3470C">
        <w:rPr>
          <w:color w:val="auto"/>
        </w:rPr>
        <w:t>KUHP pada Badan Pembinaan Hukum Nasional (BPHN), penggunaan konsep</w:t>
      </w:r>
      <w:r w:rsidR="009913AE">
        <w:rPr>
          <w:color w:val="auto"/>
        </w:rPr>
        <w:t xml:space="preserve"> </w:t>
      </w:r>
      <w:r w:rsidR="00D3470C" w:rsidRPr="00D3470C">
        <w:rPr>
          <w:color w:val="auto"/>
        </w:rPr>
        <w:t>tindak pidana dapat ditinjau secara sosio-yuridis dan secara yuridis-teoretis.</w:t>
      </w:r>
      <w:r w:rsidR="009913AE">
        <w:rPr>
          <w:color w:val="auto"/>
        </w:rPr>
        <w:t xml:space="preserve"> </w:t>
      </w:r>
      <w:r w:rsidR="00D3470C" w:rsidRPr="00D3470C">
        <w:rPr>
          <w:color w:val="auto"/>
        </w:rPr>
        <w:t>Secara sosio-yuridis, kenyataan di masyarakat konsep tindak pidana telah biasa</w:t>
      </w:r>
      <w:r w:rsidR="009913AE">
        <w:rPr>
          <w:color w:val="auto"/>
        </w:rPr>
        <w:t xml:space="preserve"> </w:t>
      </w:r>
      <w:r w:rsidR="00D3470C" w:rsidRPr="00D3470C">
        <w:rPr>
          <w:color w:val="auto"/>
        </w:rPr>
        <w:t>dipergunakan dalam semua peraturan perundang-undangan pidana, semua</w:t>
      </w:r>
      <w:r w:rsidR="009913AE">
        <w:rPr>
          <w:color w:val="auto"/>
        </w:rPr>
        <w:t xml:space="preserve"> </w:t>
      </w:r>
      <w:r w:rsidR="00D3470C" w:rsidRPr="00D3470C">
        <w:rPr>
          <w:color w:val="auto"/>
        </w:rPr>
        <w:t>instansi penegak hukum dan hampir seluruh aparat penegak hukum. Secara</w:t>
      </w:r>
      <w:r w:rsidR="009913AE">
        <w:rPr>
          <w:color w:val="auto"/>
        </w:rPr>
        <w:t xml:space="preserve"> </w:t>
      </w:r>
      <w:r w:rsidR="00D3470C" w:rsidRPr="00D3470C">
        <w:rPr>
          <w:color w:val="auto"/>
        </w:rPr>
        <w:t>yuridis-teoretis, ada pembedaan dan pemisahan yang tegas dan jelas tindak</w:t>
      </w:r>
      <w:r w:rsidR="009913AE">
        <w:rPr>
          <w:color w:val="auto"/>
        </w:rPr>
        <w:t xml:space="preserve"> </w:t>
      </w:r>
      <w:r w:rsidR="00D3470C" w:rsidRPr="00D3470C">
        <w:rPr>
          <w:color w:val="auto"/>
        </w:rPr>
        <w:t>pidana (</w:t>
      </w:r>
      <w:r w:rsidR="00D3470C" w:rsidRPr="001D729E">
        <w:rPr>
          <w:i/>
          <w:color w:val="auto"/>
        </w:rPr>
        <w:t>actus reus</w:t>
      </w:r>
      <w:r w:rsidR="00D3470C" w:rsidRPr="00D3470C">
        <w:rPr>
          <w:color w:val="auto"/>
        </w:rPr>
        <w:t>) dari pertanggungjawaban pidana (</w:t>
      </w:r>
      <w:r w:rsidR="00D3470C" w:rsidRPr="001D729E">
        <w:rPr>
          <w:i/>
          <w:color w:val="auto"/>
        </w:rPr>
        <w:t>mens rea</w:t>
      </w:r>
      <w:r w:rsidR="00D3470C" w:rsidRPr="00D3470C">
        <w:rPr>
          <w:color w:val="auto"/>
        </w:rPr>
        <w:t>). Sedangkan</w:t>
      </w:r>
      <w:r w:rsidR="009913AE">
        <w:rPr>
          <w:color w:val="auto"/>
        </w:rPr>
        <w:t xml:space="preserve"> </w:t>
      </w:r>
      <w:r w:rsidR="00D3470C" w:rsidRPr="00D3470C">
        <w:rPr>
          <w:color w:val="auto"/>
        </w:rPr>
        <w:t>menurut Masruchin Ruba’i dan Made S Astuti Djajuli</w:t>
      </w:r>
      <w:r w:rsidR="001D729E">
        <w:rPr>
          <w:color w:val="auto"/>
        </w:rPr>
        <w:t xml:space="preserve"> (2005)</w:t>
      </w:r>
      <w:r w:rsidR="00D3470C" w:rsidRPr="00D3470C">
        <w:rPr>
          <w:color w:val="auto"/>
        </w:rPr>
        <w:t>, pemakaian konsep tindak</w:t>
      </w:r>
      <w:r w:rsidR="009913AE">
        <w:rPr>
          <w:color w:val="auto"/>
        </w:rPr>
        <w:t xml:space="preserve"> </w:t>
      </w:r>
      <w:r w:rsidR="00D3470C" w:rsidRPr="00D3470C">
        <w:rPr>
          <w:color w:val="auto"/>
        </w:rPr>
        <w:t>pidana semata-mata disebabkan konsep tersebut sudah memasyarakat dan lebih</w:t>
      </w:r>
      <w:r w:rsidR="009913AE">
        <w:rPr>
          <w:color w:val="auto"/>
        </w:rPr>
        <w:t xml:space="preserve"> </w:t>
      </w:r>
      <w:r w:rsidR="00D3470C" w:rsidRPr="00D3470C">
        <w:rPr>
          <w:color w:val="auto"/>
        </w:rPr>
        <w:t>popular dibandingkan dengan konsep-konsep yang lain.</w:t>
      </w:r>
      <w:r w:rsidR="009913AE">
        <w:rPr>
          <w:color w:val="auto"/>
        </w:rPr>
        <w:t xml:space="preserve"> </w:t>
      </w:r>
    </w:p>
    <w:p w14:paraId="6936CEB8" w14:textId="77777777" w:rsidR="00B77CCA" w:rsidRDefault="009913AE" w:rsidP="00B77CCA">
      <w:pPr>
        <w:pStyle w:val="Default"/>
        <w:spacing w:line="480" w:lineRule="auto"/>
        <w:ind w:left="851"/>
        <w:jc w:val="both"/>
        <w:rPr>
          <w:color w:val="auto"/>
        </w:rPr>
      </w:pPr>
      <w:r>
        <w:rPr>
          <w:color w:val="auto"/>
        </w:rPr>
        <w:t xml:space="preserve">         </w:t>
      </w:r>
      <w:r w:rsidR="00D3470C" w:rsidRPr="00D3470C">
        <w:rPr>
          <w:color w:val="auto"/>
        </w:rPr>
        <w:t>Berdasar atas pendapat dari ketiga pakar hukum pidana yang disebut</w:t>
      </w:r>
      <w:r>
        <w:rPr>
          <w:color w:val="auto"/>
        </w:rPr>
        <w:t xml:space="preserve"> </w:t>
      </w:r>
      <w:r w:rsidR="00D3470C" w:rsidRPr="00D3470C">
        <w:rPr>
          <w:color w:val="auto"/>
        </w:rPr>
        <w:t>terakhir menunjukan, bahwa konsep tindak pidana merupakan konsep yang</w:t>
      </w:r>
      <w:r>
        <w:rPr>
          <w:color w:val="auto"/>
        </w:rPr>
        <w:t xml:space="preserve"> </w:t>
      </w:r>
      <w:r w:rsidR="00D3470C" w:rsidRPr="00D3470C">
        <w:rPr>
          <w:color w:val="auto"/>
        </w:rPr>
        <w:t>paling lazim dalam</w:t>
      </w:r>
      <w:r w:rsidR="001D729E">
        <w:rPr>
          <w:color w:val="auto"/>
        </w:rPr>
        <w:t xml:space="preserve"> </w:t>
      </w:r>
      <w:r w:rsidR="00D3470C" w:rsidRPr="00D3470C">
        <w:rPr>
          <w:color w:val="auto"/>
        </w:rPr>
        <w:t>nomenklatur hukum pidana Indonesia. Namun demikian</w:t>
      </w:r>
      <w:r>
        <w:rPr>
          <w:color w:val="auto"/>
        </w:rPr>
        <w:t xml:space="preserve"> </w:t>
      </w:r>
      <w:r w:rsidR="00D3470C" w:rsidRPr="00D3470C">
        <w:rPr>
          <w:color w:val="auto"/>
        </w:rPr>
        <w:t>pertimbangan mengenai pemakaian konsep tindak pidana tersebut perlu juga</w:t>
      </w:r>
      <w:r>
        <w:rPr>
          <w:color w:val="auto"/>
        </w:rPr>
        <w:t xml:space="preserve"> </w:t>
      </w:r>
      <w:r w:rsidR="00D3470C" w:rsidRPr="00D3470C">
        <w:rPr>
          <w:color w:val="auto"/>
        </w:rPr>
        <w:t>merujuk pada aspek praktis, aspek substantif, dan aspek politis. Secara praktis</w:t>
      </w:r>
      <w:r>
        <w:rPr>
          <w:color w:val="auto"/>
        </w:rPr>
        <w:t xml:space="preserve"> </w:t>
      </w:r>
      <w:r w:rsidR="00D3470C" w:rsidRPr="00D3470C">
        <w:rPr>
          <w:color w:val="auto"/>
        </w:rPr>
        <w:lastRenderedPageBreak/>
        <w:t>tidak dapat dipungkiri, bahwa konsep tindak pidana telah mendapat penerimaan</w:t>
      </w:r>
      <w:r>
        <w:rPr>
          <w:color w:val="auto"/>
        </w:rPr>
        <w:t xml:space="preserve"> </w:t>
      </w:r>
      <w:r w:rsidR="00D3470C" w:rsidRPr="00D3470C">
        <w:rPr>
          <w:color w:val="auto"/>
        </w:rPr>
        <w:t>secara luas oleh masyarakat hukum; dengan perkataan lain, konsep tindak</w:t>
      </w:r>
      <w:r>
        <w:rPr>
          <w:color w:val="auto"/>
        </w:rPr>
        <w:t xml:space="preserve"> </w:t>
      </w:r>
      <w:r w:rsidR="00D3470C" w:rsidRPr="00D3470C">
        <w:rPr>
          <w:color w:val="auto"/>
        </w:rPr>
        <w:t>pidana sudah menjadi</w:t>
      </w:r>
      <w:r>
        <w:rPr>
          <w:color w:val="auto"/>
        </w:rPr>
        <w:t xml:space="preserve"> </w:t>
      </w:r>
      <w:r w:rsidR="00D3470C" w:rsidRPr="009913AE">
        <w:rPr>
          <w:i/>
          <w:color w:val="auto"/>
        </w:rPr>
        <w:t>communis opinio doctorum</w:t>
      </w:r>
      <w:r w:rsidR="00D3470C" w:rsidRPr="00D3470C">
        <w:rPr>
          <w:color w:val="auto"/>
        </w:rPr>
        <w:t>. Bahkan pemakaian konsep</w:t>
      </w:r>
      <w:r>
        <w:rPr>
          <w:color w:val="auto"/>
        </w:rPr>
        <w:t xml:space="preserve"> </w:t>
      </w:r>
      <w:r w:rsidR="00D3470C" w:rsidRPr="00D3470C">
        <w:rPr>
          <w:color w:val="auto"/>
        </w:rPr>
        <w:t>tersebut juga sudah terbiasa dalam masyarakat awam-hukum. Hal ini tampak</w:t>
      </w:r>
      <w:r>
        <w:rPr>
          <w:color w:val="auto"/>
        </w:rPr>
        <w:t xml:space="preserve"> </w:t>
      </w:r>
      <w:r w:rsidR="00D3470C" w:rsidRPr="00D3470C">
        <w:rPr>
          <w:color w:val="auto"/>
        </w:rPr>
        <w:t>dari pemakaian konsep tersebut oleh pembentuk undang-undang dalam</w:t>
      </w:r>
      <w:r>
        <w:rPr>
          <w:color w:val="auto"/>
        </w:rPr>
        <w:t xml:space="preserve"> </w:t>
      </w:r>
      <w:r w:rsidR="00D3470C" w:rsidRPr="00D3470C">
        <w:rPr>
          <w:color w:val="auto"/>
        </w:rPr>
        <w:t>membentuk peraturan undang-undang pidana, aparat penegak hukum dalam</w:t>
      </w:r>
      <w:r>
        <w:rPr>
          <w:color w:val="auto"/>
        </w:rPr>
        <w:t xml:space="preserve"> </w:t>
      </w:r>
      <w:r w:rsidR="00D3470C" w:rsidRPr="00D3470C">
        <w:rPr>
          <w:color w:val="auto"/>
        </w:rPr>
        <w:t>melaksanakan tugas untuk menyidik, mendakwa, mengadili dan memutus</w:t>
      </w:r>
      <w:r>
        <w:rPr>
          <w:color w:val="auto"/>
        </w:rPr>
        <w:t xml:space="preserve"> </w:t>
      </w:r>
      <w:r w:rsidR="00D3470C" w:rsidRPr="00D3470C">
        <w:rPr>
          <w:color w:val="auto"/>
        </w:rPr>
        <w:t>perkara pidana sejak penangkapan hingga pembuatan putusan, sampai dengan</w:t>
      </w:r>
      <w:r>
        <w:rPr>
          <w:color w:val="auto"/>
        </w:rPr>
        <w:t xml:space="preserve"> </w:t>
      </w:r>
      <w:r w:rsidR="00D3470C" w:rsidRPr="00D3470C">
        <w:rPr>
          <w:color w:val="auto"/>
        </w:rPr>
        <w:t>masyarakat dalam melakukan percakapan sehari-hari mengenai kasus-kasus</w:t>
      </w:r>
      <w:r>
        <w:rPr>
          <w:color w:val="auto"/>
        </w:rPr>
        <w:t xml:space="preserve"> </w:t>
      </w:r>
      <w:r w:rsidR="00D3470C" w:rsidRPr="00D3470C">
        <w:rPr>
          <w:color w:val="auto"/>
        </w:rPr>
        <w:t>pidana yang terjadi.</w:t>
      </w:r>
      <w:r w:rsidR="00C9273E">
        <w:rPr>
          <w:color w:val="auto"/>
        </w:rPr>
        <w:t xml:space="preserve"> </w:t>
      </w:r>
    </w:p>
    <w:p w14:paraId="0338C98A" w14:textId="77777777" w:rsidR="00B77CCA" w:rsidRDefault="00C9273E" w:rsidP="00B77CCA">
      <w:pPr>
        <w:pStyle w:val="Default"/>
        <w:spacing w:line="480" w:lineRule="auto"/>
        <w:ind w:left="851"/>
        <w:jc w:val="both"/>
        <w:rPr>
          <w:color w:val="auto"/>
        </w:rPr>
      </w:pPr>
      <w:r>
        <w:rPr>
          <w:color w:val="auto"/>
        </w:rPr>
        <w:t xml:space="preserve">         </w:t>
      </w:r>
      <w:r w:rsidR="00D3470C" w:rsidRPr="00D3470C">
        <w:rPr>
          <w:color w:val="auto"/>
        </w:rPr>
        <w:t>Secara substantif, konsep tindak pidana menekankan pada perilaku atau</w:t>
      </w:r>
      <w:r w:rsidR="009913AE">
        <w:rPr>
          <w:color w:val="auto"/>
        </w:rPr>
        <w:t xml:space="preserve"> </w:t>
      </w:r>
      <w:r w:rsidR="00D3470C" w:rsidRPr="00D3470C">
        <w:rPr>
          <w:color w:val="auto"/>
        </w:rPr>
        <w:t>kelakuan manusia yang sedang dan/atau telah terjadi. Secara yuridis-teoretis,</w:t>
      </w:r>
      <w:r w:rsidR="009913AE">
        <w:rPr>
          <w:color w:val="auto"/>
        </w:rPr>
        <w:t xml:space="preserve"> </w:t>
      </w:r>
      <w:r w:rsidR="00D3470C" w:rsidRPr="00D3470C">
        <w:rPr>
          <w:color w:val="auto"/>
        </w:rPr>
        <w:t>penekanan demikian sesuai dengan perkembangan hukum pidana modern yang</w:t>
      </w:r>
      <w:r w:rsidR="009913AE">
        <w:rPr>
          <w:color w:val="auto"/>
        </w:rPr>
        <w:t xml:space="preserve"> </w:t>
      </w:r>
      <w:r w:rsidR="00D3470C" w:rsidRPr="00D3470C">
        <w:rPr>
          <w:color w:val="auto"/>
        </w:rPr>
        <w:t>menganut faham</w:t>
      </w:r>
      <w:r>
        <w:rPr>
          <w:color w:val="auto"/>
        </w:rPr>
        <w:t xml:space="preserve"> </w:t>
      </w:r>
      <w:r w:rsidR="00D3470C" w:rsidRPr="009913AE">
        <w:rPr>
          <w:i/>
          <w:color w:val="auto"/>
        </w:rPr>
        <w:t>daad-dader strafrecht</w:t>
      </w:r>
      <w:r w:rsidR="00D3470C" w:rsidRPr="00D3470C">
        <w:rPr>
          <w:color w:val="auto"/>
        </w:rPr>
        <w:t xml:space="preserve"> atau</w:t>
      </w:r>
      <w:r w:rsidR="009913AE">
        <w:rPr>
          <w:color w:val="auto"/>
        </w:rPr>
        <w:t xml:space="preserve"> </w:t>
      </w:r>
      <w:r w:rsidR="00D3470C" w:rsidRPr="009913AE">
        <w:rPr>
          <w:i/>
          <w:color w:val="auto"/>
        </w:rPr>
        <w:t>tat-tater strafrecht</w:t>
      </w:r>
      <w:r w:rsidR="00D3470C" w:rsidRPr="00D3470C">
        <w:rPr>
          <w:color w:val="auto"/>
        </w:rPr>
        <w:t xml:space="preserve"> atau</w:t>
      </w:r>
      <w:r w:rsidR="009913AE">
        <w:rPr>
          <w:color w:val="auto"/>
        </w:rPr>
        <w:t xml:space="preserve"> </w:t>
      </w:r>
      <w:r w:rsidR="00D3470C" w:rsidRPr="009913AE">
        <w:rPr>
          <w:i/>
          <w:color w:val="auto"/>
        </w:rPr>
        <w:t>actus reus</w:t>
      </w:r>
      <w:r w:rsidR="009913AE" w:rsidRPr="009913AE">
        <w:rPr>
          <w:i/>
          <w:color w:val="auto"/>
        </w:rPr>
        <w:t xml:space="preserve"> </w:t>
      </w:r>
      <w:r w:rsidR="00D3470C" w:rsidRPr="009913AE">
        <w:rPr>
          <w:i/>
          <w:color w:val="auto"/>
        </w:rPr>
        <w:t>and mens rea</w:t>
      </w:r>
      <w:r w:rsidR="00D3470C" w:rsidRPr="00D3470C">
        <w:rPr>
          <w:color w:val="auto"/>
        </w:rPr>
        <w:t xml:space="preserve">, </w:t>
      </w:r>
      <w:proofErr w:type="gramStart"/>
      <w:r w:rsidR="00D3470C" w:rsidRPr="00D3470C">
        <w:rPr>
          <w:color w:val="auto"/>
        </w:rPr>
        <w:t>yakni :</w:t>
      </w:r>
      <w:proofErr w:type="gramEnd"/>
      <w:r w:rsidR="00D3470C" w:rsidRPr="00D3470C">
        <w:rPr>
          <w:color w:val="auto"/>
        </w:rPr>
        <w:t xml:space="preserve"> membedakan dan memisahkan antara dapat dipidananya</w:t>
      </w:r>
      <w:r w:rsidR="009913AE">
        <w:rPr>
          <w:color w:val="auto"/>
        </w:rPr>
        <w:t xml:space="preserve"> </w:t>
      </w:r>
      <w:r w:rsidR="00D3470C" w:rsidRPr="00D3470C">
        <w:rPr>
          <w:color w:val="auto"/>
        </w:rPr>
        <w:t>tindakan (</w:t>
      </w:r>
      <w:r w:rsidR="00D3470C" w:rsidRPr="009913AE">
        <w:rPr>
          <w:i/>
          <w:color w:val="auto"/>
        </w:rPr>
        <w:t>strafbaarheid van het feit</w:t>
      </w:r>
      <w:r w:rsidR="00D3470C" w:rsidRPr="00D3470C">
        <w:rPr>
          <w:color w:val="auto"/>
        </w:rPr>
        <w:t>) dan dapat dipidananya pembuat tindak</w:t>
      </w:r>
      <w:r w:rsidR="009913AE">
        <w:rPr>
          <w:color w:val="auto"/>
        </w:rPr>
        <w:t xml:space="preserve"> </w:t>
      </w:r>
      <w:r w:rsidR="00D3470C" w:rsidRPr="00D3470C">
        <w:rPr>
          <w:color w:val="auto"/>
        </w:rPr>
        <w:t>pidana (</w:t>
      </w:r>
      <w:r w:rsidR="00D3470C" w:rsidRPr="009913AE">
        <w:rPr>
          <w:i/>
          <w:color w:val="auto"/>
        </w:rPr>
        <w:t>strafbaarheid van de dader</w:t>
      </w:r>
      <w:r w:rsidR="00D3470C" w:rsidRPr="00D3470C">
        <w:rPr>
          <w:color w:val="auto"/>
        </w:rPr>
        <w:t>). Oleh karena itu kiranya sebagai</w:t>
      </w:r>
      <w:r w:rsidR="009913AE">
        <w:rPr>
          <w:color w:val="auto"/>
        </w:rPr>
        <w:t xml:space="preserve"> </w:t>
      </w:r>
      <w:r w:rsidR="00D3470C" w:rsidRPr="00D3470C">
        <w:rPr>
          <w:color w:val="auto"/>
        </w:rPr>
        <w:t>perbandingan,</w:t>
      </w:r>
      <w:r w:rsidR="009913AE">
        <w:rPr>
          <w:color w:val="auto"/>
        </w:rPr>
        <w:t xml:space="preserve"> </w:t>
      </w:r>
      <w:r w:rsidR="00D3470C" w:rsidRPr="00D3470C">
        <w:rPr>
          <w:color w:val="auto"/>
        </w:rPr>
        <w:t>nomenklatur hukum pidana Jerman, khususnya di dalam Kitab</w:t>
      </w:r>
      <w:r w:rsidR="009913AE">
        <w:rPr>
          <w:color w:val="auto"/>
        </w:rPr>
        <w:t xml:space="preserve"> </w:t>
      </w:r>
      <w:r w:rsidR="00D3470C" w:rsidRPr="00D3470C">
        <w:rPr>
          <w:color w:val="auto"/>
        </w:rPr>
        <w:t>Undang-undang Hukum Pidana Jerman (Strafgesetzbuch/</w:t>
      </w:r>
      <w:r w:rsidR="00093013">
        <w:rPr>
          <w:color w:val="auto"/>
        </w:rPr>
        <w:t xml:space="preserve"> </w:t>
      </w:r>
      <w:r w:rsidR="00D3470C" w:rsidRPr="00D3470C">
        <w:rPr>
          <w:color w:val="auto"/>
        </w:rPr>
        <w:t>StGB) mempergunakan</w:t>
      </w:r>
      <w:r w:rsidR="00093013">
        <w:rPr>
          <w:color w:val="auto"/>
        </w:rPr>
        <w:t xml:space="preserve"> </w:t>
      </w:r>
      <w:r w:rsidR="00D3470C" w:rsidRPr="00D3470C">
        <w:rPr>
          <w:color w:val="auto"/>
        </w:rPr>
        <w:t>isitlah</w:t>
      </w:r>
      <w:r w:rsidR="00093013">
        <w:rPr>
          <w:color w:val="auto"/>
        </w:rPr>
        <w:t xml:space="preserve"> </w:t>
      </w:r>
      <w:r w:rsidR="00D3470C" w:rsidRPr="00093013">
        <w:rPr>
          <w:i/>
          <w:color w:val="auto"/>
        </w:rPr>
        <w:t>straftat</w:t>
      </w:r>
      <w:r w:rsidR="00D3470C" w:rsidRPr="00D3470C">
        <w:rPr>
          <w:color w:val="auto"/>
        </w:rPr>
        <w:t xml:space="preserve"> yang memberikan fokus pada tindakan.</w:t>
      </w:r>
      <w:r w:rsidR="00093013">
        <w:rPr>
          <w:color w:val="auto"/>
        </w:rPr>
        <w:t xml:space="preserve"> </w:t>
      </w:r>
    </w:p>
    <w:p w14:paraId="7005D855" w14:textId="17A04584" w:rsidR="00B77CCA" w:rsidRDefault="00A12BE1" w:rsidP="00B77CCA">
      <w:pPr>
        <w:pStyle w:val="Default"/>
        <w:spacing w:line="480" w:lineRule="auto"/>
        <w:ind w:left="851"/>
        <w:jc w:val="both"/>
        <w:rPr>
          <w:color w:val="auto"/>
        </w:rPr>
      </w:pPr>
      <w:r>
        <w:rPr>
          <w:color w:val="auto"/>
        </w:rPr>
        <w:t xml:space="preserve">         </w:t>
      </w:r>
      <w:r w:rsidR="004939AD">
        <w:rPr>
          <w:color w:val="auto"/>
        </w:rPr>
        <w:t>Negara yang merdeka, s</w:t>
      </w:r>
      <w:r w:rsidR="00D3470C" w:rsidRPr="00D3470C">
        <w:rPr>
          <w:color w:val="auto"/>
        </w:rPr>
        <w:t>ecara politis memang sudah seharusnya memiliki hukum pidana nasional yang mengandung kekhasan tersediri</w:t>
      </w:r>
      <w:r w:rsidR="00093013">
        <w:rPr>
          <w:color w:val="auto"/>
        </w:rPr>
        <w:t xml:space="preserve"> </w:t>
      </w:r>
      <w:r w:rsidR="00D3470C" w:rsidRPr="00D3470C">
        <w:rPr>
          <w:color w:val="auto"/>
        </w:rPr>
        <w:t>dan yang memiliki konsep-konsep standard dan baku. Hal ini berarti, bahwa</w:t>
      </w:r>
      <w:r w:rsidR="00093013">
        <w:rPr>
          <w:color w:val="auto"/>
        </w:rPr>
        <w:t xml:space="preserve"> </w:t>
      </w:r>
      <w:r w:rsidR="00D3470C" w:rsidRPr="00D3470C">
        <w:rPr>
          <w:color w:val="auto"/>
        </w:rPr>
        <w:t>Indonesia tidak hanya memiliki hukum pidana nasional yang dibentuk orang</w:t>
      </w:r>
      <w:r w:rsidR="00093013">
        <w:rPr>
          <w:color w:val="auto"/>
        </w:rPr>
        <w:t xml:space="preserve"> </w:t>
      </w:r>
      <w:r w:rsidR="00D3470C" w:rsidRPr="00D3470C">
        <w:rPr>
          <w:color w:val="auto"/>
        </w:rPr>
        <w:lastRenderedPageBreak/>
        <w:t>bangsa Indonesia setelah merdeka, tetapi juga hukum pidana nasional yang</w:t>
      </w:r>
      <w:r w:rsidR="00093013">
        <w:rPr>
          <w:color w:val="auto"/>
        </w:rPr>
        <w:t xml:space="preserve"> </w:t>
      </w:r>
      <w:r w:rsidR="00D3470C" w:rsidRPr="00D3470C">
        <w:rPr>
          <w:color w:val="auto"/>
        </w:rPr>
        <w:t>dibentuk itupun harus memuat ciri khas keindonesiaan dan mempergunakan</w:t>
      </w:r>
      <w:r w:rsidR="00093013">
        <w:rPr>
          <w:color w:val="auto"/>
        </w:rPr>
        <w:t xml:space="preserve"> </w:t>
      </w:r>
      <w:r w:rsidR="00D3470C" w:rsidRPr="00D3470C">
        <w:rPr>
          <w:color w:val="auto"/>
        </w:rPr>
        <w:t>konsep-konsep yang sesuai dengan perkembangan hukum pidana modern serta</w:t>
      </w:r>
      <w:r w:rsidR="00093013">
        <w:rPr>
          <w:color w:val="auto"/>
        </w:rPr>
        <w:t xml:space="preserve"> </w:t>
      </w:r>
      <w:r w:rsidR="00D3470C" w:rsidRPr="00D3470C">
        <w:rPr>
          <w:color w:val="auto"/>
        </w:rPr>
        <w:t xml:space="preserve">dipahami oleh masyarakat Indonesia. </w:t>
      </w:r>
    </w:p>
    <w:p w14:paraId="7695B343" w14:textId="0AF9BD08" w:rsidR="00B77CCA" w:rsidRDefault="00A12BE1" w:rsidP="00B77CCA">
      <w:pPr>
        <w:pStyle w:val="Default"/>
        <w:spacing w:line="480" w:lineRule="auto"/>
        <w:ind w:left="851"/>
        <w:jc w:val="both"/>
        <w:rPr>
          <w:color w:val="auto"/>
        </w:rPr>
      </w:pPr>
      <w:r>
        <w:rPr>
          <w:color w:val="auto"/>
        </w:rPr>
        <w:t xml:space="preserve">         </w:t>
      </w:r>
      <w:r w:rsidR="00D3470C" w:rsidRPr="00D3470C">
        <w:rPr>
          <w:color w:val="auto"/>
        </w:rPr>
        <w:t>Di dalam Rancangan Undang-undang</w:t>
      </w:r>
      <w:r w:rsidR="00093013">
        <w:rPr>
          <w:color w:val="auto"/>
        </w:rPr>
        <w:t xml:space="preserve"> </w:t>
      </w:r>
      <w:r w:rsidR="00D3470C" w:rsidRPr="00D3470C">
        <w:rPr>
          <w:color w:val="auto"/>
        </w:rPr>
        <w:t>tentang Kitab Undang-undang Hukum Pidana (Selanjutnya disingkat RUU-KUHP)</w:t>
      </w:r>
      <w:r w:rsidR="00093013">
        <w:rPr>
          <w:color w:val="auto"/>
        </w:rPr>
        <w:t xml:space="preserve"> </w:t>
      </w:r>
      <w:r w:rsidR="00D3470C" w:rsidRPr="00D3470C">
        <w:rPr>
          <w:color w:val="auto"/>
        </w:rPr>
        <w:t>tahun 1999/2000, RUU-KUHP tahun 2007/2008 dan RUU-KUHP Darft Februari</w:t>
      </w:r>
      <w:r w:rsidR="00093013">
        <w:rPr>
          <w:color w:val="auto"/>
        </w:rPr>
        <w:t xml:space="preserve"> </w:t>
      </w:r>
      <w:r w:rsidR="00D3470C" w:rsidRPr="00D3470C">
        <w:rPr>
          <w:color w:val="auto"/>
        </w:rPr>
        <w:t>2008 perancang dan pembentuk undang-undang telah mengukuhkan konsep</w:t>
      </w:r>
      <w:r w:rsidR="00093013">
        <w:rPr>
          <w:color w:val="auto"/>
        </w:rPr>
        <w:t xml:space="preserve"> </w:t>
      </w:r>
      <w:r w:rsidR="00D3470C" w:rsidRPr="00D3470C">
        <w:rPr>
          <w:color w:val="auto"/>
        </w:rPr>
        <w:t xml:space="preserve">tindak pidana sebagai konsep yang baku. Penjelasan Pasal 11 RUU-KUHP </w:t>
      </w:r>
      <w:r>
        <w:rPr>
          <w:color w:val="auto"/>
        </w:rPr>
        <w:t>(</w:t>
      </w:r>
      <w:r w:rsidR="00D3470C" w:rsidRPr="00D3470C">
        <w:rPr>
          <w:color w:val="auto"/>
        </w:rPr>
        <w:t>Draft</w:t>
      </w:r>
      <w:r w:rsidR="00093013">
        <w:rPr>
          <w:color w:val="auto"/>
        </w:rPr>
        <w:t xml:space="preserve"> </w:t>
      </w:r>
      <w:r w:rsidR="00D3470C" w:rsidRPr="00D3470C">
        <w:rPr>
          <w:color w:val="auto"/>
        </w:rPr>
        <w:t>Februari</w:t>
      </w:r>
      <w:r>
        <w:rPr>
          <w:color w:val="auto"/>
        </w:rPr>
        <w:t xml:space="preserve">, </w:t>
      </w:r>
      <w:r w:rsidR="00D3470C" w:rsidRPr="00D3470C">
        <w:rPr>
          <w:color w:val="auto"/>
        </w:rPr>
        <w:t>2008</w:t>
      </w:r>
      <w:r>
        <w:rPr>
          <w:color w:val="auto"/>
        </w:rPr>
        <w:t>)</w:t>
      </w:r>
      <w:r w:rsidR="00D3470C" w:rsidRPr="00D3470C">
        <w:rPr>
          <w:color w:val="auto"/>
        </w:rPr>
        <w:t xml:space="preserve"> </w:t>
      </w:r>
      <w:proofErr w:type="gramStart"/>
      <w:r w:rsidR="00D3470C" w:rsidRPr="00D3470C">
        <w:rPr>
          <w:color w:val="auto"/>
        </w:rPr>
        <w:t>menentukan :</w:t>
      </w:r>
      <w:proofErr w:type="gramEnd"/>
      <w:r w:rsidR="00093013">
        <w:rPr>
          <w:color w:val="auto"/>
        </w:rPr>
        <w:t xml:space="preserve"> </w:t>
      </w:r>
      <w:r w:rsidR="00B77CCA">
        <w:rPr>
          <w:color w:val="auto"/>
        </w:rPr>
        <w:t xml:space="preserve"> </w:t>
      </w:r>
      <w:r>
        <w:rPr>
          <w:color w:val="auto"/>
        </w:rPr>
        <w:t>“</w:t>
      </w:r>
      <w:r w:rsidR="00D3470C" w:rsidRPr="00D3470C">
        <w:rPr>
          <w:color w:val="auto"/>
        </w:rPr>
        <w:t>Ketentuan dalam Pasal ini dimaksudkan sebagai ukuran untuk</w:t>
      </w:r>
      <w:r w:rsidR="00093013">
        <w:rPr>
          <w:color w:val="auto"/>
        </w:rPr>
        <w:t xml:space="preserve"> </w:t>
      </w:r>
      <w:r w:rsidR="00D3470C" w:rsidRPr="00D3470C">
        <w:rPr>
          <w:color w:val="auto"/>
        </w:rPr>
        <w:t>menentukan suatu perbuatan disebut sebagai tindak pidana. Perbuatan</w:t>
      </w:r>
      <w:r w:rsidR="00093013">
        <w:rPr>
          <w:color w:val="auto"/>
        </w:rPr>
        <w:t xml:space="preserve"> </w:t>
      </w:r>
      <w:r w:rsidR="00D3470C" w:rsidRPr="00D3470C">
        <w:rPr>
          <w:color w:val="auto"/>
        </w:rPr>
        <w:t>yang dimaksudkan meliputi baik perbuatan melakukan (aktip) maupun</w:t>
      </w:r>
      <w:r w:rsidR="00093013">
        <w:rPr>
          <w:color w:val="auto"/>
        </w:rPr>
        <w:t xml:space="preserve"> </w:t>
      </w:r>
      <w:r w:rsidR="00D3470C" w:rsidRPr="00D3470C">
        <w:rPr>
          <w:color w:val="auto"/>
        </w:rPr>
        <w:t>tidak melakukan perbuatan tertentu (pasip) yang oleh peraturan</w:t>
      </w:r>
      <w:r w:rsidR="00093013">
        <w:rPr>
          <w:color w:val="auto"/>
        </w:rPr>
        <w:t xml:space="preserve"> </w:t>
      </w:r>
      <w:r w:rsidR="00D3470C" w:rsidRPr="00D3470C">
        <w:rPr>
          <w:color w:val="auto"/>
        </w:rPr>
        <w:t>perundang-undangan dinyatakan sebagai perbuatan yang dilarang dan</w:t>
      </w:r>
      <w:r w:rsidR="00093013">
        <w:rPr>
          <w:color w:val="auto"/>
        </w:rPr>
        <w:t xml:space="preserve"> </w:t>
      </w:r>
      <w:r w:rsidR="00D3470C" w:rsidRPr="00D3470C">
        <w:rPr>
          <w:color w:val="auto"/>
        </w:rPr>
        <w:t>diancam dengan pidana</w:t>
      </w:r>
      <w:r>
        <w:rPr>
          <w:color w:val="auto"/>
        </w:rPr>
        <w:t xml:space="preserve">”.  </w:t>
      </w:r>
    </w:p>
    <w:p w14:paraId="6CD08D7B" w14:textId="77777777" w:rsidR="00B77CCA" w:rsidRDefault="00B77CCA" w:rsidP="00B77CCA">
      <w:pPr>
        <w:pStyle w:val="Default"/>
        <w:spacing w:line="480" w:lineRule="auto"/>
        <w:ind w:left="851"/>
        <w:jc w:val="both"/>
        <w:rPr>
          <w:color w:val="auto"/>
        </w:rPr>
      </w:pPr>
      <w:r>
        <w:rPr>
          <w:color w:val="auto"/>
        </w:rPr>
        <w:t xml:space="preserve">  </w:t>
      </w:r>
      <w:r w:rsidR="00093013">
        <w:rPr>
          <w:color w:val="auto"/>
        </w:rPr>
        <w:t xml:space="preserve">       </w:t>
      </w:r>
      <w:r w:rsidR="00D3470C" w:rsidRPr="00D3470C">
        <w:rPr>
          <w:color w:val="auto"/>
        </w:rPr>
        <w:t>Pompe</w:t>
      </w:r>
      <w:r w:rsidR="00093013">
        <w:rPr>
          <w:color w:val="auto"/>
        </w:rPr>
        <w:t xml:space="preserve"> (</w:t>
      </w:r>
      <w:r w:rsidR="00A12BE1">
        <w:rPr>
          <w:color w:val="auto"/>
        </w:rPr>
        <w:t>2008)</w:t>
      </w:r>
      <w:r w:rsidR="00D3470C" w:rsidRPr="00D3470C">
        <w:rPr>
          <w:color w:val="auto"/>
        </w:rPr>
        <w:t xml:space="preserve"> membagi pengertian tindak pidana dari sudut pandang teoretis</w:t>
      </w:r>
      <w:r w:rsidR="00093013">
        <w:rPr>
          <w:color w:val="auto"/>
        </w:rPr>
        <w:t xml:space="preserve"> </w:t>
      </w:r>
      <w:r w:rsidR="00D3470C" w:rsidRPr="00D3470C">
        <w:rPr>
          <w:color w:val="auto"/>
        </w:rPr>
        <w:t>dan praktis. Berdasarkan sudut pandang teoretis, pengertian tindak pidana</w:t>
      </w:r>
      <w:r w:rsidR="00093013">
        <w:rPr>
          <w:color w:val="auto"/>
        </w:rPr>
        <w:t xml:space="preserve"> </w:t>
      </w:r>
      <w:proofErr w:type="gramStart"/>
      <w:r w:rsidR="00D3470C" w:rsidRPr="00D3470C">
        <w:rPr>
          <w:color w:val="auto"/>
        </w:rPr>
        <w:t>sebagai :</w:t>
      </w:r>
      <w:proofErr w:type="gramEnd"/>
      <w:r w:rsidR="00093013">
        <w:rPr>
          <w:color w:val="auto"/>
        </w:rPr>
        <w:t xml:space="preserve"> </w:t>
      </w:r>
      <w:r w:rsidR="00D3470C" w:rsidRPr="00093013">
        <w:rPr>
          <w:i/>
          <w:color w:val="auto"/>
        </w:rPr>
        <w:t>De normovertreding (verstoring der rechtsorde), waaraan de overtreder</w:t>
      </w:r>
      <w:r w:rsidR="00093013">
        <w:rPr>
          <w:i/>
          <w:color w:val="auto"/>
        </w:rPr>
        <w:t xml:space="preserve"> </w:t>
      </w:r>
      <w:r w:rsidR="00D3470C" w:rsidRPr="00093013">
        <w:rPr>
          <w:i/>
          <w:color w:val="auto"/>
        </w:rPr>
        <w:t>schuld heeft en waarvan de bestraffing dienstig is voor de handhaving</w:t>
      </w:r>
      <w:r w:rsidR="00093013" w:rsidRPr="00093013">
        <w:rPr>
          <w:i/>
          <w:color w:val="auto"/>
        </w:rPr>
        <w:t xml:space="preserve"> </w:t>
      </w:r>
      <w:r w:rsidR="00D3470C" w:rsidRPr="00093013">
        <w:rPr>
          <w:i/>
          <w:color w:val="auto"/>
        </w:rPr>
        <w:t>der rechtsorde en behartiging van het algemeen welzijn. Onder</w:t>
      </w:r>
      <w:r w:rsidR="00093013" w:rsidRPr="00093013">
        <w:rPr>
          <w:i/>
          <w:color w:val="auto"/>
        </w:rPr>
        <w:t xml:space="preserve"> </w:t>
      </w:r>
      <w:r w:rsidR="00D3470C" w:rsidRPr="00093013">
        <w:rPr>
          <w:i/>
          <w:color w:val="auto"/>
        </w:rPr>
        <w:t>normovertreding, waaraan de overtreder schuld heeft, wordt hierbij</w:t>
      </w:r>
      <w:r w:rsidR="00093013" w:rsidRPr="00093013">
        <w:rPr>
          <w:i/>
          <w:color w:val="auto"/>
        </w:rPr>
        <w:t xml:space="preserve"> </w:t>
      </w:r>
      <w:r w:rsidR="00D3470C" w:rsidRPr="00093013">
        <w:rPr>
          <w:i/>
          <w:color w:val="auto"/>
        </w:rPr>
        <w:t>verstaan een gedraging, welke naar haar uiterlijke verschijning in strijd</w:t>
      </w:r>
      <w:r w:rsidR="00093013" w:rsidRPr="00093013">
        <w:rPr>
          <w:i/>
          <w:color w:val="auto"/>
        </w:rPr>
        <w:t xml:space="preserve"> </w:t>
      </w:r>
      <w:r w:rsidR="00D3470C" w:rsidRPr="00093013">
        <w:rPr>
          <w:i/>
          <w:color w:val="auto"/>
        </w:rPr>
        <w:t>met het recht, dus onrechtmatig, wederrechtelijk is, en waarmede de</w:t>
      </w:r>
      <w:r w:rsidR="00093013" w:rsidRPr="00093013">
        <w:rPr>
          <w:i/>
          <w:color w:val="auto"/>
        </w:rPr>
        <w:t xml:space="preserve"> </w:t>
      </w:r>
      <w:r w:rsidR="00D3470C" w:rsidRPr="00093013">
        <w:rPr>
          <w:i/>
          <w:color w:val="auto"/>
        </w:rPr>
        <w:t>dader in een zodanig innerlijke verband staat, dat hem voor die</w:t>
      </w:r>
      <w:r w:rsidR="00093013" w:rsidRPr="00093013">
        <w:rPr>
          <w:i/>
          <w:color w:val="auto"/>
        </w:rPr>
        <w:t xml:space="preserve"> </w:t>
      </w:r>
      <w:r w:rsidR="00D3470C" w:rsidRPr="00093013">
        <w:rPr>
          <w:i/>
          <w:color w:val="auto"/>
        </w:rPr>
        <w:t xml:space="preserve">wederrechtelijke gedraging een </w:t>
      </w:r>
      <w:r w:rsidR="00D3470C" w:rsidRPr="00093013">
        <w:rPr>
          <w:i/>
          <w:color w:val="auto"/>
        </w:rPr>
        <w:lastRenderedPageBreak/>
        <w:t>verwijt treft, m.a.w. dat hij daaraan</w:t>
      </w:r>
      <w:r w:rsidR="00093013" w:rsidRPr="00093013">
        <w:rPr>
          <w:i/>
          <w:color w:val="auto"/>
        </w:rPr>
        <w:t xml:space="preserve"> </w:t>
      </w:r>
      <w:r w:rsidR="00D3470C" w:rsidRPr="00093013">
        <w:rPr>
          <w:i/>
          <w:color w:val="auto"/>
        </w:rPr>
        <w:t>schuld heeft</w:t>
      </w:r>
      <w:r w:rsidR="00D3470C" w:rsidRPr="00D3470C">
        <w:rPr>
          <w:color w:val="auto"/>
        </w:rPr>
        <w:t>.298 (Terjemahan bebas : Pelanggaran norma gang</w:t>
      </w:r>
      <w:r w:rsidR="00093013">
        <w:rPr>
          <w:color w:val="auto"/>
        </w:rPr>
        <w:t>g</w:t>
      </w:r>
      <w:r w:rsidR="00D3470C" w:rsidRPr="00D3470C">
        <w:rPr>
          <w:color w:val="auto"/>
        </w:rPr>
        <w:t>uan</w:t>
      </w:r>
      <w:r w:rsidR="00093013">
        <w:rPr>
          <w:color w:val="auto"/>
        </w:rPr>
        <w:t xml:space="preserve"> </w:t>
      </w:r>
      <w:r w:rsidR="00D3470C" w:rsidRPr="00D3470C">
        <w:rPr>
          <w:color w:val="auto"/>
        </w:rPr>
        <w:t xml:space="preserve">terhadap tertib </w:t>
      </w:r>
      <w:r w:rsidR="00093013">
        <w:rPr>
          <w:color w:val="auto"/>
        </w:rPr>
        <w:t xml:space="preserve">hokum </w:t>
      </w:r>
      <w:r w:rsidR="00D3470C" w:rsidRPr="00D3470C">
        <w:rPr>
          <w:color w:val="auto"/>
        </w:rPr>
        <w:t>yang pada pelanggar memiliki kesalahan dan</w:t>
      </w:r>
      <w:r w:rsidR="00A12BE1">
        <w:rPr>
          <w:color w:val="auto"/>
        </w:rPr>
        <w:t xml:space="preserve"> </w:t>
      </w:r>
      <w:r w:rsidR="00D3470C" w:rsidRPr="00D3470C">
        <w:rPr>
          <w:color w:val="auto"/>
        </w:rPr>
        <w:t>yang karena itu manfaat hukuman adalah untuk menegakkan tertib</w:t>
      </w:r>
      <w:r w:rsidR="00093013">
        <w:rPr>
          <w:color w:val="auto"/>
        </w:rPr>
        <w:t xml:space="preserve"> </w:t>
      </w:r>
      <w:r w:rsidR="00D3470C" w:rsidRPr="00D3470C">
        <w:rPr>
          <w:color w:val="auto"/>
        </w:rPr>
        <w:t>hukum dan memperhatikan kesejahteraan umum. Yang dimaksud</w:t>
      </w:r>
      <w:r w:rsidR="00093013">
        <w:rPr>
          <w:color w:val="auto"/>
        </w:rPr>
        <w:t xml:space="preserve"> </w:t>
      </w:r>
      <w:r w:rsidR="00D3470C" w:rsidRPr="00D3470C">
        <w:rPr>
          <w:color w:val="auto"/>
        </w:rPr>
        <w:t>pelanggaran norma yang pada pelanggar memiliki kesalahan adalah</w:t>
      </w:r>
      <w:r w:rsidR="00093013">
        <w:rPr>
          <w:color w:val="auto"/>
        </w:rPr>
        <w:t xml:space="preserve"> </w:t>
      </w:r>
      <w:r w:rsidR="00D3470C" w:rsidRPr="00D3470C">
        <w:rPr>
          <w:color w:val="auto"/>
        </w:rPr>
        <w:t>suatu tingkah laku yang secara lahiriah bertentangan dengan hukum,</w:t>
      </w:r>
      <w:r w:rsidR="00093013">
        <w:rPr>
          <w:color w:val="auto"/>
        </w:rPr>
        <w:t xml:space="preserve"> </w:t>
      </w:r>
      <w:r w:rsidR="00D3470C" w:rsidRPr="00D3470C">
        <w:rPr>
          <w:color w:val="auto"/>
        </w:rPr>
        <w:t>jadi melanggar hukum, bersifat melawan hukum, dan juga seorang</w:t>
      </w:r>
      <w:r w:rsidR="00093013">
        <w:rPr>
          <w:color w:val="auto"/>
        </w:rPr>
        <w:t xml:space="preserve"> </w:t>
      </w:r>
      <w:r w:rsidR="00D3470C" w:rsidRPr="00D3470C">
        <w:rPr>
          <w:color w:val="auto"/>
        </w:rPr>
        <w:t>pembuat yang secara batiniah berkaitan sedemikian rupa bahwa karena</w:t>
      </w:r>
      <w:r w:rsidR="00A12BE1">
        <w:rPr>
          <w:color w:val="auto"/>
        </w:rPr>
        <w:t xml:space="preserve"> </w:t>
      </w:r>
      <w:r w:rsidR="00D3470C" w:rsidRPr="00D3470C">
        <w:rPr>
          <w:color w:val="auto"/>
        </w:rPr>
        <w:t>tingkah laku bersifat melawan hukum tersebut dia mengalami</w:t>
      </w:r>
      <w:r w:rsidR="00093013">
        <w:rPr>
          <w:color w:val="auto"/>
        </w:rPr>
        <w:t xml:space="preserve"> </w:t>
      </w:r>
      <w:r w:rsidR="00D3470C" w:rsidRPr="00D3470C">
        <w:rPr>
          <w:color w:val="auto"/>
        </w:rPr>
        <w:t>penyesalan; dengan perkataan lain, bahwa karenanya dia memiliki</w:t>
      </w:r>
      <w:r w:rsidR="00093013">
        <w:rPr>
          <w:color w:val="auto"/>
        </w:rPr>
        <w:t xml:space="preserve"> </w:t>
      </w:r>
      <w:r w:rsidR="00D3470C" w:rsidRPr="00D3470C">
        <w:rPr>
          <w:color w:val="auto"/>
        </w:rPr>
        <w:t>kesalahan)</w:t>
      </w:r>
      <w:r w:rsidR="00093013">
        <w:rPr>
          <w:color w:val="auto"/>
        </w:rPr>
        <w:t xml:space="preserve"> </w:t>
      </w:r>
      <w:r w:rsidR="00D3470C" w:rsidRPr="00D3470C">
        <w:rPr>
          <w:color w:val="auto"/>
        </w:rPr>
        <w:t xml:space="preserve">Sementara itu pengertian tindak pidana secara praktis, sebagai berikut : </w:t>
      </w:r>
      <w:r w:rsidR="00D3470C" w:rsidRPr="00093013">
        <w:rPr>
          <w:i/>
          <w:color w:val="auto"/>
        </w:rPr>
        <w:t>“…is het</w:t>
      </w:r>
      <w:r w:rsidR="00093013" w:rsidRPr="00093013">
        <w:rPr>
          <w:i/>
          <w:color w:val="auto"/>
        </w:rPr>
        <w:t xml:space="preserve"> </w:t>
      </w:r>
      <w:r w:rsidR="00D3470C" w:rsidRPr="00093013">
        <w:rPr>
          <w:i/>
          <w:color w:val="auto"/>
        </w:rPr>
        <w:t>strafbare feit niets anders dan een feit, dat in een wettelijke bepaling als</w:t>
      </w:r>
      <w:r w:rsidR="00093013" w:rsidRPr="00093013">
        <w:rPr>
          <w:i/>
          <w:color w:val="auto"/>
        </w:rPr>
        <w:t xml:space="preserve"> </w:t>
      </w:r>
      <w:r w:rsidR="00D3470C" w:rsidRPr="00093013">
        <w:rPr>
          <w:i/>
          <w:color w:val="auto"/>
        </w:rPr>
        <w:t>strafbaar is omschreven.”</w:t>
      </w:r>
      <w:r w:rsidR="00D3470C" w:rsidRPr="00D3470C">
        <w:rPr>
          <w:color w:val="auto"/>
        </w:rPr>
        <w:t xml:space="preserve"> (Terjemahan </w:t>
      </w:r>
      <w:proofErr w:type="gramStart"/>
      <w:r w:rsidR="00D3470C" w:rsidRPr="00D3470C">
        <w:rPr>
          <w:color w:val="auto"/>
        </w:rPr>
        <w:t>bebas :</w:t>
      </w:r>
      <w:proofErr w:type="gramEnd"/>
      <w:r w:rsidR="00D3470C" w:rsidRPr="00D3470C">
        <w:rPr>
          <w:color w:val="auto"/>
        </w:rPr>
        <w:t xml:space="preserve"> Tindak pidana tidak lain dari</w:t>
      </w:r>
      <w:r w:rsidR="00093013">
        <w:rPr>
          <w:color w:val="auto"/>
        </w:rPr>
        <w:t xml:space="preserve"> </w:t>
      </w:r>
      <w:r w:rsidR="00D3470C" w:rsidRPr="00D3470C">
        <w:rPr>
          <w:color w:val="auto"/>
        </w:rPr>
        <w:t>suatu perbuatan yang dirumuskan dalam suatu ketentuan perundang-undangan</w:t>
      </w:r>
      <w:r w:rsidR="00093013">
        <w:rPr>
          <w:color w:val="auto"/>
        </w:rPr>
        <w:t xml:space="preserve"> </w:t>
      </w:r>
      <w:r w:rsidR="00D3470C" w:rsidRPr="00D3470C">
        <w:rPr>
          <w:color w:val="auto"/>
        </w:rPr>
        <w:t>sebagai dapat dipidana)</w:t>
      </w:r>
      <w:r w:rsidR="00093013">
        <w:rPr>
          <w:color w:val="auto"/>
        </w:rPr>
        <w:t xml:space="preserve">. </w:t>
      </w:r>
      <w:r w:rsidR="00A12BE1">
        <w:rPr>
          <w:color w:val="auto"/>
        </w:rPr>
        <w:t xml:space="preserve"> </w:t>
      </w:r>
    </w:p>
    <w:p w14:paraId="56714A49" w14:textId="77777777" w:rsidR="00B77CCA" w:rsidRDefault="00C9273E" w:rsidP="00B77CCA">
      <w:pPr>
        <w:pStyle w:val="Default"/>
        <w:spacing w:line="480" w:lineRule="auto"/>
        <w:ind w:left="851"/>
        <w:jc w:val="both"/>
        <w:rPr>
          <w:color w:val="auto"/>
        </w:rPr>
      </w:pPr>
      <w:r>
        <w:rPr>
          <w:color w:val="auto"/>
        </w:rPr>
        <w:t xml:space="preserve">          </w:t>
      </w:r>
      <w:r w:rsidR="00D3470C" w:rsidRPr="00D3470C">
        <w:rPr>
          <w:color w:val="auto"/>
        </w:rPr>
        <w:t xml:space="preserve">Senada dengan pendapat Pompe di atas, </w:t>
      </w:r>
      <w:proofErr w:type="gramStart"/>
      <w:r w:rsidR="00D3470C" w:rsidRPr="00D3470C">
        <w:rPr>
          <w:color w:val="auto"/>
        </w:rPr>
        <w:t>Jonkers</w:t>
      </w:r>
      <w:r>
        <w:rPr>
          <w:color w:val="auto"/>
        </w:rPr>
        <w:t xml:space="preserve">  (</w:t>
      </w:r>
      <w:proofErr w:type="gramEnd"/>
      <w:r>
        <w:rPr>
          <w:color w:val="auto"/>
        </w:rPr>
        <w:t>2001)</w:t>
      </w:r>
      <w:r w:rsidR="00D3470C" w:rsidRPr="00D3470C">
        <w:rPr>
          <w:color w:val="auto"/>
        </w:rPr>
        <w:t xml:space="preserve"> membagi pengertian</w:t>
      </w:r>
      <w:r w:rsidR="00093013">
        <w:rPr>
          <w:color w:val="auto"/>
        </w:rPr>
        <w:t xml:space="preserve"> </w:t>
      </w:r>
      <w:r w:rsidR="00D3470C" w:rsidRPr="00D3470C">
        <w:rPr>
          <w:color w:val="auto"/>
        </w:rPr>
        <w:t>tindak pidana ke dalam pengertian yang dinyatakan dengan luas dan pengertian</w:t>
      </w:r>
      <w:r w:rsidR="00093013">
        <w:rPr>
          <w:color w:val="auto"/>
        </w:rPr>
        <w:t xml:space="preserve"> </w:t>
      </w:r>
      <w:r w:rsidR="00D3470C" w:rsidRPr="00D3470C">
        <w:rPr>
          <w:color w:val="auto"/>
        </w:rPr>
        <w:t>yang dinyatakan dengan sempit. Menurut pengertian yang dinyatakan dengan</w:t>
      </w:r>
      <w:r w:rsidR="00093013">
        <w:rPr>
          <w:color w:val="auto"/>
        </w:rPr>
        <w:t xml:space="preserve"> </w:t>
      </w:r>
      <w:r w:rsidR="00D3470C" w:rsidRPr="00D3470C">
        <w:rPr>
          <w:color w:val="auto"/>
        </w:rPr>
        <w:t xml:space="preserve">luas, </w:t>
      </w:r>
      <w:proofErr w:type="gramStart"/>
      <w:r w:rsidR="00D3470C" w:rsidRPr="00D3470C">
        <w:rPr>
          <w:color w:val="auto"/>
        </w:rPr>
        <w:t>“</w:t>
      </w:r>
      <w:r w:rsidR="00093013">
        <w:rPr>
          <w:color w:val="auto"/>
        </w:rPr>
        <w:t xml:space="preserve"> </w:t>
      </w:r>
      <w:r w:rsidR="00D3470C" w:rsidRPr="00093013">
        <w:rPr>
          <w:i/>
          <w:color w:val="auto"/>
        </w:rPr>
        <w:t>een</w:t>
      </w:r>
      <w:proofErr w:type="gramEnd"/>
      <w:r w:rsidR="00D3470C" w:rsidRPr="00093013">
        <w:rPr>
          <w:i/>
          <w:color w:val="auto"/>
        </w:rPr>
        <w:t xml:space="preserve"> strafbaar feit is een met opzet of schuld in verband staande</w:t>
      </w:r>
      <w:r w:rsidR="00093013">
        <w:rPr>
          <w:i/>
          <w:color w:val="auto"/>
        </w:rPr>
        <w:t xml:space="preserve"> </w:t>
      </w:r>
      <w:r w:rsidR="00D3470C" w:rsidRPr="00093013">
        <w:rPr>
          <w:i/>
          <w:color w:val="auto"/>
        </w:rPr>
        <w:t>onrechtmatige (wederrechtelijke) gedraging begaan door een</w:t>
      </w:r>
      <w:r w:rsidR="00093013">
        <w:rPr>
          <w:i/>
          <w:color w:val="auto"/>
        </w:rPr>
        <w:t xml:space="preserve"> </w:t>
      </w:r>
      <w:r w:rsidR="00D3470C" w:rsidRPr="00093013">
        <w:rPr>
          <w:i/>
          <w:color w:val="auto"/>
        </w:rPr>
        <w:t>toerekeningsvatbaar persoon</w:t>
      </w:r>
      <w:r w:rsidR="00D3470C" w:rsidRPr="00D3470C">
        <w:rPr>
          <w:color w:val="auto"/>
        </w:rPr>
        <w:t>.”</w:t>
      </w:r>
      <w:r>
        <w:rPr>
          <w:color w:val="auto"/>
        </w:rPr>
        <w:t xml:space="preserve"> </w:t>
      </w:r>
      <w:r w:rsidR="00D3470C" w:rsidRPr="00D3470C">
        <w:rPr>
          <w:color w:val="auto"/>
        </w:rPr>
        <w:t xml:space="preserve">(Terjemahan </w:t>
      </w:r>
      <w:proofErr w:type="gramStart"/>
      <w:r w:rsidR="00D3470C" w:rsidRPr="00D3470C">
        <w:rPr>
          <w:color w:val="auto"/>
        </w:rPr>
        <w:t>bebas :</w:t>
      </w:r>
      <w:proofErr w:type="gramEnd"/>
      <w:r w:rsidR="00D3470C" w:rsidRPr="00D3470C">
        <w:rPr>
          <w:color w:val="auto"/>
        </w:rPr>
        <w:t xml:space="preserve"> tindak pidana adalah suatu</w:t>
      </w:r>
      <w:r w:rsidR="00093013">
        <w:rPr>
          <w:color w:val="auto"/>
        </w:rPr>
        <w:t xml:space="preserve"> </w:t>
      </w:r>
      <w:r w:rsidR="00D3470C" w:rsidRPr="00D3470C">
        <w:rPr>
          <w:color w:val="auto"/>
        </w:rPr>
        <w:t xml:space="preserve">tingkah laku </w:t>
      </w:r>
      <w:r>
        <w:rPr>
          <w:color w:val="auto"/>
        </w:rPr>
        <w:t>(</w:t>
      </w:r>
      <w:r w:rsidR="00D3470C" w:rsidRPr="00D3470C">
        <w:rPr>
          <w:color w:val="auto"/>
        </w:rPr>
        <w:t xml:space="preserve">bersifat melawan </w:t>
      </w:r>
      <w:r>
        <w:rPr>
          <w:color w:val="auto"/>
        </w:rPr>
        <w:t>hokum)</w:t>
      </w:r>
      <w:r w:rsidR="00D3470C" w:rsidRPr="00D3470C">
        <w:rPr>
          <w:color w:val="auto"/>
        </w:rPr>
        <w:t xml:space="preserve"> melanggar hukum dihubungkan dengan</w:t>
      </w:r>
      <w:r w:rsidR="00093013">
        <w:rPr>
          <w:color w:val="auto"/>
        </w:rPr>
        <w:t xml:space="preserve"> </w:t>
      </w:r>
      <w:r w:rsidR="00D3470C" w:rsidRPr="00D3470C">
        <w:rPr>
          <w:color w:val="auto"/>
        </w:rPr>
        <w:t>kesengajaan atau kesalahan yang dilakukan seseorang yang berkemampuan</w:t>
      </w:r>
      <w:r w:rsidR="00093013">
        <w:rPr>
          <w:color w:val="auto"/>
        </w:rPr>
        <w:t xml:space="preserve"> </w:t>
      </w:r>
      <w:r w:rsidR="00D3470C" w:rsidRPr="00D3470C">
        <w:rPr>
          <w:color w:val="auto"/>
        </w:rPr>
        <w:t xml:space="preserve">bertanggung jawab) Sedangkan menurut pengertian yang </w:t>
      </w:r>
      <w:r w:rsidR="00D3470C" w:rsidRPr="00D3470C">
        <w:rPr>
          <w:color w:val="auto"/>
        </w:rPr>
        <w:lastRenderedPageBreak/>
        <w:t>dinyatakan dengan</w:t>
      </w:r>
      <w:r w:rsidR="00093013">
        <w:rPr>
          <w:color w:val="auto"/>
        </w:rPr>
        <w:t xml:space="preserve"> </w:t>
      </w:r>
      <w:r w:rsidR="00D3470C" w:rsidRPr="00D3470C">
        <w:rPr>
          <w:color w:val="auto"/>
        </w:rPr>
        <w:t xml:space="preserve">sempit, </w:t>
      </w:r>
      <w:r w:rsidR="00D3470C" w:rsidRPr="00093013">
        <w:rPr>
          <w:i/>
          <w:color w:val="auto"/>
        </w:rPr>
        <w:t>“een strafbaar feit is een feit, dat door de wet is strafbaar</w:t>
      </w:r>
      <w:r w:rsidR="00093013" w:rsidRPr="00093013">
        <w:rPr>
          <w:i/>
          <w:color w:val="auto"/>
        </w:rPr>
        <w:t xml:space="preserve"> </w:t>
      </w:r>
      <w:r w:rsidR="00D3470C" w:rsidRPr="00093013">
        <w:rPr>
          <w:i/>
          <w:color w:val="auto"/>
        </w:rPr>
        <w:t>gesteld.”</w:t>
      </w:r>
      <w:r w:rsidR="00093013">
        <w:rPr>
          <w:color w:val="auto"/>
        </w:rPr>
        <w:t xml:space="preserve"> </w:t>
      </w:r>
      <w:r w:rsidR="00D3470C" w:rsidRPr="00D3470C">
        <w:rPr>
          <w:color w:val="auto"/>
        </w:rPr>
        <w:t xml:space="preserve">(Terjemahan </w:t>
      </w:r>
      <w:proofErr w:type="gramStart"/>
      <w:r w:rsidR="00D3470C" w:rsidRPr="00D3470C">
        <w:rPr>
          <w:color w:val="auto"/>
        </w:rPr>
        <w:t>bebas :</w:t>
      </w:r>
      <w:proofErr w:type="gramEnd"/>
      <w:r w:rsidR="00D3470C" w:rsidRPr="00D3470C">
        <w:rPr>
          <w:color w:val="auto"/>
        </w:rPr>
        <w:t xml:space="preserve"> tindak pidana adalah suatu perbuatan yang oleh</w:t>
      </w:r>
      <w:r w:rsidR="00093013">
        <w:rPr>
          <w:color w:val="auto"/>
        </w:rPr>
        <w:t xml:space="preserve"> </w:t>
      </w:r>
      <w:r w:rsidR="00D3470C" w:rsidRPr="00D3470C">
        <w:rPr>
          <w:color w:val="auto"/>
        </w:rPr>
        <w:t>undang-undang ditetapkan dapat dipidana)</w:t>
      </w:r>
      <w:r w:rsidR="00093013">
        <w:rPr>
          <w:color w:val="auto"/>
        </w:rPr>
        <w:t xml:space="preserve">. </w:t>
      </w:r>
    </w:p>
    <w:p w14:paraId="4B96B5E8" w14:textId="77777777" w:rsidR="00B77CCA" w:rsidRDefault="00093013" w:rsidP="00B77CCA">
      <w:pPr>
        <w:pStyle w:val="Default"/>
        <w:spacing w:line="480" w:lineRule="auto"/>
        <w:ind w:left="851"/>
        <w:jc w:val="both"/>
        <w:rPr>
          <w:color w:val="auto"/>
        </w:rPr>
      </w:pPr>
      <w:r>
        <w:rPr>
          <w:color w:val="auto"/>
        </w:rPr>
        <w:t xml:space="preserve">           </w:t>
      </w:r>
      <w:r w:rsidR="00D3470C" w:rsidRPr="00D3470C">
        <w:rPr>
          <w:color w:val="auto"/>
        </w:rPr>
        <w:t>Namun demikian, sesungguhnya pemberian pengertian mengenai tindak</w:t>
      </w:r>
      <w:r>
        <w:rPr>
          <w:color w:val="auto"/>
        </w:rPr>
        <w:t xml:space="preserve"> </w:t>
      </w:r>
      <w:r w:rsidR="00D3470C" w:rsidRPr="00D3470C">
        <w:rPr>
          <w:color w:val="auto"/>
        </w:rPr>
        <w:t>pidana lebih berarti penting dalam konteks teoretis daripada praktis. Hal ini</w:t>
      </w:r>
      <w:r>
        <w:rPr>
          <w:color w:val="auto"/>
        </w:rPr>
        <w:t xml:space="preserve"> </w:t>
      </w:r>
      <w:r w:rsidR="00C9273E">
        <w:rPr>
          <w:color w:val="auto"/>
        </w:rPr>
        <w:t xml:space="preserve">dinyatakan oleh </w:t>
      </w:r>
      <w:r w:rsidR="00D3470C" w:rsidRPr="00D3470C">
        <w:rPr>
          <w:color w:val="auto"/>
        </w:rPr>
        <w:t>Pompe</w:t>
      </w:r>
      <w:r w:rsidR="00C9273E">
        <w:rPr>
          <w:color w:val="auto"/>
        </w:rPr>
        <w:t xml:space="preserve"> (2001) bahwa </w:t>
      </w:r>
      <w:r w:rsidR="00D3470C" w:rsidRPr="00D3470C">
        <w:rPr>
          <w:color w:val="auto"/>
        </w:rPr>
        <w:t>“</w:t>
      </w:r>
      <w:r w:rsidR="00D3470C" w:rsidRPr="00093013">
        <w:rPr>
          <w:i/>
          <w:color w:val="auto"/>
        </w:rPr>
        <w:t>Theoretisch is de vraag, wat onder het</w:t>
      </w:r>
      <w:r>
        <w:rPr>
          <w:i/>
          <w:color w:val="auto"/>
        </w:rPr>
        <w:t xml:space="preserve"> </w:t>
      </w:r>
      <w:r w:rsidR="00D3470C" w:rsidRPr="00093013">
        <w:rPr>
          <w:i/>
          <w:color w:val="auto"/>
        </w:rPr>
        <w:t>strafrechtelijke hoofdbegrip ‘strafbaar feit’ in de wetgeving moet verstaan</w:t>
      </w:r>
      <w:r>
        <w:rPr>
          <w:i/>
          <w:color w:val="auto"/>
        </w:rPr>
        <w:t xml:space="preserve"> </w:t>
      </w:r>
      <w:r w:rsidR="00D3470C" w:rsidRPr="00093013">
        <w:rPr>
          <w:i/>
          <w:color w:val="auto"/>
        </w:rPr>
        <w:t>worden, stellig van belang. Practisch is de vraag voor het strafrecht vrijwel</w:t>
      </w:r>
      <w:r>
        <w:rPr>
          <w:i/>
          <w:color w:val="auto"/>
        </w:rPr>
        <w:t xml:space="preserve"> </w:t>
      </w:r>
      <w:r w:rsidR="00D3470C" w:rsidRPr="00093013">
        <w:rPr>
          <w:i/>
          <w:color w:val="auto"/>
        </w:rPr>
        <w:t>zonder belang.”</w:t>
      </w:r>
      <w:r w:rsidR="00D3470C" w:rsidRPr="00D3470C">
        <w:rPr>
          <w:color w:val="auto"/>
        </w:rPr>
        <w:t xml:space="preserve"> (Terjemahan </w:t>
      </w:r>
      <w:proofErr w:type="gramStart"/>
      <w:r w:rsidR="00D3470C" w:rsidRPr="00D3470C">
        <w:rPr>
          <w:color w:val="auto"/>
        </w:rPr>
        <w:t>bebas :</w:t>
      </w:r>
      <w:proofErr w:type="gramEnd"/>
      <w:r w:rsidR="00D3470C" w:rsidRPr="00D3470C">
        <w:rPr>
          <w:color w:val="auto"/>
        </w:rPr>
        <w:t xml:space="preserve"> Secara teoretis pertanyaan mengenai</w:t>
      </w:r>
      <w:r>
        <w:rPr>
          <w:color w:val="auto"/>
        </w:rPr>
        <w:t xml:space="preserve"> </w:t>
      </w:r>
      <w:r w:rsidR="00D3470C" w:rsidRPr="00D3470C">
        <w:rPr>
          <w:color w:val="auto"/>
        </w:rPr>
        <w:t xml:space="preserve">apakah yang dimaksud dengan pengertian pokok “tindak pidana’ menurut </w:t>
      </w:r>
      <w:r>
        <w:rPr>
          <w:color w:val="auto"/>
        </w:rPr>
        <w:t xml:space="preserve">hokum </w:t>
      </w:r>
      <w:r w:rsidR="00D3470C" w:rsidRPr="00D3470C">
        <w:rPr>
          <w:color w:val="auto"/>
        </w:rPr>
        <w:t>pidana, pastilah penting. Secara praktis pertanyaan tersebut bagi hukum pidana</w:t>
      </w:r>
      <w:r>
        <w:rPr>
          <w:color w:val="auto"/>
        </w:rPr>
        <w:t xml:space="preserve"> </w:t>
      </w:r>
      <w:r w:rsidR="00D3470C" w:rsidRPr="00D3470C">
        <w:rPr>
          <w:color w:val="auto"/>
        </w:rPr>
        <w:t>hampir tanpa arti pentingnya)</w:t>
      </w:r>
      <w:r>
        <w:rPr>
          <w:color w:val="auto"/>
        </w:rPr>
        <w:t xml:space="preserve"> </w:t>
      </w:r>
      <w:r w:rsidR="00C9273E">
        <w:rPr>
          <w:color w:val="auto"/>
        </w:rPr>
        <w:t>(</w:t>
      </w:r>
      <w:r w:rsidR="00D3470C" w:rsidRPr="00D3470C">
        <w:rPr>
          <w:color w:val="auto"/>
        </w:rPr>
        <w:t>Jonkers,</w:t>
      </w:r>
      <w:r>
        <w:rPr>
          <w:color w:val="auto"/>
        </w:rPr>
        <w:t xml:space="preserve"> </w:t>
      </w:r>
      <w:r w:rsidR="00C9273E">
        <w:rPr>
          <w:color w:val="auto"/>
        </w:rPr>
        <w:t>2004).</w:t>
      </w:r>
      <w:r w:rsidR="00A12BE1">
        <w:rPr>
          <w:color w:val="auto"/>
        </w:rPr>
        <w:t xml:space="preserve"> </w:t>
      </w:r>
    </w:p>
    <w:p w14:paraId="064D6963" w14:textId="77777777" w:rsidR="00B77CCA" w:rsidRDefault="00093013" w:rsidP="00B77CCA">
      <w:pPr>
        <w:pStyle w:val="Default"/>
        <w:spacing w:line="480" w:lineRule="auto"/>
        <w:ind w:left="851"/>
        <w:jc w:val="both"/>
        <w:rPr>
          <w:color w:val="auto"/>
        </w:rPr>
      </w:pPr>
      <w:r>
        <w:rPr>
          <w:color w:val="auto"/>
        </w:rPr>
        <w:t xml:space="preserve">           </w:t>
      </w:r>
      <w:r w:rsidR="00D3470C" w:rsidRPr="00D3470C">
        <w:rPr>
          <w:color w:val="auto"/>
        </w:rPr>
        <w:t>Pengertian-pengertian sebelumnya sudah tentu berbeda dengan</w:t>
      </w:r>
      <w:r>
        <w:rPr>
          <w:color w:val="auto"/>
        </w:rPr>
        <w:t xml:space="preserve"> </w:t>
      </w:r>
      <w:r w:rsidR="00D3470C" w:rsidRPr="00D3470C">
        <w:rPr>
          <w:color w:val="auto"/>
        </w:rPr>
        <w:t>pengertian tindak pidana berikut yang membedakan dan memisahkan secara</w:t>
      </w:r>
      <w:r>
        <w:rPr>
          <w:color w:val="auto"/>
        </w:rPr>
        <w:t xml:space="preserve"> </w:t>
      </w:r>
      <w:r w:rsidR="00D3470C" w:rsidRPr="00D3470C">
        <w:rPr>
          <w:color w:val="auto"/>
        </w:rPr>
        <w:t>tegas antara perbuatan dengan pembuat; dengan perkataan lain, pengertian</w:t>
      </w:r>
      <w:r>
        <w:rPr>
          <w:color w:val="auto"/>
        </w:rPr>
        <w:t xml:space="preserve"> </w:t>
      </w:r>
      <w:r w:rsidR="00D3470C" w:rsidRPr="00D3470C">
        <w:rPr>
          <w:color w:val="auto"/>
        </w:rPr>
        <w:t>tersebut berkecenderungan untuk lebih menekankan pada tindakan semata-mata. Vos</w:t>
      </w:r>
      <w:r w:rsidR="00C9273E">
        <w:rPr>
          <w:color w:val="auto"/>
        </w:rPr>
        <w:t xml:space="preserve"> (2002) </w:t>
      </w:r>
      <w:r w:rsidR="00D3470C" w:rsidRPr="00D3470C">
        <w:rPr>
          <w:color w:val="auto"/>
        </w:rPr>
        <w:t xml:space="preserve">memberikan pengertian tindak pidana sebagai </w:t>
      </w:r>
      <w:r w:rsidR="00D3470C" w:rsidRPr="00093013">
        <w:rPr>
          <w:i/>
          <w:color w:val="auto"/>
        </w:rPr>
        <w:t>“een menselijke</w:t>
      </w:r>
      <w:r w:rsidRPr="00093013">
        <w:rPr>
          <w:i/>
          <w:color w:val="auto"/>
        </w:rPr>
        <w:t xml:space="preserve"> </w:t>
      </w:r>
      <w:r w:rsidR="00D3470C" w:rsidRPr="00093013">
        <w:rPr>
          <w:i/>
          <w:color w:val="auto"/>
        </w:rPr>
        <w:t>gedraging, waarop door de wet (genomen in de ruime zin van ‘wettelijke</w:t>
      </w:r>
      <w:r w:rsidRPr="00093013">
        <w:rPr>
          <w:i/>
          <w:color w:val="auto"/>
        </w:rPr>
        <w:t xml:space="preserve"> </w:t>
      </w:r>
      <w:r w:rsidR="00D3470C" w:rsidRPr="00093013">
        <w:rPr>
          <w:i/>
          <w:color w:val="auto"/>
        </w:rPr>
        <w:t>bepaling’) straf is gesteld, een gedraging dus, die in het algemeen (tenzij er een</w:t>
      </w:r>
      <w:r w:rsidRPr="00093013">
        <w:rPr>
          <w:i/>
          <w:color w:val="auto"/>
        </w:rPr>
        <w:t xml:space="preserve"> </w:t>
      </w:r>
      <w:r w:rsidR="00D3470C" w:rsidRPr="00093013">
        <w:rPr>
          <w:i/>
          <w:color w:val="auto"/>
        </w:rPr>
        <w:t>strafuitsluitingsgrond bestaat) op straffe verboden is.”</w:t>
      </w:r>
      <w:r w:rsidR="00D3470C" w:rsidRPr="00D3470C">
        <w:rPr>
          <w:color w:val="auto"/>
        </w:rPr>
        <w:t xml:space="preserve"> (Terjemahan </w:t>
      </w:r>
      <w:proofErr w:type="gramStart"/>
      <w:r w:rsidR="00D3470C" w:rsidRPr="00D3470C">
        <w:rPr>
          <w:color w:val="auto"/>
        </w:rPr>
        <w:t>bebas :</w:t>
      </w:r>
      <w:proofErr w:type="gramEnd"/>
      <w:r>
        <w:rPr>
          <w:color w:val="auto"/>
        </w:rPr>
        <w:t xml:space="preserve"> </w:t>
      </w:r>
      <w:r w:rsidR="00D3470C" w:rsidRPr="00D3470C">
        <w:rPr>
          <w:color w:val="auto"/>
        </w:rPr>
        <w:t>suatu tingkah laku manusia yang oleh undang-undang dimasukan dalam arti</w:t>
      </w:r>
      <w:r>
        <w:rPr>
          <w:color w:val="auto"/>
        </w:rPr>
        <w:t xml:space="preserve"> </w:t>
      </w:r>
      <w:r w:rsidR="00D3470C" w:rsidRPr="00D3470C">
        <w:rPr>
          <w:color w:val="auto"/>
        </w:rPr>
        <w:t>luas mengenai ketentuan perundang-undangan ditetapkan pidana, jadi suatu</w:t>
      </w:r>
      <w:r>
        <w:rPr>
          <w:color w:val="auto"/>
        </w:rPr>
        <w:t xml:space="preserve"> </w:t>
      </w:r>
      <w:r w:rsidR="00D3470C" w:rsidRPr="00D3470C">
        <w:rPr>
          <w:color w:val="auto"/>
        </w:rPr>
        <w:t xml:space="preserve">tingkah laku yang secara umum yang terdapat </w:t>
      </w:r>
      <w:r w:rsidR="00D3470C" w:rsidRPr="00D3470C">
        <w:rPr>
          <w:color w:val="auto"/>
        </w:rPr>
        <w:lastRenderedPageBreak/>
        <w:t>alasan penghapusan pidana</w:t>
      </w:r>
      <w:r>
        <w:rPr>
          <w:color w:val="auto"/>
        </w:rPr>
        <w:t xml:space="preserve"> </w:t>
      </w:r>
      <w:r w:rsidR="00D3470C" w:rsidRPr="00D3470C">
        <w:rPr>
          <w:color w:val="auto"/>
        </w:rPr>
        <w:t>dilarang dan dipidana bagi yang melanggar larangan itu)</w:t>
      </w:r>
      <w:r>
        <w:rPr>
          <w:color w:val="auto"/>
        </w:rPr>
        <w:t xml:space="preserve">. </w:t>
      </w:r>
    </w:p>
    <w:p w14:paraId="0B61CAA9" w14:textId="77777777" w:rsidR="00B77CCA" w:rsidRDefault="00C9273E" w:rsidP="00B77CCA">
      <w:pPr>
        <w:pStyle w:val="Default"/>
        <w:spacing w:line="480" w:lineRule="auto"/>
        <w:ind w:left="851"/>
        <w:jc w:val="both"/>
        <w:rPr>
          <w:color w:val="auto"/>
        </w:rPr>
      </w:pPr>
      <w:r>
        <w:rPr>
          <w:color w:val="auto"/>
        </w:rPr>
        <w:t xml:space="preserve">         </w:t>
      </w:r>
      <w:r w:rsidR="00D3470C" w:rsidRPr="00D3470C">
        <w:rPr>
          <w:color w:val="auto"/>
        </w:rPr>
        <w:t>Dalam konteks ini, pengertian tindak pidana merujuk pada pengertian</w:t>
      </w:r>
      <w:r w:rsidR="00093013">
        <w:rPr>
          <w:color w:val="auto"/>
        </w:rPr>
        <w:t xml:space="preserve"> </w:t>
      </w:r>
      <w:r w:rsidR="00D3470C" w:rsidRPr="00D3470C">
        <w:rPr>
          <w:color w:val="auto"/>
        </w:rPr>
        <w:t>tindak pidana yang dikemukakan oleh Vos. Hal ini berdasarkan tiga</w:t>
      </w:r>
      <w:r w:rsidR="00093013">
        <w:rPr>
          <w:color w:val="auto"/>
        </w:rPr>
        <w:t xml:space="preserve"> </w:t>
      </w:r>
      <w:r w:rsidR="00D3470C" w:rsidRPr="00D3470C">
        <w:rPr>
          <w:color w:val="auto"/>
        </w:rPr>
        <w:t xml:space="preserve">pertimbangan, sebagai </w:t>
      </w:r>
      <w:proofErr w:type="gramStart"/>
      <w:r w:rsidR="00D3470C" w:rsidRPr="00D3470C">
        <w:rPr>
          <w:color w:val="auto"/>
        </w:rPr>
        <w:t>berikut :</w:t>
      </w:r>
      <w:proofErr w:type="gramEnd"/>
      <w:r w:rsidR="00D3470C" w:rsidRPr="00D3470C">
        <w:rPr>
          <w:color w:val="auto"/>
        </w:rPr>
        <w:t xml:space="preserve"> pertimbangan pertama, hampir seluruh ahli</w:t>
      </w:r>
      <w:r w:rsidR="00093013">
        <w:rPr>
          <w:color w:val="auto"/>
        </w:rPr>
        <w:t xml:space="preserve"> </w:t>
      </w:r>
      <w:r w:rsidR="00D3470C" w:rsidRPr="00D3470C">
        <w:rPr>
          <w:color w:val="auto"/>
        </w:rPr>
        <w:t>hukum pidana Indonesia memandang tindak pidana sebagai tingkah laku</w:t>
      </w:r>
      <w:r w:rsidR="00457307">
        <w:rPr>
          <w:color w:val="auto"/>
        </w:rPr>
        <w:t xml:space="preserve"> </w:t>
      </w:r>
      <w:r w:rsidR="00D3470C" w:rsidRPr="00D3470C">
        <w:rPr>
          <w:color w:val="auto"/>
        </w:rPr>
        <w:t>manusia yang dilarang atau diharuskan dan diancam pidana bagi yang</w:t>
      </w:r>
      <w:r w:rsidR="00457307">
        <w:rPr>
          <w:color w:val="auto"/>
        </w:rPr>
        <w:t xml:space="preserve"> </w:t>
      </w:r>
      <w:r w:rsidR="00D3470C" w:rsidRPr="00D3470C">
        <w:rPr>
          <w:color w:val="auto"/>
        </w:rPr>
        <w:t>melangggar larangan atau keharusan tersebut; dengan perkataan lain,</w:t>
      </w:r>
      <w:r w:rsidR="00457307">
        <w:rPr>
          <w:color w:val="auto"/>
        </w:rPr>
        <w:t xml:space="preserve"> </w:t>
      </w:r>
      <w:r w:rsidR="00D3470C" w:rsidRPr="00D3470C">
        <w:rPr>
          <w:color w:val="auto"/>
        </w:rPr>
        <w:t>pandangan tersebut sudah menjadi</w:t>
      </w:r>
      <w:r w:rsidR="00457307">
        <w:rPr>
          <w:color w:val="auto"/>
        </w:rPr>
        <w:t xml:space="preserve"> </w:t>
      </w:r>
      <w:r w:rsidR="00D3470C" w:rsidRPr="00457307">
        <w:rPr>
          <w:i/>
          <w:color w:val="auto"/>
        </w:rPr>
        <w:t>communis opinio doctorum</w:t>
      </w:r>
      <w:r w:rsidR="00D3470C" w:rsidRPr="00D3470C">
        <w:rPr>
          <w:color w:val="auto"/>
        </w:rPr>
        <w:t>. Pengertian</w:t>
      </w:r>
      <w:r w:rsidR="00457307">
        <w:rPr>
          <w:color w:val="auto"/>
        </w:rPr>
        <w:t xml:space="preserve"> </w:t>
      </w:r>
      <w:r w:rsidR="00D3470C" w:rsidRPr="00D3470C">
        <w:rPr>
          <w:color w:val="auto"/>
        </w:rPr>
        <w:t>tindak pidana tersebut Moeljatno</w:t>
      </w:r>
      <w:r w:rsidR="00DD2D2D">
        <w:rPr>
          <w:color w:val="auto"/>
        </w:rPr>
        <w:t xml:space="preserve"> (200</w:t>
      </w:r>
      <w:r w:rsidR="00D3470C" w:rsidRPr="00D3470C">
        <w:rPr>
          <w:color w:val="auto"/>
        </w:rPr>
        <w:t>5</w:t>
      </w:r>
      <w:r w:rsidR="00DD2D2D">
        <w:rPr>
          <w:color w:val="auto"/>
        </w:rPr>
        <w:t>)</w:t>
      </w:r>
      <w:r w:rsidR="00D3470C" w:rsidRPr="00D3470C">
        <w:rPr>
          <w:color w:val="auto"/>
        </w:rPr>
        <w:t xml:space="preserve"> tuliskan sebagai “perbuatan yang dilarang</w:t>
      </w:r>
      <w:r w:rsidR="00457307">
        <w:rPr>
          <w:color w:val="auto"/>
        </w:rPr>
        <w:t xml:space="preserve"> </w:t>
      </w:r>
      <w:r w:rsidR="00D3470C" w:rsidRPr="00D3470C">
        <w:rPr>
          <w:color w:val="auto"/>
        </w:rPr>
        <w:t>dan diancam dengan pidana barangsiapa melanggar larangan tersebut.”</w:t>
      </w:r>
      <w:r w:rsidR="00457307">
        <w:rPr>
          <w:color w:val="auto"/>
        </w:rPr>
        <w:t xml:space="preserve"> </w:t>
      </w:r>
    </w:p>
    <w:p w14:paraId="17897B3A" w14:textId="0EB58D67" w:rsidR="008C3EA3" w:rsidRDefault="00B77CCA" w:rsidP="008C3EA3">
      <w:pPr>
        <w:pStyle w:val="Default"/>
        <w:spacing w:line="480" w:lineRule="auto"/>
        <w:ind w:left="851" w:hanging="142"/>
        <w:jc w:val="both"/>
        <w:rPr>
          <w:color w:val="auto"/>
        </w:rPr>
      </w:pPr>
      <w:r>
        <w:rPr>
          <w:color w:val="auto"/>
        </w:rPr>
        <w:t xml:space="preserve">          </w:t>
      </w:r>
      <w:r w:rsidR="008C3EA3">
        <w:rPr>
          <w:color w:val="auto"/>
        </w:rPr>
        <w:t xml:space="preserve"> </w:t>
      </w:r>
      <w:r w:rsidR="00D3470C" w:rsidRPr="00D3470C">
        <w:rPr>
          <w:color w:val="auto"/>
        </w:rPr>
        <w:t>Pertimbangan kedua, ketentuan perundang-undangan pidana memuat</w:t>
      </w:r>
      <w:r w:rsidR="00457307">
        <w:rPr>
          <w:color w:val="auto"/>
        </w:rPr>
        <w:t xml:space="preserve"> </w:t>
      </w:r>
      <w:r w:rsidR="00D3470C" w:rsidRPr="00D3470C">
        <w:rPr>
          <w:color w:val="auto"/>
        </w:rPr>
        <w:t xml:space="preserve">tindak pidana sebagaimana yang telah dijelaskan dan diuraikan oleh </w:t>
      </w:r>
      <w:proofErr w:type="gramStart"/>
      <w:r>
        <w:rPr>
          <w:color w:val="auto"/>
        </w:rPr>
        <w:t>hamp</w:t>
      </w:r>
      <w:r w:rsidR="008C3EA3">
        <w:rPr>
          <w:color w:val="auto"/>
        </w:rPr>
        <w:t>i</w:t>
      </w:r>
      <w:r>
        <w:rPr>
          <w:color w:val="auto"/>
        </w:rPr>
        <w:t>r</w:t>
      </w:r>
      <w:r w:rsidR="008C3EA3">
        <w:rPr>
          <w:color w:val="auto"/>
        </w:rPr>
        <w:t xml:space="preserve"> </w:t>
      </w:r>
      <w:r>
        <w:rPr>
          <w:color w:val="auto"/>
        </w:rPr>
        <w:t xml:space="preserve"> </w:t>
      </w:r>
      <w:r w:rsidR="008C3EA3" w:rsidRPr="008C3EA3">
        <w:rPr>
          <w:color w:val="auto"/>
        </w:rPr>
        <w:t>semua</w:t>
      </w:r>
      <w:proofErr w:type="gramEnd"/>
      <w:r w:rsidR="008C3EA3" w:rsidRPr="008C3EA3">
        <w:rPr>
          <w:color w:val="auto"/>
        </w:rPr>
        <w:t xml:space="preserve"> ahli hukum pidana di atas. Hal ini mengacu pada ketentuan perundang-undangan pidana positif (</w:t>
      </w:r>
      <w:r w:rsidR="008C3EA3" w:rsidRPr="008C3EA3">
        <w:rPr>
          <w:i/>
          <w:color w:val="auto"/>
        </w:rPr>
        <w:t>ius constitutum</w:t>
      </w:r>
      <w:r w:rsidR="008C3EA3" w:rsidRPr="008C3EA3">
        <w:rPr>
          <w:color w:val="auto"/>
        </w:rPr>
        <w:t>) maupun merujuk pada ketentuan</w:t>
      </w:r>
      <w:r w:rsidR="008C3EA3">
        <w:rPr>
          <w:color w:val="auto"/>
        </w:rPr>
        <w:t xml:space="preserve"> </w:t>
      </w:r>
      <w:r w:rsidR="008C3EA3" w:rsidRPr="008C3EA3">
        <w:rPr>
          <w:color w:val="auto"/>
        </w:rPr>
        <w:t>perundang-undangan pidana yang akan berlaku mendatang (</w:t>
      </w:r>
      <w:r w:rsidR="008C3EA3" w:rsidRPr="008C3EA3">
        <w:rPr>
          <w:i/>
          <w:color w:val="auto"/>
        </w:rPr>
        <w:t>ius</w:t>
      </w:r>
      <w:r w:rsidR="00A9558B">
        <w:rPr>
          <w:i/>
          <w:color w:val="auto"/>
        </w:rPr>
        <w:t xml:space="preserve"> </w:t>
      </w:r>
      <w:r w:rsidR="008C3EA3" w:rsidRPr="008C3EA3">
        <w:rPr>
          <w:i/>
          <w:color w:val="auto"/>
        </w:rPr>
        <w:t>constituedum</w:t>
      </w:r>
      <w:r w:rsidR="00A9558B">
        <w:rPr>
          <w:color w:val="auto"/>
        </w:rPr>
        <w:t>) (Vos, 2001)</w:t>
      </w:r>
      <w:r w:rsidR="008C3EA3">
        <w:rPr>
          <w:color w:val="auto"/>
        </w:rPr>
        <w:t xml:space="preserve"> </w:t>
      </w:r>
    </w:p>
    <w:p w14:paraId="5BFA1D67" w14:textId="7AA1FCCE" w:rsidR="008C3EA3" w:rsidRPr="008C3EA3" w:rsidRDefault="008C3EA3" w:rsidP="008C3EA3">
      <w:pPr>
        <w:pStyle w:val="Default"/>
        <w:spacing w:line="480" w:lineRule="auto"/>
        <w:ind w:left="851" w:hanging="142"/>
        <w:jc w:val="both"/>
        <w:rPr>
          <w:color w:val="auto"/>
        </w:rPr>
      </w:pPr>
      <w:r>
        <w:rPr>
          <w:color w:val="auto"/>
        </w:rPr>
        <w:t xml:space="preserve">           </w:t>
      </w:r>
      <w:r w:rsidRPr="008C3EA3">
        <w:rPr>
          <w:color w:val="auto"/>
        </w:rPr>
        <w:t xml:space="preserve">Pasal 11 RUU-KUHP Draft Februari 2008 menyatakan, antara </w:t>
      </w:r>
      <w:proofErr w:type="gramStart"/>
      <w:r w:rsidRPr="008C3EA3">
        <w:rPr>
          <w:color w:val="auto"/>
        </w:rPr>
        <w:t>lain :</w:t>
      </w:r>
      <w:proofErr w:type="gramEnd"/>
    </w:p>
    <w:p w14:paraId="0D1CBDF5" w14:textId="77777777" w:rsidR="008C3EA3" w:rsidRDefault="008C3EA3" w:rsidP="00725D2B">
      <w:pPr>
        <w:pStyle w:val="Default"/>
        <w:numPr>
          <w:ilvl w:val="5"/>
          <w:numId w:val="18"/>
        </w:numPr>
        <w:spacing w:line="480" w:lineRule="auto"/>
        <w:ind w:left="1276" w:hanging="425"/>
        <w:jc w:val="both"/>
        <w:rPr>
          <w:color w:val="auto"/>
        </w:rPr>
      </w:pPr>
      <w:r w:rsidRPr="008C3EA3">
        <w:rPr>
          <w:color w:val="auto"/>
        </w:rPr>
        <w:t>Tindak pidana adalah perbuatan melakukan atau tidak melakukan</w:t>
      </w:r>
      <w:r>
        <w:rPr>
          <w:color w:val="auto"/>
        </w:rPr>
        <w:t xml:space="preserve"> </w:t>
      </w:r>
      <w:r w:rsidRPr="008C3EA3">
        <w:rPr>
          <w:color w:val="auto"/>
        </w:rPr>
        <w:t>sesuatu yang oleh peraturan perundang-undangan dinyatakan</w:t>
      </w:r>
      <w:r>
        <w:rPr>
          <w:color w:val="auto"/>
        </w:rPr>
        <w:t xml:space="preserve"> </w:t>
      </w:r>
      <w:r w:rsidRPr="008C3EA3">
        <w:rPr>
          <w:color w:val="auto"/>
        </w:rPr>
        <w:t>sebagai perbuatan yang dilarang dan diancam dengan pidana.</w:t>
      </w:r>
    </w:p>
    <w:p w14:paraId="126CD9C8" w14:textId="1A829C5C" w:rsidR="008C3EA3" w:rsidRDefault="008C3EA3" w:rsidP="00725D2B">
      <w:pPr>
        <w:pStyle w:val="Default"/>
        <w:numPr>
          <w:ilvl w:val="5"/>
          <w:numId w:val="18"/>
        </w:numPr>
        <w:spacing w:line="480" w:lineRule="auto"/>
        <w:ind w:left="1276" w:hanging="425"/>
        <w:jc w:val="both"/>
        <w:rPr>
          <w:color w:val="auto"/>
        </w:rPr>
      </w:pPr>
      <w:r w:rsidRPr="008C3EA3">
        <w:rPr>
          <w:color w:val="auto"/>
        </w:rPr>
        <w:t xml:space="preserve">Untuk dapat dipidananya perbuatan yang dilarang dan diancam pidana oleh peraturan perundang-undangan, perbuatan tersebut harus juga </w:t>
      </w:r>
      <w:r w:rsidRPr="008C3EA3">
        <w:rPr>
          <w:color w:val="auto"/>
        </w:rPr>
        <w:lastRenderedPageBreak/>
        <w:t>bersifat melawan hukum atau bertentangan dengan kesadaran hukum masyarakat.</w:t>
      </w:r>
    </w:p>
    <w:p w14:paraId="08757629" w14:textId="559B8065" w:rsidR="008C3EA3" w:rsidRPr="008C3EA3" w:rsidRDefault="008C3EA3" w:rsidP="00725D2B">
      <w:pPr>
        <w:pStyle w:val="Default"/>
        <w:numPr>
          <w:ilvl w:val="5"/>
          <w:numId w:val="18"/>
        </w:numPr>
        <w:spacing w:line="480" w:lineRule="auto"/>
        <w:ind w:left="1276" w:hanging="425"/>
        <w:jc w:val="both"/>
        <w:rPr>
          <w:color w:val="auto"/>
        </w:rPr>
      </w:pPr>
      <w:r w:rsidRPr="008C3EA3">
        <w:rPr>
          <w:color w:val="auto"/>
        </w:rPr>
        <w:t>Setiap tindak pidana selalu dipandang bersifat melawan hukum, kecuali ada alasan pembenar.</w:t>
      </w:r>
    </w:p>
    <w:p w14:paraId="1D42A570" w14:textId="0E3374BE" w:rsidR="008C3EA3" w:rsidRPr="008C3EA3" w:rsidRDefault="008C3EA3" w:rsidP="008C3EA3">
      <w:pPr>
        <w:pStyle w:val="Default"/>
        <w:spacing w:line="480" w:lineRule="auto"/>
        <w:ind w:left="851"/>
        <w:jc w:val="both"/>
        <w:rPr>
          <w:color w:val="auto"/>
        </w:rPr>
      </w:pPr>
      <w:r>
        <w:rPr>
          <w:color w:val="auto"/>
        </w:rPr>
        <w:t xml:space="preserve">             </w:t>
      </w:r>
      <w:r w:rsidRPr="008C3EA3">
        <w:rPr>
          <w:color w:val="auto"/>
        </w:rPr>
        <w:t>Pertimbangan ketiga, umumnya putusan pengadilan mempergunakan</w:t>
      </w:r>
    </w:p>
    <w:p w14:paraId="20D1896A" w14:textId="77777777" w:rsidR="008C3EA3" w:rsidRPr="008C3EA3" w:rsidRDefault="008C3EA3" w:rsidP="008C3EA3">
      <w:pPr>
        <w:pStyle w:val="Default"/>
        <w:spacing w:line="480" w:lineRule="auto"/>
        <w:ind w:left="851"/>
        <w:jc w:val="both"/>
        <w:rPr>
          <w:color w:val="auto"/>
        </w:rPr>
      </w:pPr>
      <w:r w:rsidRPr="008C3EA3">
        <w:rPr>
          <w:color w:val="auto"/>
        </w:rPr>
        <w:t>istilah tindak pidana dengan pengertian mengikuti pengertian yang dijelaskan</w:t>
      </w:r>
    </w:p>
    <w:p w14:paraId="7091F319" w14:textId="210536E4" w:rsidR="008C3EA3" w:rsidRDefault="008C3EA3" w:rsidP="008C3EA3">
      <w:pPr>
        <w:pStyle w:val="Default"/>
        <w:spacing w:line="480" w:lineRule="auto"/>
        <w:ind w:left="851"/>
        <w:jc w:val="both"/>
        <w:rPr>
          <w:color w:val="auto"/>
        </w:rPr>
      </w:pPr>
      <w:r w:rsidRPr="008C3EA3">
        <w:rPr>
          <w:color w:val="auto"/>
        </w:rPr>
        <w:t>oleh para ahli hukum pidana maupun yang dicantumkan dalam peraturan</w:t>
      </w:r>
      <w:r>
        <w:rPr>
          <w:color w:val="auto"/>
        </w:rPr>
        <w:t xml:space="preserve"> </w:t>
      </w:r>
      <w:r w:rsidRPr="008C3EA3">
        <w:rPr>
          <w:color w:val="auto"/>
        </w:rPr>
        <w:t>perundang-undangan sebagaimana disebut di atas. Namun demikian seringkali</w:t>
      </w:r>
      <w:r>
        <w:rPr>
          <w:color w:val="auto"/>
        </w:rPr>
        <w:t xml:space="preserve"> </w:t>
      </w:r>
      <w:r w:rsidRPr="008C3EA3">
        <w:rPr>
          <w:color w:val="auto"/>
        </w:rPr>
        <w:t>putusan pengadilan tersebut memuat pengertiannya secara implisit dalam</w:t>
      </w:r>
      <w:r>
        <w:rPr>
          <w:color w:val="auto"/>
        </w:rPr>
        <w:t xml:space="preserve"> </w:t>
      </w:r>
      <w:r w:rsidRPr="008C3EA3">
        <w:rPr>
          <w:color w:val="auto"/>
        </w:rPr>
        <w:t xml:space="preserve">pertimbangan-pertimbangan </w:t>
      </w:r>
      <w:r>
        <w:rPr>
          <w:color w:val="auto"/>
        </w:rPr>
        <w:t xml:space="preserve">hukum yang selalu </w:t>
      </w:r>
      <w:r w:rsidRPr="008C3EA3">
        <w:rPr>
          <w:color w:val="auto"/>
        </w:rPr>
        <w:t>menyatakan secara tersurat dalam pertimbangan hukumnya, antara</w:t>
      </w:r>
      <w:r>
        <w:rPr>
          <w:color w:val="auto"/>
        </w:rPr>
        <w:t xml:space="preserve"> lain </w:t>
      </w:r>
      <w:r w:rsidRPr="008C3EA3">
        <w:rPr>
          <w:color w:val="auto"/>
        </w:rPr>
        <w:t xml:space="preserve">sebagai </w:t>
      </w:r>
      <w:proofErr w:type="gramStart"/>
      <w:r w:rsidRPr="008C3EA3">
        <w:rPr>
          <w:color w:val="auto"/>
        </w:rPr>
        <w:t>berikut :</w:t>
      </w:r>
      <w:proofErr w:type="gramEnd"/>
      <w:r>
        <w:rPr>
          <w:color w:val="auto"/>
        </w:rPr>
        <w:t xml:space="preserve"> </w:t>
      </w:r>
      <w:r w:rsidRPr="008C3EA3">
        <w:rPr>
          <w:color w:val="auto"/>
        </w:rPr>
        <w:t>Menimbang bahwa setiap tindak pidana selalu ada unsur “sifat melawan</w:t>
      </w:r>
      <w:r>
        <w:rPr>
          <w:color w:val="auto"/>
        </w:rPr>
        <w:t xml:space="preserve"> </w:t>
      </w:r>
      <w:r w:rsidRPr="008C3EA3">
        <w:rPr>
          <w:color w:val="auto"/>
        </w:rPr>
        <w:t>hukum” dari perbuatan-perbuatan yang dituduhkan, walaupun dalam</w:t>
      </w:r>
      <w:r>
        <w:rPr>
          <w:color w:val="auto"/>
        </w:rPr>
        <w:t xml:space="preserve"> </w:t>
      </w:r>
      <w:r w:rsidRPr="008C3EA3">
        <w:rPr>
          <w:color w:val="auto"/>
        </w:rPr>
        <w:t>rumusan delik tidak selalu dicantumkan.</w:t>
      </w:r>
      <w:r>
        <w:rPr>
          <w:color w:val="auto"/>
        </w:rPr>
        <w:t xml:space="preserve"> </w:t>
      </w:r>
      <w:r w:rsidRPr="008C3EA3">
        <w:rPr>
          <w:color w:val="auto"/>
        </w:rPr>
        <w:t>Bahwa tanpa adanya unsur sifat melawan hukum itu tidak mungkin</w:t>
      </w:r>
      <w:r>
        <w:rPr>
          <w:color w:val="auto"/>
        </w:rPr>
        <w:t xml:space="preserve"> </w:t>
      </w:r>
      <w:r w:rsidRPr="008C3EA3">
        <w:rPr>
          <w:color w:val="auto"/>
        </w:rPr>
        <w:t xml:space="preserve">perbuatan yang dituduhkan merupakan tindak </w:t>
      </w:r>
      <w:proofErr w:type="gramStart"/>
      <w:r w:rsidRPr="008C3EA3">
        <w:rPr>
          <w:color w:val="auto"/>
        </w:rPr>
        <w:t>pidana.</w:t>
      </w:r>
      <w:r>
        <w:rPr>
          <w:color w:val="auto"/>
        </w:rPr>
        <w:t>(</w:t>
      </w:r>
      <w:proofErr w:type="gramEnd"/>
      <w:r w:rsidRPr="008C3EA3">
        <w:rPr>
          <w:color w:val="auto"/>
        </w:rPr>
        <w:t>Chidir Ali,</w:t>
      </w:r>
      <w:r>
        <w:rPr>
          <w:color w:val="auto"/>
        </w:rPr>
        <w:t xml:space="preserve"> </w:t>
      </w:r>
      <w:r w:rsidR="00A9558B">
        <w:rPr>
          <w:color w:val="auto"/>
        </w:rPr>
        <w:t>200</w:t>
      </w:r>
      <w:r w:rsidRPr="008C3EA3">
        <w:rPr>
          <w:color w:val="auto"/>
        </w:rPr>
        <w:t>6</w:t>
      </w:r>
      <w:r>
        <w:rPr>
          <w:color w:val="auto"/>
        </w:rPr>
        <w:t>)</w:t>
      </w:r>
      <w:r w:rsidRPr="008C3EA3">
        <w:rPr>
          <w:color w:val="auto"/>
        </w:rPr>
        <w:t xml:space="preserve"> </w:t>
      </w:r>
    </w:p>
    <w:p w14:paraId="1652E4D9" w14:textId="6A599B6B" w:rsidR="008C3EA3" w:rsidRPr="008C3EA3" w:rsidRDefault="008C3EA3" w:rsidP="008C3EA3">
      <w:pPr>
        <w:pStyle w:val="Default"/>
        <w:spacing w:line="480" w:lineRule="auto"/>
        <w:ind w:left="851"/>
        <w:jc w:val="both"/>
        <w:rPr>
          <w:color w:val="auto"/>
        </w:rPr>
      </w:pPr>
      <w:r>
        <w:rPr>
          <w:color w:val="auto"/>
        </w:rPr>
        <w:t xml:space="preserve">          </w:t>
      </w:r>
      <w:r w:rsidRPr="008C3EA3">
        <w:rPr>
          <w:color w:val="auto"/>
        </w:rPr>
        <w:t>Bahwa pada hakekatnya perumusan suatu tindak pidana dalam kaidah</w:t>
      </w:r>
    </w:p>
    <w:p w14:paraId="03A70E04" w14:textId="3AABDF65" w:rsidR="008C3EA3" w:rsidRDefault="008C3EA3" w:rsidP="008C3EA3">
      <w:pPr>
        <w:pStyle w:val="Default"/>
        <w:spacing w:line="480" w:lineRule="auto"/>
        <w:ind w:left="851"/>
        <w:jc w:val="both"/>
        <w:rPr>
          <w:color w:val="auto"/>
        </w:rPr>
      </w:pPr>
      <w:r>
        <w:rPr>
          <w:color w:val="auto"/>
        </w:rPr>
        <w:t xml:space="preserve">hukum terdiri dari (1) </w:t>
      </w:r>
      <w:r w:rsidRPr="008C3EA3">
        <w:rPr>
          <w:color w:val="auto"/>
        </w:rPr>
        <w:t>perumusan tentang perbuatan yang dilarang dan karenanya dapat</w:t>
      </w:r>
      <w:r>
        <w:rPr>
          <w:color w:val="auto"/>
        </w:rPr>
        <w:t xml:space="preserve"> </w:t>
      </w:r>
      <w:r w:rsidRPr="008C3EA3">
        <w:rPr>
          <w:color w:val="auto"/>
        </w:rPr>
        <w:t>dipidana (tindak pidana/delik yang sebenarnya)</w:t>
      </w:r>
      <w:r>
        <w:rPr>
          <w:color w:val="auto"/>
        </w:rPr>
        <w:t xml:space="preserve">; (2) </w:t>
      </w:r>
      <w:r w:rsidRPr="008C3EA3">
        <w:rPr>
          <w:color w:val="auto"/>
        </w:rPr>
        <w:t>perumusan tentang keadaan yang meliputi perbuatan yang dilarang</w:t>
      </w:r>
      <w:r w:rsidR="00B95957">
        <w:rPr>
          <w:color w:val="auto"/>
        </w:rPr>
        <w:t xml:space="preserve"> </w:t>
      </w:r>
      <w:r w:rsidRPr="008C3EA3">
        <w:rPr>
          <w:color w:val="auto"/>
        </w:rPr>
        <w:t>tersebut.</w:t>
      </w:r>
    </w:p>
    <w:p w14:paraId="6C5DEBAE" w14:textId="45E77F40" w:rsidR="00B77CCA" w:rsidRPr="00B77CCA" w:rsidRDefault="00B77CCA" w:rsidP="00725D2B">
      <w:pPr>
        <w:pStyle w:val="Default"/>
        <w:numPr>
          <w:ilvl w:val="1"/>
          <w:numId w:val="24"/>
        </w:numPr>
        <w:spacing w:line="480" w:lineRule="auto"/>
        <w:ind w:left="851" w:hanging="284"/>
        <w:jc w:val="both"/>
        <w:rPr>
          <w:b/>
          <w:color w:val="auto"/>
        </w:rPr>
      </w:pPr>
      <w:r w:rsidRPr="00B77CCA">
        <w:rPr>
          <w:b/>
          <w:color w:val="auto"/>
        </w:rPr>
        <w:t>Korupsi</w:t>
      </w:r>
    </w:p>
    <w:p w14:paraId="113A098E" w14:textId="77777777" w:rsidR="00B77CCA" w:rsidRDefault="00B77CCA" w:rsidP="00B77CCA">
      <w:pPr>
        <w:pStyle w:val="Default"/>
        <w:spacing w:line="480" w:lineRule="auto"/>
        <w:ind w:left="851"/>
        <w:jc w:val="both"/>
        <w:rPr>
          <w:color w:val="auto"/>
        </w:rPr>
      </w:pPr>
      <w:r>
        <w:rPr>
          <w:color w:val="auto"/>
        </w:rPr>
        <w:t xml:space="preserve">        </w:t>
      </w:r>
      <w:r w:rsidRPr="00B77CCA">
        <w:rPr>
          <w:color w:val="auto"/>
        </w:rPr>
        <w:t>Seperti hanya konsep korupsi yang tidak “ajeg” melainkan senantiasa</w:t>
      </w:r>
      <w:r>
        <w:rPr>
          <w:color w:val="auto"/>
        </w:rPr>
        <w:t xml:space="preserve"> </w:t>
      </w:r>
      <w:r w:rsidRPr="00B77CCA">
        <w:rPr>
          <w:color w:val="auto"/>
        </w:rPr>
        <w:t>berubah-ubah sesuai dengan ruang dan waktu atau tempat dan situasi, maka</w:t>
      </w:r>
      <w:r>
        <w:rPr>
          <w:color w:val="auto"/>
        </w:rPr>
        <w:t xml:space="preserve"> </w:t>
      </w:r>
      <w:r w:rsidRPr="00B77CCA">
        <w:rPr>
          <w:color w:val="auto"/>
        </w:rPr>
        <w:t>pengetian konsep tindak pidana korupsi pun tidak selalu seragam dalam</w:t>
      </w:r>
      <w:r>
        <w:rPr>
          <w:color w:val="auto"/>
        </w:rPr>
        <w:t xml:space="preserve"> </w:t>
      </w:r>
      <w:r w:rsidRPr="00B77CCA">
        <w:rPr>
          <w:color w:val="auto"/>
        </w:rPr>
        <w:lastRenderedPageBreak/>
        <w:t>perumusan perundang-undangan pidana di tiap-tiap negara. Kebanyakan negara</w:t>
      </w:r>
      <w:r>
        <w:rPr>
          <w:color w:val="auto"/>
        </w:rPr>
        <w:t xml:space="preserve"> </w:t>
      </w:r>
      <w:r w:rsidRPr="00B77CCA">
        <w:rPr>
          <w:color w:val="auto"/>
        </w:rPr>
        <w:t>memilih konsep tindak pidana korupsi sebagaimana yang tertuang dalam</w:t>
      </w:r>
      <w:r>
        <w:rPr>
          <w:color w:val="auto"/>
        </w:rPr>
        <w:t xml:space="preserve"> </w:t>
      </w:r>
      <w:r w:rsidRPr="00B77CCA">
        <w:rPr>
          <w:color w:val="auto"/>
        </w:rPr>
        <w:t>Konvensi Anti-korupsi PBB. Hal ini dapat dilihat dalam perundang-undangan</w:t>
      </w:r>
      <w:r>
        <w:rPr>
          <w:color w:val="auto"/>
        </w:rPr>
        <w:t xml:space="preserve"> </w:t>
      </w:r>
      <w:r w:rsidRPr="00B77CCA">
        <w:rPr>
          <w:color w:val="auto"/>
        </w:rPr>
        <w:t>pidana di Belanda dan Jerman.</w:t>
      </w:r>
      <w:r>
        <w:rPr>
          <w:color w:val="auto"/>
        </w:rPr>
        <w:t xml:space="preserve"> </w:t>
      </w:r>
    </w:p>
    <w:p w14:paraId="10673DCF" w14:textId="77777777" w:rsidR="00B77CCA" w:rsidRDefault="00B77CCA" w:rsidP="00B77CCA">
      <w:pPr>
        <w:pStyle w:val="Default"/>
        <w:spacing w:line="480" w:lineRule="auto"/>
        <w:ind w:left="851"/>
        <w:jc w:val="both"/>
        <w:rPr>
          <w:color w:val="auto"/>
        </w:rPr>
      </w:pPr>
      <w:r>
        <w:rPr>
          <w:color w:val="auto"/>
        </w:rPr>
        <w:t xml:space="preserve">         </w:t>
      </w:r>
      <w:r w:rsidRPr="00B77CCA">
        <w:rPr>
          <w:color w:val="auto"/>
        </w:rPr>
        <w:t>Di Indonesia, konsep tindak pidana korupsi terdapat dalam Pasal 1</w:t>
      </w:r>
      <w:r>
        <w:rPr>
          <w:color w:val="auto"/>
        </w:rPr>
        <w:t xml:space="preserve"> </w:t>
      </w:r>
      <w:r w:rsidRPr="00B77CCA">
        <w:rPr>
          <w:color w:val="auto"/>
        </w:rPr>
        <w:t>angka 3 UUKKN 1999. Pasal 1 angka 3 UUKKN 1999 mendefinisikan tindak</w:t>
      </w:r>
      <w:r>
        <w:rPr>
          <w:color w:val="auto"/>
        </w:rPr>
        <w:t xml:space="preserve"> </w:t>
      </w:r>
      <w:r w:rsidRPr="00B77CCA">
        <w:rPr>
          <w:color w:val="auto"/>
        </w:rPr>
        <w:t>pidana korupsi sebagai “tindak pidana sebagaimana dimaksud dalam ketentuan</w:t>
      </w:r>
      <w:r>
        <w:rPr>
          <w:color w:val="auto"/>
        </w:rPr>
        <w:t xml:space="preserve"> </w:t>
      </w:r>
      <w:r w:rsidRPr="00B77CCA">
        <w:rPr>
          <w:color w:val="auto"/>
        </w:rPr>
        <w:t>peraturan perundang-undangan yang mengatur tentang tindak pidana korupsi.”</w:t>
      </w:r>
      <w:r>
        <w:rPr>
          <w:color w:val="auto"/>
        </w:rPr>
        <w:t xml:space="preserve"> </w:t>
      </w:r>
      <w:r w:rsidRPr="00B77CCA">
        <w:rPr>
          <w:color w:val="auto"/>
        </w:rPr>
        <w:t>Sedangkan diketahui, bahwa saat ini ada terdapat 2 (dua) perundang-undangan</w:t>
      </w:r>
      <w:r>
        <w:rPr>
          <w:color w:val="auto"/>
        </w:rPr>
        <w:t xml:space="preserve"> </w:t>
      </w:r>
      <w:r w:rsidRPr="00B77CCA">
        <w:rPr>
          <w:color w:val="auto"/>
        </w:rPr>
        <w:t xml:space="preserve">tentang pemberantasan tindak pidana korupsi, </w:t>
      </w:r>
      <w:proofErr w:type="gramStart"/>
      <w:r w:rsidRPr="00B77CCA">
        <w:rPr>
          <w:color w:val="auto"/>
        </w:rPr>
        <w:t>yakni :</w:t>
      </w:r>
      <w:proofErr w:type="gramEnd"/>
      <w:r w:rsidRPr="00B77CCA">
        <w:rPr>
          <w:color w:val="auto"/>
        </w:rPr>
        <w:t xml:space="preserve"> (a) UUPTPK 1999 dan (b)</w:t>
      </w:r>
      <w:r>
        <w:rPr>
          <w:color w:val="auto"/>
        </w:rPr>
        <w:t xml:space="preserve"> </w:t>
      </w:r>
      <w:r w:rsidRPr="00B77CCA">
        <w:rPr>
          <w:color w:val="auto"/>
        </w:rPr>
        <w:t>UUPPTPK 2001.</w:t>
      </w:r>
      <w:r>
        <w:rPr>
          <w:color w:val="auto"/>
        </w:rPr>
        <w:t xml:space="preserve"> </w:t>
      </w:r>
    </w:p>
    <w:p w14:paraId="65B30777" w14:textId="06D5578A" w:rsidR="00B77CCA" w:rsidRPr="00B77CCA" w:rsidRDefault="00B77CCA" w:rsidP="00B77CCA">
      <w:pPr>
        <w:pStyle w:val="Default"/>
        <w:spacing w:line="480" w:lineRule="auto"/>
        <w:ind w:left="851"/>
        <w:jc w:val="both"/>
        <w:rPr>
          <w:color w:val="auto"/>
        </w:rPr>
      </w:pPr>
      <w:r>
        <w:rPr>
          <w:color w:val="auto"/>
        </w:rPr>
        <w:t xml:space="preserve">          </w:t>
      </w:r>
      <w:r w:rsidRPr="00B77CCA">
        <w:rPr>
          <w:color w:val="auto"/>
        </w:rPr>
        <w:t>Berdasarkan kedua perundang-undangan tentang pemberatasan tindak</w:t>
      </w:r>
      <w:r>
        <w:rPr>
          <w:color w:val="auto"/>
        </w:rPr>
        <w:t xml:space="preserve"> </w:t>
      </w:r>
      <w:r w:rsidRPr="00B77CCA">
        <w:rPr>
          <w:color w:val="auto"/>
        </w:rPr>
        <w:t>pidana korupsi tersebut, maka tindak pidana korupsi dirumuskan ke dalam 30</w:t>
      </w:r>
      <w:r>
        <w:rPr>
          <w:color w:val="auto"/>
        </w:rPr>
        <w:t xml:space="preserve"> </w:t>
      </w:r>
      <w:r w:rsidRPr="00B77CCA">
        <w:rPr>
          <w:color w:val="auto"/>
        </w:rPr>
        <w:t>(tiga puluh) bentuk. Lebih jauh, ke-tigapuluh bentuk tindak pidana korupsi</w:t>
      </w:r>
      <w:r>
        <w:rPr>
          <w:color w:val="auto"/>
        </w:rPr>
        <w:t xml:space="preserve"> </w:t>
      </w:r>
      <w:r w:rsidRPr="00B77CCA">
        <w:rPr>
          <w:color w:val="auto"/>
        </w:rPr>
        <w:t>tersebut diperinci dalam pasal-pasalnya. Adapun ketigapuluh bentuk tersebut</w:t>
      </w:r>
      <w:r>
        <w:rPr>
          <w:color w:val="auto"/>
        </w:rPr>
        <w:t xml:space="preserve"> </w:t>
      </w:r>
      <w:r w:rsidRPr="00B77CCA">
        <w:rPr>
          <w:color w:val="auto"/>
        </w:rPr>
        <w:t xml:space="preserve">dikategorikan, sebagai </w:t>
      </w:r>
      <w:proofErr w:type="gramStart"/>
      <w:r w:rsidRPr="00B77CCA">
        <w:rPr>
          <w:color w:val="auto"/>
        </w:rPr>
        <w:t>berikut :</w:t>
      </w:r>
      <w:proofErr w:type="gramEnd"/>
    </w:p>
    <w:p w14:paraId="534A141E" w14:textId="77777777" w:rsidR="00A205D3" w:rsidRDefault="00B77CCA" w:rsidP="00725D2B">
      <w:pPr>
        <w:pStyle w:val="Default"/>
        <w:numPr>
          <w:ilvl w:val="3"/>
          <w:numId w:val="20"/>
        </w:numPr>
        <w:spacing w:line="480" w:lineRule="auto"/>
        <w:ind w:left="1134" w:hanging="283"/>
        <w:jc w:val="both"/>
        <w:rPr>
          <w:color w:val="auto"/>
        </w:rPr>
      </w:pPr>
      <w:r w:rsidRPr="00B77CCA">
        <w:rPr>
          <w:color w:val="auto"/>
        </w:rPr>
        <w:t xml:space="preserve">Kerugian keuangan negara, </w:t>
      </w:r>
      <w:proofErr w:type="gramStart"/>
      <w:r w:rsidRPr="00B77CCA">
        <w:rPr>
          <w:color w:val="auto"/>
        </w:rPr>
        <w:t>meliputi :</w:t>
      </w:r>
      <w:proofErr w:type="gramEnd"/>
      <w:r w:rsidRPr="00B77CCA">
        <w:rPr>
          <w:color w:val="auto"/>
        </w:rPr>
        <w:t xml:space="preserve"> </w:t>
      </w:r>
      <w:r>
        <w:rPr>
          <w:color w:val="auto"/>
        </w:rPr>
        <w:t>(a)</w:t>
      </w:r>
      <w:r w:rsidRPr="00B77CCA">
        <w:rPr>
          <w:color w:val="auto"/>
        </w:rPr>
        <w:t>. Pasal 2 UUPTPK 1999 (memperkaya</w:t>
      </w:r>
      <w:r>
        <w:rPr>
          <w:color w:val="auto"/>
        </w:rPr>
        <w:t xml:space="preserve"> </w:t>
      </w:r>
      <w:r w:rsidRPr="00B77CCA">
        <w:rPr>
          <w:color w:val="auto"/>
        </w:rPr>
        <w:t xml:space="preserve">diri, orang lain atau suatu badan); dan </w:t>
      </w:r>
      <w:r>
        <w:rPr>
          <w:color w:val="auto"/>
        </w:rPr>
        <w:t xml:space="preserve">(b) </w:t>
      </w:r>
      <w:r w:rsidRPr="00B77CCA">
        <w:rPr>
          <w:color w:val="auto"/>
        </w:rPr>
        <w:t>Pasal 3 UUPTPK 1999</w:t>
      </w:r>
      <w:r>
        <w:rPr>
          <w:color w:val="auto"/>
        </w:rPr>
        <w:t xml:space="preserve"> </w:t>
      </w:r>
      <w:r w:rsidRPr="00B77CCA">
        <w:rPr>
          <w:color w:val="auto"/>
        </w:rPr>
        <w:t>(menyalahgunakan kewenangan, sarana dan kesempatan karena jabatan</w:t>
      </w:r>
      <w:r w:rsidR="00A205D3">
        <w:rPr>
          <w:color w:val="auto"/>
        </w:rPr>
        <w:t xml:space="preserve"> </w:t>
      </w:r>
      <w:r w:rsidRPr="00B77CCA">
        <w:rPr>
          <w:color w:val="auto"/>
        </w:rPr>
        <w:t>atau kedudukan).</w:t>
      </w:r>
    </w:p>
    <w:p w14:paraId="068FC73F" w14:textId="77777777" w:rsidR="00A205D3" w:rsidRDefault="00B77CCA" w:rsidP="00725D2B">
      <w:pPr>
        <w:pStyle w:val="Default"/>
        <w:numPr>
          <w:ilvl w:val="3"/>
          <w:numId w:val="20"/>
        </w:numPr>
        <w:spacing w:line="480" w:lineRule="auto"/>
        <w:ind w:left="1134" w:hanging="283"/>
        <w:jc w:val="both"/>
        <w:rPr>
          <w:color w:val="auto"/>
        </w:rPr>
      </w:pPr>
      <w:r w:rsidRPr="00A205D3">
        <w:rPr>
          <w:color w:val="auto"/>
        </w:rPr>
        <w:t xml:space="preserve">Penyuapan, </w:t>
      </w:r>
      <w:proofErr w:type="gramStart"/>
      <w:r w:rsidRPr="00A205D3">
        <w:rPr>
          <w:color w:val="auto"/>
        </w:rPr>
        <w:t>meliputi :</w:t>
      </w:r>
      <w:proofErr w:type="gramEnd"/>
      <w:r w:rsidRPr="00A205D3">
        <w:rPr>
          <w:color w:val="auto"/>
        </w:rPr>
        <w:t xml:space="preserve"> </w:t>
      </w:r>
    </w:p>
    <w:p w14:paraId="2B1F1461" w14:textId="227D102E" w:rsidR="00A205D3" w:rsidRDefault="00B77CCA" w:rsidP="00725D2B">
      <w:pPr>
        <w:pStyle w:val="Default"/>
        <w:numPr>
          <w:ilvl w:val="4"/>
          <w:numId w:val="20"/>
        </w:numPr>
        <w:spacing w:line="480" w:lineRule="auto"/>
        <w:ind w:left="1560" w:hanging="426"/>
        <w:jc w:val="both"/>
        <w:rPr>
          <w:color w:val="auto"/>
        </w:rPr>
      </w:pPr>
      <w:r w:rsidRPr="00A205D3">
        <w:rPr>
          <w:color w:val="auto"/>
        </w:rPr>
        <w:t>Pasal 5 ayat (1) huruf a UUPTPK 1999 jo. Pasal I</w:t>
      </w:r>
      <w:r w:rsidR="00A205D3" w:rsidRPr="00A205D3">
        <w:rPr>
          <w:color w:val="auto"/>
        </w:rPr>
        <w:t xml:space="preserve"> </w:t>
      </w:r>
      <w:r w:rsidR="00A205D3">
        <w:rPr>
          <w:color w:val="auto"/>
        </w:rPr>
        <w:t>angka 2 UUPPTPK 2001</w:t>
      </w:r>
    </w:p>
    <w:p w14:paraId="3016770C" w14:textId="77777777" w:rsidR="00A205D3" w:rsidRDefault="00A205D3" w:rsidP="00A205D3">
      <w:pPr>
        <w:pStyle w:val="Default"/>
        <w:spacing w:line="480" w:lineRule="auto"/>
        <w:ind w:left="1560" w:hanging="426"/>
        <w:jc w:val="both"/>
        <w:rPr>
          <w:color w:val="auto"/>
        </w:rPr>
      </w:pPr>
      <w:r w:rsidRPr="00A205D3">
        <w:rPr>
          <w:color w:val="auto"/>
        </w:rPr>
        <w:lastRenderedPageBreak/>
        <w:t xml:space="preserve">(b) </w:t>
      </w:r>
      <w:r w:rsidR="00B77CCA" w:rsidRPr="00A205D3">
        <w:rPr>
          <w:color w:val="auto"/>
        </w:rPr>
        <w:t xml:space="preserve"> Pasal 5 ayat (1) huruf b UUPTPK 1999 jo. Pasal I</w:t>
      </w:r>
      <w:r w:rsidRPr="00A205D3">
        <w:rPr>
          <w:color w:val="auto"/>
        </w:rPr>
        <w:t xml:space="preserve"> </w:t>
      </w:r>
      <w:r w:rsidR="00B77CCA" w:rsidRPr="00A205D3">
        <w:rPr>
          <w:color w:val="auto"/>
        </w:rPr>
        <w:t>angka 2 UUPPTPK 2001,</w:t>
      </w:r>
    </w:p>
    <w:p w14:paraId="209B208F" w14:textId="1D098E85" w:rsidR="00A205D3" w:rsidRDefault="00A205D3" w:rsidP="00A205D3">
      <w:pPr>
        <w:pStyle w:val="Default"/>
        <w:spacing w:line="480" w:lineRule="auto"/>
        <w:ind w:left="1134"/>
        <w:jc w:val="both"/>
        <w:rPr>
          <w:color w:val="auto"/>
        </w:rPr>
      </w:pPr>
      <w:r>
        <w:rPr>
          <w:color w:val="auto"/>
        </w:rPr>
        <w:t xml:space="preserve">(c) </w:t>
      </w:r>
      <w:r w:rsidR="00B77CCA" w:rsidRPr="00A205D3">
        <w:rPr>
          <w:color w:val="auto"/>
        </w:rPr>
        <w:t>Pasal 5 ayat (2) UUPTPk 1999 jo. Pasal I angka 2</w:t>
      </w:r>
      <w:r w:rsidRPr="00A205D3">
        <w:rPr>
          <w:color w:val="auto"/>
        </w:rPr>
        <w:t xml:space="preserve"> </w:t>
      </w:r>
      <w:r>
        <w:rPr>
          <w:color w:val="auto"/>
        </w:rPr>
        <w:t>UUPPTPK 2001</w:t>
      </w:r>
    </w:p>
    <w:p w14:paraId="36231C63" w14:textId="77777777" w:rsidR="00A205D3" w:rsidRDefault="00A205D3" w:rsidP="00A205D3">
      <w:pPr>
        <w:pStyle w:val="Default"/>
        <w:spacing w:line="480" w:lineRule="auto"/>
        <w:ind w:left="1418" w:hanging="284"/>
        <w:jc w:val="both"/>
        <w:rPr>
          <w:color w:val="auto"/>
        </w:rPr>
      </w:pPr>
      <w:r>
        <w:rPr>
          <w:color w:val="auto"/>
        </w:rPr>
        <w:t xml:space="preserve">(d) </w:t>
      </w:r>
      <w:r w:rsidR="00B77CCA" w:rsidRPr="00A205D3">
        <w:rPr>
          <w:color w:val="auto"/>
        </w:rPr>
        <w:t>Pasal 6 ayat (1) huruf a UUPTPK 1999 jo. Pasal I angka 2</w:t>
      </w:r>
      <w:r w:rsidRPr="00A205D3">
        <w:rPr>
          <w:color w:val="auto"/>
        </w:rPr>
        <w:t xml:space="preserve"> </w:t>
      </w:r>
      <w:r>
        <w:rPr>
          <w:color w:val="auto"/>
        </w:rPr>
        <w:t>UUPPTPK 2001</w:t>
      </w:r>
    </w:p>
    <w:p w14:paraId="28B0B71C" w14:textId="77777777" w:rsidR="00A205D3" w:rsidRDefault="00A205D3" w:rsidP="00A205D3">
      <w:pPr>
        <w:pStyle w:val="Default"/>
        <w:spacing w:line="480" w:lineRule="auto"/>
        <w:ind w:left="1134"/>
        <w:jc w:val="both"/>
        <w:rPr>
          <w:color w:val="auto"/>
        </w:rPr>
      </w:pPr>
      <w:proofErr w:type="gramStart"/>
      <w:r>
        <w:rPr>
          <w:color w:val="auto"/>
        </w:rPr>
        <w:t>( e</w:t>
      </w:r>
      <w:proofErr w:type="gramEnd"/>
      <w:r>
        <w:rPr>
          <w:color w:val="auto"/>
        </w:rPr>
        <w:t xml:space="preserve">) </w:t>
      </w:r>
      <w:r w:rsidR="00B77CCA" w:rsidRPr="00A205D3">
        <w:rPr>
          <w:color w:val="auto"/>
        </w:rPr>
        <w:t>Pasal 6 ayat (1) huruf b UUPTPK 1999 jo. Pasal I angka 2</w:t>
      </w:r>
      <w:r w:rsidRPr="00A205D3">
        <w:rPr>
          <w:color w:val="auto"/>
        </w:rPr>
        <w:t xml:space="preserve"> </w:t>
      </w:r>
      <w:r w:rsidR="00B77CCA" w:rsidRPr="00A205D3">
        <w:rPr>
          <w:color w:val="auto"/>
        </w:rPr>
        <w:t xml:space="preserve">UUPPTPK 2001, </w:t>
      </w:r>
    </w:p>
    <w:p w14:paraId="3EA5CEAF" w14:textId="77777777" w:rsidR="00A205D3" w:rsidRDefault="00A205D3" w:rsidP="00A205D3">
      <w:pPr>
        <w:pStyle w:val="Default"/>
        <w:spacing w:line="480" w:lineRule="auto"/>
        <w:ind w:left="1134"/>
        <w:jc w:val="both"/>
        <w:rPr>
          <w:color w:val="auto"/>
        </w:rPr>
      </w:pPr>
      <w:r>
        <w:rPr>
          <w:color w:val="auto"/>
        </w:rPr>
        <w:t xml:space="preserve">(f) </w:t>
      </w:r>
      <w:r w:rsidR="00B77CCA" w:rsidRPr="00A205D3">
        <w:rPr>
          <w:color w:val="auto"/>
        </w:rPr>
        <w:t>Pasal 6 ayat (2) UUPTPK jo. Pasal I angka 2 UUPPTPK</w:t>
      </w:r>
      <w:r>
        <w:rPr>
          <w:color w:val="auto"/>
        </w:rPr>
        <w:t xml:space="preserve"> </w:t>
      </w:r>
      <w:r w:rsidR="00B77CCA" w:rsidRPr="00B77CCA">
        <w:rPr>
          <w:color w:val="auto"/>
        </w:rPr>
        <w:t>2001,</w:t>
      </w:r>
    </w:p>
    <w:p w14:paraId="0591379C" w14:textId="77777777" w:rsidR="00A205D3" w:rsidRDefault="00A205D3" w:rsidP="00A205D3">
      <w:pPr>
        <w:pStyle w:val="Default"/>
        <w:spacing w:line="480" w:lineRule="auto"/>
        <w:ind w:left="1134"/>
        <w:jc w:val="both"/>
        <w:rPr>
          <w:color w:val="auto"/>
        </w:rPr>
      </w:pPr>
      <w:r>
        <w:rPr>
          <w:color w:val="auto"/>
        </w:rPr>
        <w:t xml:space="preserve">(g) </w:t>
      </w:r>
      <w:r w:rsidR="00B77CCA" w:rsidRPr="00B77CCA">
        <w:rPr>
          <w:color w:val="auto"/>
        </w:rPr>
        <w:t xml:space="preserve">Pasal 11 UUPTPK 1999 jo. Pasal I angka 2 UUPPTPK 2001, </w:t>
      </w:r>
    </w:p>
    <w:p w14:paraId="6264D3D5" w14:textId="77777777" w:rsidR="00A205D3" w:rsidRDefault="00A205D3" w:rsidP="00A205D3">
      <w:pPr>
        <w:pStyle w:val="Default"/>
        <w:spacing w:line="480" w:lineRule="auto"/>
        <w:ind w:left="1134"/>
        <w:jc w:val="both"/>
        <w:rPr>
          <w:color w:val="auto"/>
        </w:rPr>
      </w:pPr>
      <w:r>
        <w:rPr>
          <w:color w:val="auto"/>
        </w:rPr>
        <w:t xml:space="preserve">(h) </w:t>
      </w:r>
      <w:r w:rsidR="00B77CCA" w:rsidRPr="00B77CCA">
        <w:rPr>
          <w:color w:val="auto"/>
        </w:rPr>
        <w:t>Pasal 12 huruf a UUPTPK 1999 jo. Pasal I angka 2 UUPPTPK 2001,</w:t>
      </w:r>
    </w:p>
    <w:p w14:paraId="0C8FCEF5" w14:textId="77777777" w:rsidR="00A205D3" w:rsidRDefault="00A205D3" w:rsidP="00A205D3">
      <w:pPr>
        <w:pStyle w:val="Default"/>
        <w:spacing w:line="480" w:lineRule="auto"/>
        <w:ind w:left="1134"/>
        <w:jc w:val="both"/>
        <w:rPr>
          <w:color w:val="auto"/>
        </w:rPr>
      </w:pPr>
      <w:r>
        <w:rPr>
          <w:color w:val="auto"/>
        </w:rPr>
        <w:t xml:space="preserve">(i) </w:t>
      </w:r>
      <w:r w:rsidR="00B77CCA" w:rsidRPr="00B77CCA">
        <w:rPr>
          <w:color w:val="auto"/>
        </w:rPr>
        <w:t>Pasal</w:t>
      </w:r>
      <w:r>
        <w:rPr>
          <w:color w:val="auto"/>
        </w:rPr>
        <w:t xml:space="preserve"> </w:t>
      </w:r>
      <w:r w:rsidR="00B77CCA" w:rsidRPr="00B77CCA">
        <w:rPr>
          <w:color w:val="auto"/>
        </w:rPr>
        <w:t>12 huruf b UUPTPK 1999 jo. Pasal I angka 2 UUPPTPK 2001,</w:t>
      </w:r>
    </w:p>
    <w:p w14:paraId="462E9DAE" w14:textId="77777777" w:rsidR="00ED4ED3" w:rsidRDefault="00A205D3" w:rsidP="00ED4ED3">
      <w:pPr>
        <w:pStyle w:val="Default"/>
        <w:spacing w:line="480" w:lineRule="auto"/>
        <w:ind w:left="1418" w:hanging="284"/>
        <w:jc w:val="both"/>
        <w:rPr>
          <w:color w:val="auto"/>
        </w:rPr>
      </w:pPr>
      <w:r>
        <w:rPr>
          <w:color w:val="auto"/>
        </w:rPr>
        <w:t>(j)</w:t>
      </w:r>
      <w:r w:rsidR="00B77CCA" w:rsidRPr="00B77CCA">
        <w:rPr>
          <w:color w:val="auto"/>
        </w:rPr>
        <w:t xml:space="preserve"> Pasal 12</w:t>
      </w:r>
      <w:r>
        <w:rPr>
          <w:color w:val="auto"/>
        </w:rPr>
        <w:t xml:space="preserve"> </w:t>
      </w:r>
      <w:r w:rsidR="00B77CCA" w:rsidRPr="00B77CCA">
        <w:rPr>
          <w:color w:val="auto"/>
        </w:rPr>
        <w:t xml:space="preserve">huruf </w:t>
      </w:r>
      <w:r>
        <w:rPr>
          <w:color w:val="auto"/>
        </w:rPr>
        <w:t xml:space="preserve">c </w:t>
      </w:r>
      <w:r w:rsidR="00B77CCA" w:rsidRPr="00B77CCA">
        <w:rPr>
          <w:color w:val="auto"/>
        </w:rPr>
        <w:t xml:space="preserve">UUPTPK 1999 c jo. Pasal I angka 2 UUPPTPK 2001, dan </w:t>
      </w:r>
    </w:p>
    <w:p w14:paraId="1ADDF326" w14:textId="019EDA70" w:rsidR="00A205D3" w:rsidRDefault="00A205D3" w:rsidP="00A205D3">
      <w:pPr>
        <w:pStyle w:val="Default"/>
        <w:spacing w:line="480" w:lineRule="auto"/>
        <w:ind w:left="1134"/>
        <w:jc w:val="both"/>
        <w:rPr>
          <w:color w:val="auto"/>
        </w:rPr>
      </w:pPr>
      <w:r>
        <w:rPr>
          <w:color w:val="auto"/>
        </w:rPr>
        <w:t xml:space="preserve">(k) </w:t>
      </w:r>
      <w:r w:rsidR="00B77CCA" w:rsidRPr="00B77CCA">
        <w:rPr>
          <w:color w:val="auto"/>
        </w:rPr>
        <w:t>Pasal 12</w:t>
      </w:r>
      <w:r>
        <w:rPr>
          <w:color w:val="auto"/>
        </w:rPr>
        <w:t xml:space="preserve"> </w:t>
      </w:r>
      <w:r w:rsidR="00B77CCA" w:rsidRPr="00B77CCA">
        <w:rPr>
          <w:color w:val="auto"/>
        </w:rPr>
        <w:t>huruf d UUPTPK 1999 jo. Pasal I angka 2 UUPPTPK 2001;</w:t>
      </w:r>
    </w:p>
    <w:p w14:paraId="4D019380" w14:textId="77777777" w:rsidR="00A205D3" w:rsidRDefault="00A205D3" w:rsidP="00A205D3">
      <w:pPr>
        <w:pStyle w:val="Default"/>
        <w:spacing w:line="480" w:lineRule="auto"/>
        <w:ind w:left="1134" w:hanging="283"/>
        <w:jc w:val="both"/>
        <w:rPr>
          <w:color w:val="auto"/>
        </w:rPr>
      </w:pPr>
      <w:r>
        <w:rPr>
          <w:color w:val="auto"/>
        </w:rPr>
        <w:t>3</w:t>
      </w:r>
      <w:r w:rsidR="00B77CCA" w:rsidRPr="00B77CCA">
        <w:rPr>
          <w:color w:val="auto"/>
        </w:rPr>
        <w:t xml:space="preserve">) </w:t>
      </w:r>
      <w:r>
        <w:rPr>
          <w:color w:val="auto"/>
        </w:rPr>
        <w:t xml:space="preserve"> </w:t>
      </w:r>
      <w:r w:rsidR="00B77CCA" w:rsidRPr="00B77CCA">
        <w:rPr>
          <w:color w:val="auto"/>
        </w:rPr>
        <w:t xml:space="preserve">Penggelapan dalam jabatan, terdiri </w:t>
      </w:r>
      <w:proofErr w:type="gramStart"/>
      <w:r w:rsidR="00B77CCA" w:rsidRPr="00B77CCA">
        <w:rPr>
          <w:color w:val="auto"/>
        </w:rPr>
        <w:t>dari :</w:t>
      </w:r>
      <w:proofErr w:type="gramEnd"/>
    </w:p>
    <w:p w14:paraId="2333CED5" w14:textId="77777777" w:rsidR="00D154C1" w:rsidRDefault="00A205D3" w:rsidP="00A205D3">
      <w:pPr>
        <w:pStyle w:val="Default"/>
        <w:spacing w:line="480" w:lineRule="auto"/>
        <w:ind w:left="1418" w:hanging="284"/>
        <w:jc w:val="both"/>
        <w:rPr>
          <w:color w:val="auto"/>
        </w:rPr>
      </w:pPr>
      <w:r>
        <w:rPr>
          <w:color w:val="auto"/>
        </w:rPr>
        <w:t>(a)</w:t>
      </w:r>
      <w:r w:rsidR="00B77CCA" w:rsidRPr="00B77CCA">
        <w:rPr>
          <w:color w:val="auto"/>
        </w:rPr>
        <w:t xml:space="preserve"> Pasal 8 UUPTPK 1999 jo. Pasal I</w:t>
      </w:r>
      <w:r>
        <w:rPr>
          <w:color w:val="auto"/>
        </w:rPr>
        <w:t xml:space="preserve"> </w:t>
      </w:r>
      <w:r w:rsidR="00B77CCA" w:rsidRPr="00B77CCA">
        <w:rPr>
          <w:color w:val="auto"/>
        </w:rPr>
        <w:t>angka 2 UUPPTPK 2001,</w:t>
      </w:r>
    </w:p>
    <w:p w14:paraId="3D72EDA4" w14:textId="77777777" w:rsidR="00D154C1" w:rsidRDefault="00A205D3" w:rsidP="00D154C1">
      <w:pPr>
        <w:pStyle w:val="Default"/>
        <w:spacing w:line="480" w:lineRule="auto"/>
        <w:ind w:left="1418" w:hanging="284"/>
        <w:jc w:val="both"/>
        <w:rPr>
          <w:color w:val="auto"/>
        </w:rPr>
      </w:pPr>
      <w:r>
        <w:rPr>
          <w:color w:val="auto"/>
        </w:rPr>
        <w:t xml:space="preserve">(b) </w:t>
      </w:r>
      <w:r w:rsidR="00B77CCA" w:rsidRPr="00B77CCA">
        <w:rPr>
          <w:color w:val="auto"/>
        </w:rPr>
        <w:t>Pasal 9 UUPTPK 1999 jo. Pasal I angka 2 UUPPTPK</w:t>
      </w:r>
      <w:r>
        <w:rPr>
          <w:color w:val="auto"/>
        </w:rPr>
        <w:t xml:space="preserve"> </w:t>
      </w:r>
      <w:r w:rsidR="00B77CCA" w:rsidRPr="00B77CCA">
        <w:rPr>
          <w:color w:val="auto"/>
        </w:rPr>
        <w:t>2001,</w:t>
      </w:r>
    </w:p>
    <w:p w14:paraId="3D8E3140" w14:textId="77777777" w:rsidR="00D154C1" w:rsidRDefault="00D154C1" w:rsidP="00D154C1">
      <w:pPr>
        <w:pStyle w:val="Default"/>
        <w:spacing w:line="480" w:lineRule="auto"/>
        <w:ind w:left="1418" w:hanging="284"/>
        <w:jc w:val="both"/>
        <w:rPr>
          <w:color w:val="auto"/>
        </w:rPr>
      </w:pPr>
      <w:proofErr w:type="gramStart"/>
      <w:r>
        <w:rPr>
          <w:color w:val="auto"/>
        </w:rPr>
        <w:t>©</w:t>
      </w:r>
      <w:r w:rsidR="00B77CCA" w:rsidRPr="00B77CCA">
        <w:rPr>
          <w:color w:val="auto"/>
        </w:rPr>
        <w:t xml:space="preserve"> </w:t>
      </w:r>
      <w:r>
        <w:rPr>
          <w:color w:val="auto"/>
        </w:rPr>
        <w:t xml:space="preserve"> </w:t>
      </w:r>
      <w:r w:rsidR="00B77CCA" w:rsidRPr="00B77CCA">
        <w:rPr>
          <w:color w:val="auto"/>
        </w:rPr>
        <w:t>Pasal</w:t>
      </w:r>
      <w:proofErr w:type="gramEnd"/>
      <w:r w:rsidR="00B77CCA" w:rsidRPr="00B77CCA">
        <w:rPr>
          <w:color w:val="auto"/>
        </w:rPr>
        <w:t xml:space="preserve"> 10 huruf a UUPTPK 1999 jo. Pasal I angka 2 UUPPTPK 2001,</w:t>
      </w:r>
      <w:r w:rsidR="00A205D3">
        <w:rPr>
          <w:color w:val="auto"/>
        </w:rPr>
        <w:t xml:space="preserve"> </w:t>
      </w:r>
    </w:p>
    <w:p w14:paraId="0D64EF53" w14:textId="77777777" w:rsidR="00D154C1" w:rsidRDefault="00D154C1" w:rsidP="00D154C1">
      <w:pPr>
        <w:pStyle w:val="Default"/>
        <w:spacing w:line="480" w:lineRule="auto"/>
        <w:ind w:left="1418" w:hanging="284"/>
        <w:jc w:val="both"/>
        <w:rPr>
          <w:color w:val="auto"/>
        </w:rPr>
      </w:pPr>
      <w:r>
        <w:rPr>
          <w:color w:val="auto"/>
        </w:rPr>
        <w:t xml:space="preserve">(d) </w:t>
      </w:r>
      <w:r w:rsidR="00B77CCA" w:rsidRPr="00B77CCA">
        <w:rPr>
          <w:color w:val="auto"/>
        </w:rPr>
        <w:t>Pasal 10 huruf b UUPTPK 1999 jo. Pasal I angka 2 UUPPTPK 2001; dan</w:t>
      </w:r>
    </w:p>
    <w:p w14:paraId="4171453E" w14:textId="77777777" w:rsidR="005741A2" w:rsidRDefault="00D154C1" w:rsidP="005741A2">
      <w:pPr>
        <w:pStyle w:val="Default"/>
        <w:spacing w:line="480" w:lineRule="auto"/>
        <w:ind w:left="1560" w:hanging="426"/>
        <w:jc w:val="both"/>
        <w:rPr>
          <w:color w:val="auto"/>
        </w:rPr>
      </w:pPr>
      <w:r>
        <w:rPr>
          <w:color w:val="auto"/>
        </w:rPr>
        <w:t>(e)</w:t>
      </w:r>
      <w:r w:rsidR="00A205D3">
        <w:rPr>
          <w:color w:val="auto"/>
        </w:rPr>
        <w:t xml:space="preserve"> </w:t>
      </w:r>
      <w:r w:rsidR="00B77CCA" w:rsidRPr="00B77CCA">
        <w:rPr>
          <w:color w:val="auto"/>
        </w:rPr>
        <w:t>Pasal 10 huruf c UUPTPK 1999 jo. Pasal I angka 2 UUPPTPK 2001,</w:t>
      </w:r>
    </w:p>
    <w:p w14:paraId="0EC58BAC" w14:textId="77777777" w:rsidR="005741A2" w:rsidRDefault="00A205D3" w:rsidP="005741A2">
      <w:pPr>
        <w:pStyle w:val="Default"/>
        <w:spacing w:line="480" w:lineRule="auto"/>
        <w:ind w:left="1560" w:hanging="709"/>
        <w:jc w:val="both"/>
        <w:rPr>
          <w:color w:val="auto"/>
        </w:rPr>
      </w:pPr>
      <w:r>
        <w:rPr>
          <w:color w:val="auto"/>
        </w:rPr>
        <w:t xml:space="preserve"> </w:t>
      </w:r>
      <w:r w:rsidR="005741A2">
        <w:rPr>
          <w:color w:val="auto"/>
        </w:rPr>
        <w:t xml:space="preserve">4) </w:t>
      </w:r>
      <w:r w:rsidR="00B77CCA" w:rsidRPr="00B77CCA">
        <w:rPr>
          <w:color w:val="auto"/>
        </w:rPr>
        <w:t xml:space="preserve">Pemerasan dalam jabatan, </w:t>
      </w:r>
      <w:proofErr w:type="gramStart"/>
      <w:r w:rsidR="00B77CCA" w:rsidRPr="00B77CCA">
        <w:rPr>
          <w:color w:val="auto"/>
        </w:rPr>
        <w:t>meliputi :</w:t>
      </w:r>
      <w:proofErr w:type="gramEnd"/>
    </w:p>
    <w:p w14:paraId="07C8866C" w14:textId="77777777" w:rsidR="005741A2" w:rsidRDefault="005741A2" w:rsidP="005741A2">
      <w:pPr>
        <w:pStyle w:val="Default"/>
        <w:spacing w:line="480" w:lineRule="auto"/>
        <w:ind w:left="1560" w:hanging="709"/>
        <w:jc w:val="both"/>
        <w:rPr>
          <w:color w:val="auto"/>
        </w:rPr>
      </w:pPr>
      <w:r>
        <w:rPr>
          <w:color w:val="auto"/>
        </w:rPr>
        <w:t xml:space="preserve">     (a)</w:t>
      </w:r>
      <w:r w:rsidR="00B77CCA" w:rsidRPr="00B77CCA">
        <w:rPr>
          <w:color w:val="auto"/>
        </w:rPr>
        <w:t xml:space="preserve"> Pasal 12 huruf e UUPTPK 1999 jo.</w:t>
      </w:r>
      <w:r w:rsidR="00A205D3">
        <w:rPr>
          <w:color w:val="auto"/>
        </w:rPr>
        <w:t xml:space="preserve"> </w:t>
      </w:r>
      <w:r w:rsidR="00B77CCA" w:rsidRPr="00B77CCA">
        <w:rPr>
          <w:color w:val="auto"/>
        </w:rPr>
        <w:t>Pasal I angka 2 UUPPTPK 2001,</w:t>
      </w:r>
    </w:p>
    <w:p w14:paraId="4A528045" w14:textId="77777777" w:rsidR="005741A2" w:rsidRDefault="005741A2" w:rsidP="005741A2">
      <w:pPr>
        <w:pStyle w:val="Default"/>
        <w:spacing w:line="480" w:lineRule="auto"/>
        <w:ind w:left="1560" w:hanging="426"/>
        <w:jc w:val="both"/>
        <w:rPr>
          <w:color w:val="auto"/>
        </w:rPr>
      </w:pPr>
      <w:r>
        <w:rPr>
          <w:color w:val="auto"/>
        </w:rPr>
        <w:lastRenderedPageBreak/>
        <w:t xml:space="preserve">(b) </w:t>
      </w:r>
      <w:r w:rsidR="00B77CCA" w:rsidRPr="00B77CCA">
        <w:rPr>
          <w:color w:val="auto"/>
        </w:rPr>
        <w:t xml:space="preserve"> Pasal 12 huruf f UUPTPK 1999 jo. Pasal I</w:t>
      </w:r>
      <w:r w:rsidR="00A205D3">
        <w:rPr>
          <w:color w:val="auto"/>
        </w:rPr>
        <w:t xml:space="preserve"> </w:t>
      </w:r>
      <w:r w:rsidR="00B77CCA" w:rsidRPr="00B77CCA">
        <w:rPr>
          <w:color w:val="auto"/>
        </w:rPr>
        <w:t>angka 2 UUPPTPK 2001; dan</w:t>
      </w:r>
    </w:p>
    <w:p w14:paraId="26700AEE" w14:textId="76C374A5" w:rsidR="00B77CCA" w:rsidRDefault="005741A2" w:rsidP="005741A2">
      <w:pPr>
        <w:pStyle w:val="Default"/>
        <w:spacing w:line="480" w:lineRule="auto"/>
        <w:ind w:left="1560" w:hanging="426"/>
        <w:jc w:val="both"/>
        <w:rPr>
          <w:color w:val="auto"/>
        </w:rPr>
      </w:pPr>
      <w:r>
        <w:rPr>
          <w:color w:val="auto"/>
        </w:rPr>
        <w:t>©</w:t>
      </w:r>
      <w:r w:rsidR="00B77CCA" w:rsidRPr="00B77CCA">
        <w:rPr>
          <w:color w:val="auto"/>
        </w:rPr>
        <w:t xml:space="preserve"> </w:t>
      </w:r>
      <w:r>
        <w:rPr>
          <w:color w:val="auto"/>
        </w:rPr>
        <w:t xml:space="preserve"> </w:t>
      </w:r>
      <w:r w:rsidR="00B77CCA" w:rsidRPr="00B77CCA">
        <w:rPr>
          <w:color w:val="auto"/>
        </w:rPr>
        <w:t xml:space="preserve"> Pasal 12 huruf g UUPTPK 1999 jo. Pasal I</w:t>
      </w:r>
      <w:r w:rsidR="00A205D3">
        <w:rPr>
          <w:color w:val="auto"/>
        </w:rPr>
        <w:t xml:space="preserve"> </w:t>
      </w:r>
      <w:r w:rsidR="00B77CCA" w:rsidRPr="00B77CCA">
        <w:rPr>
          <w:color w:val="auto"/>
        </w:rPr>
        <w:t>angka 2 UUPPTPK 2001.</w:t>
      </w:r>
    </w:p>
    <w:p w14:paraId="22098B9B" w14:textId="77777777" w:rsidR="005741A2" w:rsidRDefault="005741A2" w:rsidP="005741A2">
      <w:pPr>
        <w:pStyle w:val="Default"/>
        <w:spacing w:line="480" w:lineRule="auto"/>
        <w:ind w:left="1560" w:hanging="709"/>
        <w:jc w:val="both"/>
        <w:rPr>
          <w:color w:val="auto"/>
        </w:rPr>
      </w:pPr>
      <w:r>
        <w:rPr>
          <w:color w:val="auto"/>
        </w:rPr>
        <w:t xml:space="preserve">5)  </w:t>
      </w:r>
      <w:r w:rsidR="00B77CCA" w:rsidRPr="00B77CCA">
        <w:rPr>
          <w:color w:val="auto"/>
        </w:rPr>
        <w:t xml:space="preserve">Berkaitan dengan perbuatan curang, terdiri </w:t>
      </w:r>
      <w:proofErr w:type="gramStart"/>
      <w:r w:rsidR="00B77CCA" w:rsidRPr="00B77CCA">
        <w:rPr>
          <w:color w:val="auto"/>
        </w:rPr>
        <w:t>dari :</w:t>
      </w:r>
      <w:proofErr w:type="gramEnd"/>
    </w:p>
    <w:p w14:paraId="5F12CBD9" w14:textId="77777777" w:rsidR="005741A2" w:rsidRDefault="005741A2" w:rsidP="005741A2">
      <w:pPr>
        <w:pStyle w:val="Default"/>
        <w:spacing w:line="480" w:lineRule="auto"/>
        <w:ind w:left="1418" w:hanging="284"/>
        <w:jc w:val="both"/>
        <w:rPr>
          <w:color w:val="auto"/>
        </w:rPr>
      </w:pPr>
      <w:r>
        <w:rPr>
          <w:color w:val="auto"/>
        </w:rPr>
        <w:t xml:space="preserve">(a) </w:t>
      </w:r>
      <w:r w:rsidR="00B77CCA" w:rsidRPr="00B77CCA">
        <w:rPr>
          <w:color w:val="auto"/>
        </w:rPr>
        <w:t>Pasal 7 ayat (1) huruf a</w:t>
      </w:r>
      <w:r>
        <w:rPr>
          <w:color w:val="auto"/>
        </w:rPr>
        <w:t xml:space="preserve"> </w:t>
      </w:r>
      <w:r w:rsidR="00B77CCA" w:rsidRPr="00B77CCA">
        <w:rPr>
          <w:color w:val="auto"/>
        </w:rPr>
        <w:t>UUPTPK 1999 jo. Pasal I angka 2 UUPPTPK 2001,</w:t>
      </w:r>
    </w:p>
    <w:p w14:paraId="7F3A768B" w14:textId="77777777" w:rsidR="00ED4ED3" w:rsidRDefault="005741A2" w:rsidP="00ED4ED3">
      <w:pPr>
        <w:pStyle w:val="Default"/>
        <w:spacing w:line="480" w:lineRule="auto"/>
        <w:ind w:left="1418" w:hanging="284"/>
        <w:jc w:val="both"/>
        <w:rPr>
          <w:color w:val="auto"/>
        </w:rPr>
      </w:pPr>
      <w:r>
        <w:rPr>
          <w:color w:val="auto"/>
        </w:rPr>
        <w:t>(b)</w:t>
      </w:r>
      <w:r w:rsidR="00B77CCA" w:rsidRPr="00B77CCA">
        <w:rPr>
          <w:color w:val="auto"/>
        </w:rPr>
        <w:t xml:space="preserve"> Pasal 7 ayat (1) huruf b</w:t>
      </w:r>
      <w:r w:rsidR="00ED4ED3">
        <w:rPr>
          <w:color w:val="auto"/>
        </w:rPr>
        <w:t xml:space="preserve"> </w:t>
      </w:r>
      <w:r w:rsidR="00B77CCA" w:rsidRPr="00B77CCA">
        <w:rPr>
          <w:color w:val="auto"/>
        </w:rPr>
        <w:t xml:space="preserve">UUPTPK 1999 jo. Pasal I angka 2 UUPPTPK 2001, </w:t>
      </w:r>
    </w:p>
    <w:p w14:paraId="542AE91D" w14:textId="77777777" w:rsidR="00ED4ED3" w:rsidRDefault="00ED4ED3" w:rsidP="00ED4ED3">
      <w:pPr>
        <w:pStyle w:val="Default"/>
        <w:spacing w:line="480" w:lineRule="auto"/>
        <w:ind w:left="1418" w:hanging="284"/>
        <w:jc w:val="both"/>
        <w:rPr>
          <w:color w:val="auto"/>
        </w:rPr>
      </w:pPr>
      <w:r>
        <w:rPr>
          <w:color w:val="auto"/>
        </w:rPr>
        <w:t>©</w:t>
      </w:r>
      <w:r w:rsidR="00B77CCA" w:rsidRPr="00B77CCA">
        <w:rPr>
          <w:color w:val="auto"/>
        </w:rPr>
        <w:t xml:space="preserve"> Pasal 7 ayat (1) huruf c</w:t>
      </w:r>
      <w:r>
        <w:rPr>
          <w:color w:val="auto"/>
        </w:rPr>
        <w:t xml:space="preserve"> </w:t>
      </w:r>
      <w:r w:rsidR="00B77CCA" w:rsidRPr="00B77CCA">
        <w:rPr>
          <w:color w:val="auto"/>
        </w:rPr>
        <w:t xml:space="preserve">UUPTPK 1999 jo. Pasal I angka 2 UUPPTPK 2001, </w:t>
      </w:r>
    </w:p>
    <w:p w14:paraId="58C042EC" w14:textId="77777777" w:rsidR="00ED4ED3" w:rsidRDefault="00ED4ED3" w:rsidP="00ED4ED3">
      <w:pPr>
        <w:pStyle w:val="Default"/>
        <w:spacing w:line="480" w:lineRule="auto"/>
        <w:ind w:left="1418" w:hanging="284"/>
        <w:jc w:val="both"/>
        <w:rPr>
          <w:color w:val="auto"/>
        </w:rPr>
      </w:pPr>
      <w:r>
        <w:rPr>
          <w:color w:val="auto"/>
        </w:rPr>
        <w:t>(d)</w:t>
      </w:r>
      <w:r w:rsidR="00B77CCA" w:rsidRPr="00B77CCA">
        <w:rPr>
          <w:color w:val="auto"/>
        </w:rPr>
        <w:t xml:space="preserve"> Pasal 7 ayat (1) huruf d</w:t>
      </w:r>
      <w:r>
        <w:rPr>
          <w:color w:val="auto"/>
        </w:rPr>
        <w:t xml:space="preserve"> </w:t>
      </w:r>
      <w:r w:rsidR="00B77CCA" w:rsidRPr="00B77CCA">
        <w:rPr>
          <w:color w:val="auto"/>
        </w:rPr>
        <w:t xml:space="preserve">UUPTPK 1999 jo. Pasal I angka 2 UUPPTPK 2001, </w:t>
      </w:r>
    </w:p>
    <w:p w14:paraId="19220928" w14:textId="486EB709" w:rsidR="00B77CCA" w:rsidRPr="00B77CCA" w:rsidRDefault="00ED4ED3" w:rsidP="00ED4ED3">
      <w:pPr>
        <w:pStyle w:val="Default"/>
        <w:spacing w:line="480" w:lineRule="auto"/>
        <w:ind w:left="1418" w:hanging="284"/>
        <w:jc w:val="both"/>
        <w:rPr>
          <w:color w:val="auto"/>
        </w:rPr>
      </w:pPr>
      <w:r>
        <w:rPr>
          <w:color w:val="auto"/>
        </w:rPr>
        <w:t xml:space="preserve">(e) </w:t>
      </w:r>
      <w:r w:rsidR="00B77CCA" w:rsidRPr="00B77CCA">
        <w:rPr>
          <w:color w:val="auto"/>
        </w:rPr>
        <w:t>Pasal 7 ayat (2) UUPTPK</w:t>
      </w:r>
      <w:r>
        <w:rPr>
          <w:color w:val="auto"/>
        </w:rPr>
        <w:t xml:space="preserve"> </w:t>
      </w:r>
      <w:r w:rsidR="00B77CCA" w:rsidRPr="00B77CCA">
        <w:rPr>
          <w:color w:val="auto"/>
        </w:rPr>
        <w:t>1999 jo. Pasal I angka 2 UUPPTPK 2001; dan Pasal 12 huruf h UUPTPK 1999</w:t>
      </w:r>
      <w:r>
        <w:rPr>
          <w:color w:val="auto"/>
        </w:rPr>
        <w:t xml:space="preserve"> </w:t>
      </w:r>
      <w:r w:rsidR="00B77CCA" w:rsidRPr="00B77CCA">
        <w:rPr>
          <w:color w:val="auto"/>
        </w:rPr>
        <w:t>jo. Pasal I angka 2 UUPPTPK 2001.</w:t>
      </w:r>
    </w:p>
    <w:p w14:paraId="4D9B9720" w14:textId="3EB953A8" w:rsidR="00B77CCA" w:rsidRPr="00B77CCA" w:rsidRDefault="00B77CCA" w:rsidP="00ED4ED3">
      <w:pPr>
        <w:pStyle w:val="Default"/>
        <w:spacing w:line="480" w:lineRule="auto"/>
        <w:ind w:left="1418" w:hanging="284"/>
        <w:jc w:val="both"/>
        <w:rPr>
          <w:color w:val="auto"/>
        </w:rPr>
      </w:pPr>
      <w:r w:rsidRPr="00B77CCA">
        <w:rPr>
          <w:color w:val="auto"/>
        </w:rPr>
        <w:t xml:space="preserve">(f) Benturan kepentingan dan pengadaan, </w:t>
      </w:r>
      <w:proofErr w:type="gramStart"/>
      <w:r w:rsidRPr="00B77CCA">
        <w:rPr>
          <w:color w:val="auto"/>
        </w:rPr>
        <w:t>yakni :</w:t>
      </w:r>
      <w:proofErr w:type="gramEnd"/>
      <w:r w:rsidRPr="00B77CCA">
        <w:rPr>
          <w:color w:val="auto"/>
        </w:rPr>
        <w:t xml:space="preserve"> Pasal 12 huruf i UUPTPK 1999</w:t>
      </w:r>
      <w:r w:rsidR="00ED4ED3">
        <w:rPr>
          <w:color w:val="auto"/>
        </w:rPr>
        <w:t xml:space="preserve"> </w:t>
      </w:r>
      <w:r w:rsidRPr="00B77CCA">
        <w:rPr>
          <w:color w:val="auto"/>
        </w:rPr>
        <w:t>jo. Pasal I angka 2 UUPPTPK 2001.</w:t>
      </w:r>
    </w:p>
    <w:p w14:paraId="44CEB19C" w14:textId="432D9527" w:rsidR="00ED4ED3" w:rsidRDefault="00ED4ED3" w:rsidP="00ED4ED3">
      <w:pPr>
        <w:pStyle w:val="Default"/>
        <w:spacing w:line="480" w:lineRule="auto"/>
        <w:ind w:left="1134" w:hanging="283"/>
        <w:jc w:val="both"/>
        <w:rPr>
          <w:color w:val="auto"/>
        </w:rPr>
      </w:pPr>
      <w:r>
        <w:rPr>
          <w:color w:val="auto"/>
        </w:rPr>
        <w:t xml:space="preserve">6)  </w:t>
      </w:r>
      <w:r w:rsidR="00B77CCA" w:rsidRPr="00B77CCA">
        <w:rPr>
          <w:color w:val="auto"/>
        </w:rPr>
        <w:t xml:space="preserve">Gratifikasi, terdiri </w:t>
      </w:r>
      <w:proofErr w:type="gramStart"/>
      <w:r w:rsidR="00B77CCA" w:rsidRPr="00B77CCA">
        <w:rPr>
          <w:color w:val="auto"/>
        </w:rPr>
        <w:t>dari :</w:t>
      </w:r>
      <w:proofErr w:type="gramEnd"/>
      <w:r w:rsidR="00B77CCA" w:rsidRPr="00B77CCA">
        <w:rPr>
          <w:color w:val="auto"/>
        </w:rPr>
        <w:t xml:space="preserve"> </w:t>
      </w:r>
    </w:p>
    <w:p w14:paraId="08A9A460" w14:textId="16A0BA7C" w:rsidR="00B77CCA" w:rsidRPr="00B77CCA" w:rsidRDefault="00ED4ED3" w:rsidP="00ED4ED3">
      <w:pPr>
        <w:pStyle w:val="Default"/>
        <w:spacing w:line="480" w:lineRule="auto"/>
        <w:ind w:left="1134"/>
        <w:jc w:val="both"/>
        <w:rPr>
          <w:color w:val="auto"/>
        </w:rPr>
      </w:pPr>
      <w:r>
        <w:rPr>
          <w:color w:val="auto"/>
        </w:rPr>
        <w:t xml:space="preserve"> </w:t>
      </w:r>
      <w:r w:rsidR="00B77CCA" w:rsidRPr="00B77CCA">
        <w:rPr>
          <w:color w:val="auto"/>
        </w:rPr>
        <w:t>Pasal 12B jo. Pasal 12C Pasal UUPTPK 1999 jo. Pasal</w:t>
      </w:r>
      <w:r>
        <w:rPr>
          <w:color w:val="auto"/>
        </w:rPr>
        <w:t xml:space="preserve"> </w:t>
      </w:r>
      <w:r w:rsidR="00B77CCA" w:rsidRPr="00B77CCA">
        <w:rPr>
          <w:color w:val="auto"/>
        </w:rPr>
        <w:t>I angka 3</w:t>
      </w:r>
      <w:r>
        <w:rPr>
          <w:color w:val="auto"/>
        </w:rPr>
        <w:t xml:space="preserve"> </w:t>
      </w:r>
      <w:r w:rsidR="00B77CCA" w:rsidRPr="00B77CCA">
        <w:rPr>
          <w:color w:val="auto"/>
        </w:rPr>
        <w:t>UUPPTPK 2001.</w:t>
      </w:r>
    </w:p>
    <w:p w14:paraId="64B66658" w14:textId="121DCC54" w:rsidR="00ED4ED3" w:rsidRDefault="00ED4ED3" w:rsidP="00ED4ED3">
      <w:pPr>
        <w:pStyle w:val="Default"/>
        <w:spacing w:line="480" w:lineRule="auto"/>
        <w:ind w:left="1134" w:hanging="283"/>
        <w:jc w:val="both"/>
        <w:rPr>
          <w:color w:val="auto"/>
        </w:rPr>
      </w:pPr>
      <w:r>
        <w:rPr>
          <w:color w:val="auto"/>
        </w:rPr>
        <w:t xml:space="preserve">7)  </w:t>
      </w:r>
      <w:r w:rsidR="00B77CCA" w:rsidRPr="00B77CCA">
        <w:rPr>
          <w:color w:val="auto"/>
        </w:rPr>
        <w:t xml:space="preserve">Tindak pidana lain yang berkaitan dengan tindak pidana </w:t>
      </w:r>
      <w:proofErr w:type="gramStart"/>
      <w:r w:rsidR="00B77CCA" w:rsidRPr="00B77CCA">
        <w:rPr>
          <w:color w:val="auto"/>
        </w:rPr>
        <w:t>korupsi :</w:t>
      </w:r>
      <w:proofErr w:type="gramEnd"/>
    </w:p>
    <w:p w14:paraId="40A42B05" w14:textId="6534503A" w:rsidR="00ED4ED3" w:rsidRDefault="00ED4ED3" w:rsidP="00ED4ED3">
      <w:pPr>
        <w:pStyle w:val="Default"/>
        <w:spacing w:line="480" w:lineRule="auto"/>
        <w:ind w:left="1560" w:hanging="426"/>
        <w:jc w:val="both"/>
        <w:rPr>
          <w:color w:val="auto"/>
        </w:rPr>
      </w:pPr>
      <w:r>
        <w:rPr>
          <w:color w:val="auto"/>
        </w:rPr>
        <w:t>(a)</w:t>
      </w:r>
      <w:r w:rsidR="00B77CCA" w:rsidRPr="00B77CCA">
        <w:rPr>
          <w:color w:val="auto"/>
        </w:rPr>
        <w:t xml:space="preserve"> </w:t>
      </w:r>
      <w:r>
        <w:rPr>
          <w:color w:val="auto"/>
        </w:rPr>
        <w:t xml:space="preserve"> </w:t>
      </w:r>
      <w:r w:rsidR="00B77CCA" w:rsidRPr="00B77CCA">
        <w:rPr>
          <w:color w:val="auto"/>
        </w:rPr>
        <w:t>Pasal 21</w:t>
      </w:r>
      <w:r>
        <w:rPr>
          <w:color w:val="auto"/>
        </w:rPr>
        <w:t xml:space="preserve"> </w:t>
      </w:r>
      <w:r w:rsidR="00B77CCA" w:rsidRPr="00B77CCA">
        <w:rPr>
          <w:color w:val="auto"/>
        </w:rPr>
        <w:t>UUPTPK 1999 (mencegah, merintangi atau menggagalkan secara Langsung</w:t>
      </w:r>
      <w:r>
        <w:rPr>
          <w:color w:val="auto"/>
        </w:rPr>
        <w:t xml:space="preserve"> </w:t>
      </w:r>
      <w:r w:rsidR="00B77CCA" w:rsidRPr="00B77CCA">
        <w:rPr>
          <w:color w:val="auto"/>
        </w:rPr>
        <w:t xml:space="preserve">atau tidak langsung penyidikan, penuntutan dan </w:t>
      </w:r>
      <w:r w:rsidR="00B77CCA" w:rsidRPr="00B77CCA">
        <w:rPr>
          <w:color w:val="auto"/>
        </w:rPr>
        <w:lastRenderedPageBreak/>
        <w:t>pemeriksaan disidang</w:t>
      </w:r>
      <w:r>
        <w:rPr>
          <w:color w:val="auto"/>
        </w:rPr>
        <w:t xml:space="preserve"> </w:t>
      </w:r>
      <w:r w:rsidR="00B77CCA" w:rsidRPr="00B77CCA">
        <w:rPr>
          <w:color w:val="auto"/>
        </w:rPr>
        <w:t>terdakwa maupun para saksi dalam perkara korupsi),</w:t>
      </w:r>
    </w:p>
    <w:p w14:paraId="27C9110E" w14:textId="77777777" w:rsidR="00ED4ED3" w:rsidRDefault="00ED4ED3" w:rsidP="00ED4ED3">
      <w:pPr>
        <w:pStyle w:val="Default"/>
        <w:spacing w:line="480" w:lineRule="auto"/>
        <w:ind w:left="1560" w:hanging="426"/>
        <w:jc w:val="both"/>
        <w:rPr>
          <w:color w:val="auto"/>
        </w:rPr>
      </w:pPr>
      <w:r>
        <w:rPr>
          <w:color w:val="auto"/>
        </w:rPr>
        <w:t>(b)</w:t>
      </w:r>
      <w:r w:rsidR="00B77CCA" w:rsidRPr="00B77CCA">
        <w:rPr>
          <w:color w:val="auto"/>
        </w:rPr>
        <w:t xml:space="preserve"> </w:t>
      </w:r>
      <w:r>
        <w:rPr>
          <w:color w:val="auto"/>
        </w:rPr>
        <w:t xml:space="preserve"> </w:t>
      </w:r>
      <w:r w:rsidR="00B77CCA" w:rsidRPr="00B77CCA">
        <w:rPr>
          <w:color w:val="auto"/>
        </w:rPr>
        <w:t>Pasal 22 jo. Pasal 28,</w:t>
      </w:r>
      <w:r>
        <w:rPr>
          <w:color w:val="auto"/>
        </w:rPr>
        <w:t xml:space="preserve"> </w:t>
      </w:r>
      <w:r w:rsidR="00B77CCA" w:rsidRPr="00B77CCA">
        <w:rPr>
          <w:color w:val="auto"/>
        </w:rPr>
        <w:t>Pasal 29, Pasal 35 dan Pasal 36 UUPTPK 1999 (keterangan tersangka tentang</w:t>
      </w:r>
      <w:r>
        <w:rPr>
          <w:color w:val="auto"/>
        </w:rPr>
        <w:t xml:space="preserve"> </w:t>
      </w:r>
      <w:r w:rsidR="00B77CCA" w:rsidRPr="00B77CCA">
        <w:rPr>
          <w:color w:val="auto"/>
        </w:rPr>
        <w:t>seluruh harta bendanya dan harta benda istri atau suami, anak, dan</w:t>
      </w:r>
      <w:r>
        <w:rPr>
          <w:color w:val="auto"/>
        </w:rPr>
        <w:t xml:space="preserve"> </w:t>
      </w:r>
      <w:r w:rsidR="00B77CCA" w:rsidRPr="00B77CCA">
        <w:rPr>
          <w:color w:val="auto"/>
        </w:rPr>
        <w:t>hartabenda setiap orang atau korporasi yang diketahui dan atau yang diduga</w:t>
      </w:r>
      <w:r>
        <w:rPr>
          <w:color w:val="auto"/>
        </w:rPr>
        <w:t xml:space="preserve"> </w:t>
      </w:r>
      <w:r w:rsidR="00B77CCA" w:rsidRPr="00B77CCA">
        <w:rPr>
          <w:color w:val="auto"/>
        </w:rPr>
        <w:t>mempunyai hubungan dengan tindak pidana korupsi yang dilakukan;</w:t>
      </w:r>
      <w:r>
        <w:rPr>
          <w:color w:val="auto"/>
        </w:rPr>
        <w:t xml:space="preserve"> </w:t>
      </w:r>
      <w:r w:rsidR="00B77CCA" w:rsidRPr="00B77CCA">
        <w:rPr>
          <w:color w:val="auto"/>
        </w:rPr>
        <w:t>keterangan bank tentang keadaan keuangan tersangka atau terdakwa, Setiap</w:t>
      </w:r>
      <w:r>
        <w:rPr>
          <w:color w:val="auto"/>
        </w:rPr>
        <w:t xml:space="preserve"> </w:t>
      </w:r>
      <w:r w:rsidR="00B77CCA" w:rsidRPr="00B77CCA">
        <w:rPr>
          <w:color w:val="auto"/>
        </w:rPr>
        <w:t>orang wajib memberi keterangan sebagai saksi atau ahli; dan mereka yang</w:t>
      </w:r>
      <w:r>
        <w:rPr>
          <w:color w:val="auto"/>
        </w:rPr>
        <w:t xml:space="preserve"> </w:t>
      </w:r>
      <w:r w:rsidR="00B77CCA" w:rsidRPr="00B77CCA">
        <w:rPr>
          <w:color w:val="auto"/>
        </w:rPr>
        <w:t>menurut pekerjaan, harkat dan martabat atau jabatannya diwajibkan</w:t>
      </w:r>
      <w:r>
        <w:rPr>
          <w:color w:val="auto"/>
        </w:rPr>
        <w:t xml:space="preserve"> </w:t>
      </w:r>
      <w:r w:rsidR="00B77CCA" w:rsidRPr="00B77CCA">
        <w:rPr>
          <w:color w:val="auto"/>
        </w:rPr>
        <w:t>menyimpan rahasia),</w:t>
      </w:r>
    </w:p>
    <w:p w14:paraId="7D2443B1" w14:textId="6B7AF2FF" w:rsidR="00ED4ED3" w:rsidRDefault="00ED4ED3" w:rsidP="00ED4ED3">
      <w:pPr>
        <w:pStyle w:val="Default"/>
        <w:spacing w:line="480" w:lineRule="auto"/>
        <w:ind w:left="1560" w:hanging="426"/>
        <w:jc w:val="both"/>
        <w:rPr>
          <w:color w:val="auto"/>
        </w:rPr>
      </w:pPr>
      <w:proofErr w:type="gramStart"/>
      <w:r>
        <w:rPr>
          <w:color w:val="auto"/>
        </w:rPr>
        <w:t>( c</w:t>
      </w:r>
      <w:proofErr w:type="gramEnd"/>
      <w:r>
        <w:rPr>
          <w:color w:val="auto"/>
        </w:rPr>
        <w:t xml:space="preserve">)  </w:t>
      </w:r>
      <w:r w:rsidR="00B77CCA" w:rsidRPr="00B77CCA">
        <w:rPr>
          <w:color w:val="auto"/>
        </w:rPr>
        <w:t>Pasal 23 UUPTPK 1999 jo. Pasal 220, Pasal 231, Pasal</w:t>
      </w:r>
      <w:r>
        <w:rPr>
          <w:color w:val="auto"/>
        </w:rPr>
        <w:t xml:space="preserve"> </w:t>
      </w:r>
      <w:r w:rsidR="00B77CCA" w:rsidRPr="00B77CCA">
        <w:rPr>
          <w:color w:val="auto"/>
        </w:rPr>
        <w:t>421, Pasal 442, Pasal 429 atau Pasal 430 KUHP (mengadu bahwa tindak</w:t>
      </w:r>
      <w:r>
        <w:rPr>
          <w:color w:val="auto"/>
        </w:rPr>
        <w:t xml:space="preserve"> </w:t>
      </w:r>
      <w:r w:rsidR="00B77CCA" w:rsidRPr="00B77CCA">
        <w:rPr>
          <w:color w:val="auto"/>
        </w:rPr>
        <w:t>pidana korupsi dilakukan, padahal mengetahui bahwa itu tidak dilakukan;</w:t>
      </w:r>
      <w:r>
        <w:rPr>
          <w:color w:val="auto"/>
        </w:rPr>
        <w:t xml:space="preserve"> </w:t>
      </w:r>
      <w:r w:rsidR="00B77CCA" w:rsidRPr="00B77CCA">
        <w:rPr>
          <w:color w:val="auto"/>
        </w:rPr>
        <w:t>menyimpan barang hasil penyitaan; memasuki rumah tanpa izin; dan</w:t>
      </w:r>
      <w:r>
        <w:rPr>
          <w:color w:val="auto"/>
        </w:rPr>
        <w:t xml:space="preserve"> </w:t>
      </w:r>
      <w:r w:rsidR="00B77CCA" w:rsidRPr="00B77CCA">
        <w:rPr>
          <w:color w:val="auto"/>
        </w:rPr>
        <w:t>merampas surat dan mendengarkan percakapan telepon tanpa hak), dan</w:t>
      </w:r>
    </w:p>
    <w:p w14:paraId="3691F000" w14:textId="77777777" w:rsidR="00422557" w:rsidRDefault="00ED4ED3" w:rsidP="00422557">
      <w:pPr>
        <w:pStyle w:val="Default"/>
        <w:spacing w:line="480" w:lineRule="auto"/>
        <w:ind w:left="1560" w:hanging="426"/>
        <w:jc w:val="both"/>
        <w:rPr>
          <w:color w:val="auto"/>
        </w:rPr>
      </w:pPr>
      <w:r>
        <w:rPr>
          <w:color w:val="auto"/>
        </w:rPr>
        <w:t xml:space="preserve">(d)  </w:t>
      </w:r>
      <w:r w:rsidR="00B77CCA" w:rsidRPr="00B77CCA">
        <w:rPr>
          <w:color w:val="auto"/>
        </w:rPr>
        <w:t>Pasal 24 jo. Pasal 31 UUPTPK 1999 (saksi yang membuka rahasia identitas</w:t>
      </w:r>
      <w:r>
        <w:rPr>
          <w:color w:val="auto"/>
        </w:rPr>
        <w:t xml:space="preserve"> </w:t>
      </w:r>
      <w:r w:rsidR="00B77CCA" w:rsidRPr="00B77CCA">
        <w:rPr>
          <w:color w:val="auto"/>
        </w:rPr>
        <w:t>pelapor)</w:t>
      </w:r>
      <w:r w:rsidR="005741A2">
        <w:rPr>
          <w:color w:val="auto"/>
        </w:rPr>
        <w:t xml:space="preserve"> </w:t>
      </w:r>
      <w:r w:rsidR="00B77CCA" w:rsidRPr="00B77CCA">
        <w:rPr>
          <w:color w:val="auto"/>
        </w:rPr>
        <w:t>Di samping konsep tindak pidana di atas, ada terdapat konsep tindak</w:t>
      </w:r>
      <w:r>
        <w:rPr>
          <w:color w:val="auto"/>
        </w:rPr>
        <w:t xml:space="preserve"> </w:t>
      </w:r>
      <w:r w:rsidR="00B77CCA" w:rsidRPr="00B77CCA">
        <w:rPr>
          <w:color w:val="auto"/>
        </w:rPr>
        <w:t>pidana korupsi lainnya yang relevan. Menurut Romli Atmasasmita</w:t>
      </w:r>
      <w:r>
        <w:rPr>
          <w:color w:val="auto"/>
        </w:rPr>
        <w:t xml:space="preserve"> (</w:t>
      </w:r>
      <w:r w:rsidR="00B77CCA" w:rsidRPr="00B77CCA">
        <w:rPr>
          <w:color w:val="auto"/>
        </w:rPr>
        <w:t>2</w:t>
      </w:r>
      <w:r>
        <w:rPr>
          <w:color w:val="auto"/>
        </w:rPr>
        <w:t>01</w:t>
      </w:r>
      <w:r w:rsidR="00B77CCA" w:rsidRPr="00B77CCA">
        <w:rPr>
          <w:color w:val="auto"/>
        </w:rPr>
        <w:t>1</w:t>
      </w:r>
      <w:r w:rsidR="00422557">
        <w:rPr>
          <w:color w:val="auto"/>
        </w:rPr>
        <w:t>)</w:t>
      </w:r>
      <w:r w:rsidR="00B77CCA" w:rsidRPr="00B77CCA">
        <w:rPr>
          <w:color w:val="auto"/>
        </w:rPr>
        <w:t xml:space="preserve"> oleh karena</w:t>
      </w:r>
      <w:r w:rsidR="005741A2">
        <w:rPr>
          <w:color w:val="auto"/>
        </w:rPr>
        <w:t xml:space="preserve"> </w:t>
      </w:r>
      <w:r w:rsidR="00B77CCA" w:rsidRPr="00B77CCA">
        <w:rPr>
          <w:color w:val="auto"/>
        </w:rPr>
        <w:t>pengertian istilah korupsi bertolak pangkal dari penyalahgunaan wewenang</w:t>
      </w:r>
      <w:r w:rsidR="005741A2">
        <w:rPr>
          <w:color w:val="auto"/>
        </w:rPr>
        <w:t xml:space="preserve"> </w:t>
      </w:r>
      <w:r w:rsidR="00B77CCA" w:rsidRPr="00B77CCA">
        <w:rPr>
          <w:color w:val="auto"/>
        </w:rPr>
        <w:t>dan/atau kekuasaan, maka tindak pidana korupsi merupakan tindak pidana yang</w:t>
      </w:r>
      <w:r w:rsidR="005741A2">
        <w:rPr>
          <w:color w:val="auto"/>
        </w:rPr>
        <w:t xml:space="preserve"> </w:t>
      </w:r>
      <w:r w:rsidR="00B77CCA" w:rsidRPr="00B77CCA">
        <w:rPr>
          <w:color w:val="auto"/>
        </w:rPr>
        <w:t>ditujukan pada para pemangku jabatan publik sejak awal kelahirannya, baik</w:t>
      </w:r>
      <w:r w:rsidR="005741A2">
        <w:rPr>
          <w:color w:val="auto"/>
        </w:rPr>
        <w:t xml:space="preserve"> </w:t>
      </w:r>
      <w:r w:rsidR="00B77CCA" w:rsidRPr="00B77CCA">
        <w:rPr>
          <w:color w:val="auto"/>
        </w:rPr>
        <w:lastRenderedPageBreak/>
        <w:t>penyelenggara negara maupun pegawai negeri; dengan perkataan lain,</w:t>
      </w:r>
      <w:r w:rsidR="005741A2">
        <w:rPr>
          <w:color w:val="auto"/>
        </w:rPr>
        <w:t xml:space="preserve"> </w:t>
      </w:r>
      <w:r w:rsidR="00B77CCA" w:rsidRPr="00B77CCA">
        <w:rPr>
          <w:color w:val="auto"/>
        </w:rPr>
        <w:t>adressat</w:t>
      </w:r>
      <w:r w:rsidR="005741A2">
        <w:rPr>
          <w:color w:val="auto"/>
        </w:rPr>
        <w:t xml:space="preserve"> </w:t>
      </w:r>
      <w:r w:rsidR="00B77CCA" w:rsidRPr="00B77CCA">
        <w:rPr>
          <w:color w:val="auto"/>
        </w:rPr>
        <w:t>tindak pidana korupsi adalah penyelenggara negara maupun pegawai negeri.</w:t>
      </w:r>
      <w:r w:rsidR="005741A2">
        <w:rPr>
          <w:color w:val="auto"/>
        </w:rPr>
        <w:t xml:space="preserve"> </w:t>
      </w:r>
      <w:r w:rsidR="00B77CCA" w:rsidRPr="00B77CCA">
        <w:rPr>
          <w:color w:val="auto"/>
        </w:rPr>
        <w:t>Jadi, bukan terhadap setiap orang. Berdasar atas pengertian tindak pidana</w:t>
      </w:r>
      <w:r w:rsidR="005741A2">
        <w:rPr>
          <w:color w:val="auto"/>
        </w:rPr>
        <w:t xml:space="preserve"> </w:t>
      </w:r>
      <w:r w:rsidR="00B77CCA" w:rsidRPr="00B77CCA">
        <w:rPr>
          <w:color w:val="auto"/>
        </w:rPr>
        <w:t>korupsi yang dihubungkan dengan penyalahgunaan wewenang dan/</w:t>
      </w:r>
      <w:proofErr w:type="gramStart"/>
      <w:r w:rsidR="00B77CCA" w:rsidRPr="00B77CCA">
        <w:rPr>
          <w:color w:val="auto"/>
        </w:rPr>
        <w:t>atau</w:t>
      </w:r>
      <w:r w:rsidR="005741A2">
        <w:rPr>
          <w:color w:val="auto"/>
        </w:rPr>
        <w:t xml:space="preserve"> </w:t>
      </w:r>
      <w:r w:rsidR="00422557">
        <w:rPr>
          <w:color w:val="auto"/>
        </w:rPr>
        <w:t xml:space="preserve"> </w:t>
      </w:r>
      <w:r w:rsidR="00B77CCA" w:rsidRPr="00B77CCA">
        <w:rPr>
          <w:color w:val="auto"/>
        </w:rPr>
        <w:t>kekuasaan</w:t>
      </w:r>
      <w:proofErr w:type="gramEnd"/>
      <w:r w:rsidR="00B77CCA" w:rsidRPr="00B77CCA">
        <w:rPr>
          <w:color w:val="auto"/>
        </w:rPr>
        <w:t xml:space="preserve"> tersebut, tindak pidana korupsi terbagi dalam tindak pidana korupsi</w:t>
      </w:r>
      <w:r w:rsidR="00422557">
        <w:rPr>
          <w:color w:val="auto"/>
        </w:rPr>
        <w:t xml:space="preserve">  </w:t>
      </w:r>
      <w:r w:rsidR="00B77CCA" w:rsidRPr="00B77CCA">
        <w:rPr>
          <w:color w:val="auto"/>
        </w:rPr>
        <w:t>yang murni dan tindak pidana korupsi yang tidak murni.</w:t>
      </w:r>
      <w:r w:rsidR="00422557">
        <w:rPr>
          <w:color w:val="auto"/>
        </w:rPr>
        <w:t xml:space="preserve"> </w:t>
      </w:r>
    </w:p>
    <w:p w14:paraId="47F4C0E5" w14:textId="77777777" w:rsidR="00592283" w:rsidRDefault="00422557" w:rsidP="00592283">
      <w:pPr>
        <w:pStyle w:val="Default"/>
        <w:spacing w:line="480" w:lineRule="auto"/>
        <w:ind w:left="1560" w:hanging="426"/>
        <w:jc w:val="both"/>
        <w:rPr>
          <w:color w:val="auto"/>
        </w:rPr>
      </w:pPr>
      <w:r>
        <w:rPr>
          <w:color w:val="auto"/>
        </w:rPr>
        <w:t xml:space="preserve">             </w:t>
      </w:r>
      <w:r w:rsidR="00B77CCA" w:rsidRPr="00B77CCA">
        <w:rPr>
          <w:color w:val="auto"/>
        </w:rPr>
        <w:t xml:space="preserve">Tindak pidana korupsi yang murni hanya dapat ditemukan dalam Pasal </w:t>
      </w:r>
      <w:proofErr w:type="gramStart"/>
      <w:r w:rsidR="00B77CCA" w:rsidRPr="00B77CCA">
        <w:rPr>
          <w:color w:val="auto"/>
        </w:rPr>
        <w:t>3</w:t>
      </w:r>
      <w:r>
        <w:rPr>
          <w:color w:val="auto"/>
        </w:rPr>
        <w:t xml:space="preserve">  </w:t>
      </w:r>
      <w:r w:rsidR="00B77CCA" w:rsidRPr="00B77CCA">
        <w:rPr>
          <w:color w:val="auto"/>
        </w:rPr>
        <w:t>UUPTPK</w:t>
      </w:r>
      <w:proofErr w:type="gramEnd"/>
      <w:r w:rsidR="00B77CCA" w:rsidRPr="00B77CCA">
        <w:rPr>
          <w:color w:val="auto"/>
        </w:rPr>
        <w:t xml:space="preserve"> 1999 dan Pasal 12B UUPTPK 1999 jo. Pasal I angka 3 UUPPTPK 2001.</w:t>
      </w:r>
      <w:r w:rsidR="00592283">
        <w:rPr>
          <w:color w:val="auto"/>
        </w:rPr>
        <w:t xml:space="preserve"> </w:t>
      </w:r>
    </w:p>
    <w:p w14:paraId="2FE7A2BA" w14:textId="2BDAC346" w:rsidR="00592283" w:rsidRDefault="00592283" w:rsidP="00592283">
      <w:pPr>
        <w:pStyle w:val="Default"/>
        <w:spacing w:line="480" w:lineRule="auto"/>
        <w:ind w:left="1560" w:hanging="426"/>
        <w:jc w:val="both"/>
        <w:rPr>
          <w:color w:val="auto"/>
        </w:rPr>
      </w:pPr>
      <w:r>
        <w:rPr>
          <w:color w:val="auto"/>
        </w:rPr>
        <w:t xml:space="preserve">              </w:t>
      </w:r>
      <w:r w:rsidR="00B77CCA" w:rsidRPr="00B77CCA">
        <w:rPr>
          <w:color w:val="auto"/>
        </w:rPr>
        <w:t>Pasal 3 UUPTPK 1999 menentukan :</w:t>
      </w:r>
      <w:r>
        <w:rPr>
          <w:color w:val="auto"/>
        </w:rPr>
        <w:t xml:space="preserve"> </w:t>
      </w:r>
      <w:r w:rsidR="00B77CCA" w:rsidRPr="00B77CCA">
        <w:rPr>
          <w:color w:val="auto"/>
        </w:rPr>
        <w:t>Setiap orang yang dengan tujuan menguntungkan diri sendiri atau orang</w:t>
      </w:r>
      <w:r>
        <w:rPr>
          <w:color w:val="auto"/>
        </w:rPr>
        <w:t xml:space="preserve"> </w:t>
      </w:r>
      <w:r w:rsidR="00B77CCA" w:rsidRPr="00B77CCA">
        <w:rPr>
          <w:color w:val="auto"/>
        </w:rPr>
        <w:t>lain atau suatu korporasi, menyalahgunakan kewenangan, kesempatan</w:t>
      </w:r>
      <w:r>
        <w:rPr>
          <w:color w:val="auto"/>
        </w:rPr>
        <w:t xml:space="preserve"> </w:t>
      </w:r>
      <w:r w:rsidR="00B77CCA" w:rsidRPr="00B77CCA">
        <w:rPr>
          <w:color w:val="auto"/>
        </w:rPr>
        <w:t>atau sarana yang ada padanya karena jabatan atau kedudukan yang</w:t>
      </w:r>
      <w:r>
        <w:rPr>
          <w:color w:val="auto"/>
        </w:rPr>
        <w:t xml:space="preserve"> </w:t>
      </w:r>
      <w:r w:rsidR="00B77CCA" w:rsidRPr="00B77CCA">
        <w:rPr>
          <w:color w:val="auto"/>
        </w:rPr>
        <w:t>dapat merugikan keuangan negara dan perekonomian negara, dipidana</w:t>
      </w:r>
      <w:r>
        <w:rPr>
          <w:color w:val="auto"/>
        </w:rPr>
        <w:t xml:space="preserve"> </w:t>
      </w:r>
      <w:r w:rsidR="00B77CCA" w:rsidRPr="00B77CCA">
        <w:rPr>
          <w:color w:val="auto"/>
        </w:rPr>
        <w:t>dengan pidana penjara seumur hidup atau pidana penjara paling singkat</w:t>
      </w:r>
      <w:r>
        <w:rPr>
          <w:color w:val="auto"/>
        </w:rPr>
        <w:t xml:space="preserve"> </w:t>
      </w:r>
      <w:r w:rsidR="00B77CCA" w:rsidRPr="00B77CCA">
        <w:rPr>
          <w:color w:val="auto"/>
        </w:rPr>
        <w:t>1 (satu) tahun dan paling lama 20 (dua puluh) tahun dan atau denda</w:t>
      </w:r>
      <w:r>
        <w:rPr>
          <w:color w:val="auto"/>
        </w:rPr>
        <w:t xml:space="preserve"> </w:t>
      </w:r>
      <w:r w:rsidR="00B77CCA" w:rsidRPr="00B77CCA">
        <w:rPr>
          <w:color w:val="auto"/>
        </w:rPr>
        <w:t>paling sedikit Rp 50.000.000,00(lima puluh juta rupiah) dan paling</w:t>
      </w:r>
      <w:r>
        <w:rPr>
          <w:color w:val="auto"/>
        </w:rPr>
        <w:t xml:space="preserve"> </w:t>
      </w:r>
      <w:r w:rsidR="00B77CCA" w:rsidRPr="00B77CCA">
        <w:rPr>
          <w:color w:val="auto"/>
        </w:rPr>
        <w:t>banyak Rp 1.000.000.000,00 (satu milyar rupiah).</w:t>
      </w:r>
      <w:r>
        <w:rPr>
          <w:color w:val="auto"/>
        </w:rPr>
        <w:t xml:space="preserve"> </w:t>
      </w:r>
    </w:p>
    <w:p w14:paraId="21134A89" w14:textId="553E166D" w:rsidR="00B77CCA" w:rsidRPr="00B77CCA" w:rsidRDefault="00592283" w:rsidP="00592283">
      <w:pPr>
        <w:pStyle w:val="Default"/>
        <w:spacing w:line="480" w:lineRule="auto"/>
        <w:ind w:left="1560"/>
        <w:jc w:val="both"/>
        <w:rPr>
          <w:color w:val="auto"/>
        </w:rPr>
      </w:pPr>
      <w:r>
        <w:rPr>
          <w:color w:val="auto"/>
        </w:rPr>
        <w:t xml:space="preserve">         </w:t>
      </w:r>
      <w:r w:rsidR="00B77CCA" w:rsidRPr="00B77CCA">
        <w:rPr>
          <w:color w:val="auto"/>
        </w:rPr>
        <w:t>Sementara itu, Pasal 12B UUPTPK 1999 jo. Pasal I angka 3 UUPPTPK 2001</w:t>
      </w:r>
      <w:r>
        <w:rPr>
          <w:color w:val="auto"/>
        </w:rPr>
        <w:t xml:space="preserve"> </w:t>
      </w:r>
      <w:proofErr w:type="gramStart"/>
      <w:r w:rsidR="00B77CCA" w:rsidRPr="00B77CCA">
        <w:rPr>
          <w:color w:val="auto"/>
        </w:rPr>
        <w:t>menetapkan :</w:t>
      </w:r>
      <w:proofErr w:type="gramEnd"/>
    </w:p>
    <w:p w14:paraId="11F7DC49" w14:textId="142484F3" w:rsidR="00B77CCA" w:rsidRDefault="00B77CCA" w:rsidP="00725D2B">
      <w:pPr>
        <w:pStyle w:val="Default"/>
        <w:numPr>
          <w:ilvl w:val="3"/>
          <w:numId w:val="25"/>
        </w:numPr>
        <w:spacing w:line="480" w:lineRule="auto"/>
        <w:ind w:left="1985" w:hanging="425"/>
        <w:jc w:val="both"/>
        <w:rPr>
          <w:color w:val="auto"/>
        </w:rPr>
      </w:pPr>
      <w:r w:rsidRPr="00B77CCA">
        <w:rPr>
          <w:color w:val="auto"/>
        </w:rPr>
        <w:t>Setiap gratifikasi kepada pegawai negeri atau penyelenggara negara</w:t>
      </w:r>
      <w:r w:rsidR="00592283">
        <w:rPr>
          <w:color w:val="auto"/>
        </w:rPr>
        <w:t xml:space="preserve"> </w:t>
      </w:r>
      <w:r w:rsidRPr="00B77CCA">
        <w:rPr>
          <w:color w:val="auto"/>
        </w:rPr>
        <w:t xml:space="preserve">dianggap pemberian suap, apabila berhubungan dengan </w:t>
      </w:r>
      <w:r w:rsidRPr="00B77CCA">
        <w:rPr>
          <w:color w:val="auto"/>
        </w:rPr>
        <w:lastRenderedPageBreak/>
        <w:t>jabatannya</w:t>
      </w:r>
      <w:r w:rsidR="00592283">
        <w:rPr>
          <w:color w:val="auto"/>
        </w:rPr>
        <w:t xml:space="preserve"> </w:t>
      </w:r>
      <w:r w:rsidRPr="00B77CCA">
        <w:rPr>
          <w:color w:val="auto"/>
        </w:rPr>
        <w:t>dan yang berlawanan dengan kewajiban atau tugasnya, dengan</w:t>
      </w:r>
      <w:r w:rsidR="00592283">
        <w:rPr>
          <w:color w:val="auto"/>
        </w:rPr>
        <w:t xml:space="preserve"> </w:t>
      </w:r>
      <w:r w:rsidRPr="00B77CCA">
        <w:rPr>
          <w:color w:val="auto"/>
        </w:rPr>
        <w:t xml:space="preserve">ketentuan sebagai </w:t>
      </w:r>
      <w:proofErr w:type="gramStart"/>
      <w:r w:rsidRPr="00B77CCA">
        <w:rPr>
          <w:color w:val="auto"/>
        </w:rPr>
        <w:t>berikut :</w:t>
      </w:r>
      <w:proofErr w:type="gramEnd"/>
    </w:p>
    <w:p w14:paraId="4F461761" w14:textId="77777777" w:rsidR="00592283" w:rsidRDefault="00B77CCA" w:rsidP="00725D2B">
      <w:pPr>
        <w:pStyle w:val="Default"/>
        <w:numPr>
          <w:ilvl w:val="6"/>
          <w:numId w:val="18"/>
        </w:numPr>
        <w:spacing w:line="480" w:lineRule="auto"/>
        <w:ind w:left="2410" w:hanging="425"/>
        <w:jc w:val="both"/>
        <w:rPr>
          <w:color w:val="auto"/>
        </w:rPr>
      </w:pPr>
      <w:r w:rsidRPr="00B77CCA">
        <w:rPr>
          <w:color w:val="auto"/>
        </w:rPr>
        <w:t>yang nilainya Rp 10.000.000,00 (sepuluh juta rupiah) atau lebih,</w:t>
      </w:r>
      <w:r w:rsidR="00592283">
        <w:rPr>
          <w:color w:val="auto"/>
        </w:rPr>
        <w:t xml:space="preserve"> </w:t>
      </w:r>
      <w:r w:rsidRPr="00B77CCA">
        <w:rPr>
          <w:color w:val="auto"/>
        </w:rPr>
        <w:t>pembuktian bahwa gratifikasi tersebut bukan merupakan suap</w:t>
      </w:r>
      <w:r w:rsidR="00592283">
        <w:rPr>
          <w:color w:val="auto"/>
        </w:rPr>
        <w:t xml:space="preserve"> </w:t>
      </w:r>
      <w:r w:rsidRPr="00B77CCA">
        <w:rPr>
          <w:color w:val="auto"/>
        </w:rPr>
        <w:t>dilakukan oleh penerima gratifikasi</w:t>
      </w:r>
      <w:r w:rsidR="00592283">
        <w:rPr>
          <w:color w:val="auto"/>
        </w:rPr>
        <w:t>.</w:t>
      </w:r>
    </w:p>
    <w:p w14:paraId="40EAD388" w14:textId="798DC832" w:rsidR="00B77CCA" w:rsidRPr="00592283" w:rsidRDefault="00B77CCA" w:rsidP="00725D2B">
      <w:pPr>
        <w:pStyle w:val="Default"/>
        <w:numPr>
          <w:ilvl w:val="6"/>
          <w:numId w:val="18"/>
        </w:numPr>
        <w:spacing w:line="480" w:lineRule="auto"/>
        <w:ind w:left="2410" w:hanging="425"/>
        <w:jc w:val="both"/>
        <w:rPr>
          <w:color w:val="auto"/>
        </w:rPr>
      </w:pPr>
      <w:r w:rsidRPr="00592283">
        <w:rPr>
          <w:color w:val="auto"/>
        </w:rPr>
        <w:t>yang nilainya kurang dari Rp 10.000.000,00 (sepuluh juta rupiah),</w:t>
      </w:r>
      <w:r w:rsidR="00592283" w:rsidRPr="00592283">
        <w:rPr>
          <w:color w:val="auto"/>
        </w:rPr>
        <w:t xml:space="preserve"> </w:t>
      </w:r>
      <w:r w:rsidRPr="00592283">
        <w:rPr>
          <w:color w:val="auto"/>
        </w:rPr>
        <w:t>pembuktian bahwa gratifikasi tersebut bukan merupakan suap</w:t>
      </w:r>
      <w:r w:rsidR="00592283" w:rsidRPr="00592283">
        <w:rPr>
          <w:color w:val="auto"/>
        </w:rPr>
        <w:t xml:space="preserve"> </w:t>
      </w:r>
      <w:r w:rsidRPr="00592283">
        <w:rPr>
          <w:color w:val="auto"/>
        </w:rPr>
        <w:t>dilakukan oleh penuntut umum</w:t>
      </w:r>
    </w:p>
    <w:p w14:paraId="13196202" w14:textId="6C262F71" w:rsidR="00D3470C" w:rsidRDefault="00B77CCA" w:rsidP="00592283">
      <w:pPr>
        <w:pStyle w:val="Default"/>
        <w:spacing w:line="480" w:lineRule="auto"/>
        <w:ind w:left="1985" w:hanging="425"/>
        <w:jc w:val="both"/>
        <w:rPr>
          <w:color w:val="auto"/>
        </w:rPr>
      </w:pPr>
      <w:r w:rsidRPr="00B77CCA">
        <w:rPr>
          <w:color w:val="auto"/>
        </w:rPr>
        <w:t>(2) Pidana bagi pegawai negeri atau penyelenggara negara</w:t>
      </w:r>
      <w:r w:rsidR="00592283">
        <w:rPr>
          <w:color w:val="auto"/>
        </w:rPr>
        <w:t xml:space="preserve"> </w:t>
      </w:r>
      <w:r w:rsidRPr="00B77CCA">
        <w:rPr>
          <w:color w:val="auto"/>
        </w:rPr>
        <w:t>sebagaimana dimaksud dalam ayat (1) adalah pidana penjara</w:t>
      </w:r>
      <w:r w:rsidR="00592283">
        <w:rPr>
          <w:color w:val="auto"/>
        </w:rPr>
        <w:t xml:space="preserve"> </w:t>
      </w:r>
      <w:r w:rsidRPr="00B77CCA">
        <w:rPr>
          <w:color w:val="auto"/>
        </w:rPr>
        <w:t>seumur hidup atau pidana penjara paling singkat 4 (empat) tahun</w:t>
      </w:r>
      <w:r w:rsidR="00592283">
        <w:rPr>
          <w:color w:val="auto"/>
        </w:rPr>
        <w:t xml:space="preserve"> </w:t>
      </w:r>
      <w:r w:rsidRPr="00B77CCA">
        <w:rPr>
          <w:color w:val="auto"/>
        </w:rPr>
        <w:t>dan paling lama 20 (dua puluh) tahun, dan pidana denda paling</w:t>
      </w:r>
      <w:r w:rsidR="00592283">
        <w:rPr>
          <w:color w:val="auto"/>
        </w:rPr>
        <w:t xml:space="preserve"> </w:t>
      </w:r>
      <w:r w:rsidRPr="00B77CCA">
        <w:rPr>
          <w:color w:val="auto"/>
        </w:rPr>
        <w:t>sedikit Rp 200.000.000,00 (dua ratus juta rupiah) dan paling banyak</w:t>
      </w:r>
      <w:r w:rsidR="00592283">
        <w:rPr>
          <w:color w:val="auto"/>
        </w:rPr>
        <w:t xml:space="preserve"> </w:t>
      </w:r>
      <w:r w:rsidRPr="00B77CCA">
        <w:rPr>
          <w:color w:val="auto"/>
        </w:rPr>
        <w:t>Rp 1.000.000.000,00 (satu miliar rupiah)</w:t>
      </w:r>
      <w:r w:rsidR="00592283">
        <w:rPr>
          <w:color w:val="auto"/>
        </w:rPr>
        <w:t xml:space="preserve"> </w:t>
      </w:r>
      <w:r w:rsidRPr="00B77CCA">
        <w:rPr>
          <w:color w:val="auto"/>
        </w:rPr>
        <w:t>Selebihnya, tindak pidana-tindak pidana korupsi yang dicantumkan dan diatur</w:t>
      </w:r>
      <w:r w:rsidR="00592283">
        <w:rPr>
          <w:color w:val="auto"/>
        </w:rPr>
        <w:t xml:space="preserve"> </w:t>
      </w:r>
      <w:r w:rsidRPr="00B77CCA">
        <w:rPr>
          <w:color w:val="auto"/>
        </w:rPr>
        <w:t>dalam UUPTPK 1999 dan UUPPTPK 2001 merupakan tindak pidana korupsi yang</w:t>
      </w:r>
      <w:r w:rsidR="00592283">
        <w:rPr>
          <w:color w:val="auto"/>
        </w:rPr>
        <w:t xml:space="preserve"> </w:t>
      </w:r>
      <w:r w:rsidRPr="00B77CCA">
        <w:rPr>
          <w:color w:val="auto"/>
        </w:rPr>
        <w:t>tidak murni.</w:t>
      </w:r>
      <w:r w:rsidR="00592283">
        <w:rPr>
          <w:color w:val="auto"/>
        </w:rPr>
        <w:t xml:space="preserve"> </w:t>
      </w:r>
      <w:r w:rsidRPr="00B77CCA">
        <w:rPr>
          <w:color w:val="auto"/>
        </w:rPr>
        <w:t>Mengingat relevansi dengan disertasi ini, maka yang dimaksud dengan</w:t>
      </w:r>
      <w:r w:rsidR="00592283">
        <w:rPr>
          <w:color w:val="auto"/>
        </w:rPr>
        <w:t xml:space="preserve"> </w:t>
      </w:r>
      <w:r w:rsidRPr="00B77CCA">
        <w:rPr>
          <w:color w:val="auto"/>
        </w:rPr>
        <w:t>konsep tindak pidana korupsi adalah tindak pidana korupsi yang murni. Hal ini</w:t>
      </w:r>
      <w:r w:rsidR="00592283">
        <w:rPr>
          <w:color w:val="auto"/>
        </w:rPr>
        <w:t xml:space="preserve"> </w:t>
      </w:r>
      <w:r w:rsidRPr="00B77CCA">
        <w:rPr>
          <w:color w:val="auto"/>
        </w:rPr>
        <w:t>berarti, bahwa tindak pidana korupsi yang berkaitan dengan penyalahgunaan</w:t>
      </w:r>
      <w:r w:rsidR="00592283">
        <w:rPr>
          <w:color w:val="auto"/>
        </w:rPr>
        <w:t xml:space="preserve"> </w:t>
      </w:r>
      <w:r w:rsidRPr="00B77CCA">
        <w:rPr>
          <w:color w:val="auto"/>
        </w:rPr>
        <w:t>wewenang dan/atau jabatan sebagaimana diatur dalam Pasal Pasal 3 UUPTPK</w:t>
      </w:r>
      <w:r w:rsidR="00592283">
        <w:rPr>
          <w:color w:val="auto"/>
        </w:rPr>
        <w:t xml:space="preserve"> </w:t>
      </w:r>
      <w:r w:rsidRPr="00B77CCA">
        <w:rPr>
          <w:color w:val="auto"/>
        </w:rPr>
        <w:t>1999 dan Pasal 12B UUPTPK 1999 jo. Pasal I angka 3 UUPPTPK 2001</w:t>
      </w:r>
      <w:r w:rsidR="00592283">
        <w:rPr>
          <w:color w:val="auto"/>
        </w:rPr>
        <w:t xml:space="preserve">. </w:t>
      </w:r>
    </w:p>
    <w:p w14:paraId="4D364748" w14:textId="116E53F3" w:rsidR="00DC35F7" w:rsidRDefault="00841BA4" w:rsidP="00841BA4">
      <w:pPr>
        <w:pStyle w:val="Default"/>
        <w:spacing w:line="480" w:lineRule="auto"/>
        <w:ind w:left="1985" w:hanging="567"/>
        <w:jc w:val="both"/>
        <w:rPr>
          <w:color w:val="auto"/>
        </w:rPr>
      </w:pPr>
      <w:r>
        <w:rPr>
          <w:color w:val="auto"/>
        </w:rPr>
        <w:lastRenderedPageBreak/>
        <w:t xml:space="preserve">  (3)  </w:t>
      </w:r>
      <w:r w:rsidR="00DC35F7" w:rsidRPr="00A4451D">
        <w:rPr>
          <w:color w:val="auto"/>
        </w:rPr>
        <w:t>Menyebutkan penyalahgunaan wewenang sebagai bagian inti delik tindak pidana korupsi. Penyalahgunaan wewenang diartikan sebagai perbuatan yang bertujuan menguntungkan diri sendiri atau orang lain, menggunakan wewenangan, kesempatan, atau sarana yang ada karena jabatan atau kedudukan, yang dapat merugikan keuangan negara atau perekonomian negara.</w:t>
      </w:r>
    </w:p>
    <w:p w14:paraId="50973A26" w14:textId="77777777" w:rsidR="00B95957" w:rsidRPr="00A4451D" w:rsidRDefault="00B95957" w:rsidP="00841BA4">
      <w:pPr>
        <w:pStyle w:val="Default"/>
        <w:spacing w:line="480" w:lineRule="auto"/>
        <w:ind w:left="1985" w:hanging="567"/>
        <w:jc w:val="both"/>
        <w:rPr>
          <w:color w:val="auto"/>
        </w:rPr>
      </w:pPr>
    </w:p>
    <w:p w14:paraId="0584EE8E" w14:textId="7A088416" w:rsidR="00DC35F7" w:rsidRPr="00841BA4" w:rsidRDefault="00841BA4" w:rsidP="00841BA4">
      <w:pPr>
        <w:pStyle w:val="Default"/>
        <w:spacing w:line="480" w:lineRule="auto"/>
        <w:jc w:val="both"/>
        <w:rPr>
          <w:b/>
          <w:color w:val="auto"/>
        </w:rPr>
      </w:pPr>
      <w:r w:rsidRPr="00841BA4">
        <w:rPr>
          <w:b/>
          <w:color w:val="auto"/>
        </w:rPr>
        <w:t xml:space="preserve">B. </w:t>
      </w:r>
      <w:r w:rsidR="00DC35F7" w:rsidRPr="00841BA4">
        <w:rPr>
          <w:b/>
          <w:color w:val="auto"/>
        </w:rPr>
        <w:t>Teori Hukum</w:t>
      </w:r>
      <w:r w:rsidR="00C84F7F">
        <w:rPr>
          <w:b/>
          <w:color w:val="auto"/>
        </w:rPr>
        <w:t xml:space="preserve"> </w:t>
      </w:r>
      <w:r w:rsidR="00C84F7F" w:rsidRPr="004D412E">
        <w:rPr>
          <w:b/>
          <w:color w:val="auto"/>
        </w:rPr>
        <w:t>Investigatif</w:t>
      </w:r>
    </w:p>
    <w:p w14:paraId="0C02B55E" w14:textId="7B442E34" w:rsidR="0058738D" w:rsidRDefault="002F1980" w:rsidP="0022043A">
      <w:pPr>
        <w:pStyle w:val="Default"/>
        <w:spacing w:line="480" w:lineRule="auto"/>
        <w:ind w:left="284"/>
        <w:jc w:val="both"/>
        <w:rPr>
          <w:color w:val="auto"/>
        </w:rPr>
      </w:pPr>
      <w:r>
        <w:rPr>
          <w:color w:val="auto"/>
        </w:rPr>
        <w:t xml:space="preserve">    </w:t>
      </w:r>
      <w:r w:rsidR="0022043A">
        <w:rPr>
          <w:color w:val="auto"/>
        </w:rPr>
        <w:t xml:space="preserve">   </w:t>
      </w:r>
      <w:r w:rsidR="0058738D" w:rsidRPr="0058738D">
        <w:rPr>
          <w:color w:val="auto"/>
        </w:rPr>
        <w:t>Teori-teori hukum mengenai audit investigasi dan pengembalian kerugian negara dalam konteks tindak pidana penyalahgunaan wewenang mencakup berbagai pendekatan dan metodologi yang bertujuan untuk mengidentifikasi, menghitung, dan memulihkan kerugian yang dialami negara akibat tindakan korupsi dan penyalahgunaan wewenang.</w:t>
      </w:r>
      <w:r w:rsidR="0022043A">
        <w:rPr>
          <w:color w:val="auto"/>
        </w:rPr>
        <w:t xml:space="preserve"> </w:t>
      </w:r>
    </w:p>
    <w:p w14:paraId="68F51116" w14:textId="5A23BE7B" w:rsidR="0058738D" w:rsidRPr="004D412E" w:rsidRDefault="0058738D" w:rsidP="00725D2B">
      <w:pPr>
        <w:pStyle w:val="Default"/>
        <w:numPr>
          <w:ilvl w:val="4"/>
          <w:numId w:val="25"/>
        </w:numPr>
        <w:spacing w:line="480" w:lineRule="auto"/>
        <w:ind w:left="567" w:hanging="283"/>
        <w:jc w:val="both"/>
        <w:rPr>
          <w:b/>
          <w:color w:val="auto"/>
        </w:rPr>
      </w:pPr>
      <w:r w:rsidRPr="004D412E">
        <w:rPr>
          <w:b/>
          <w:color w:val="auto"/>
        </w:rPr>
        <w:t>Audit Investigatif</w:t>
      </w:r>
    </w:p>
    <w:p w14:paraId="630A5009" w14:textId="77777777" w:rsidR="00D546E7" w:rsidRDefault="0022043A" w:rsidP="00D546E7">
      <w:pPr>
        <w:pStyle w:val="Default"/>
        <w:spacing w:line="480" w:lineRule="auto"/>
        <w:ind w:left="567"/>
        <w:jc w:val="both"/>
        <w:rPr>
          <w:color w:val="auto"/>
        </w:rPr>
      </w:pPr>
      <w:r>
        <w:rPr>
          <w:color w:val="auto"/>
        </w:rPr>
        <w:t xml:space="preserve">        </w:t>
      </w:r>
      <w:r w:rsidR="0058738D" w:rsidRPr="0058738D">
        <w:rPr>
          <w:color w:val="auto"/>
        </w:rPr>
        <w:t>Audit investigatif berfungsi untuk mendalami dan menghitung kerugian keuangan negara. Proses ini melibatkan beberapa tahap, yaitu pra-perencanaan, perencanaan, pelaksanaan, dan pelaporan. Pada tahap pra-perencanaan, auditor harus memahami ruang lingkup investigasi dan mengungkap penyimpangan yang terjadi. Tahap perencanaan melibatkan penelaahan informasi awal dan penyusunan program audit untuk memulai investigasi</w:t>
      </w:r>
      <w:r w:rsidR="00D546E7">
        <w:rPr>
          <w:color w:val="auto"/>
        </w:rPr>
        <w:t xml:space="preserve">. </w:t>
      </w:r>
    </w:p>
    <w:p w14:paraId="0DD789C6" w14:textId="77777777" w:rsidR="00D546E7" w:rsidRDefault="00D546E7" w:rsidP="00D546E7">
      <w:pPr>
        <w:pStyle w:val="Default"/>
        <w:spacing w:line="480" w:lineRule="auto"/>
        <w:ind w:left="567"/>
        <w:jc w:val="both"/>
        <w:rPr>
          <w:rFonts w:eastAsia="Times New Roman"/>
        </w:rPr>
      </w:pPr>
      <w:r>
        <w:rPr>
          <w:color w:val="auto"/>
        </w:rPr>
        <w:t xml:space="preserve">        </w:t>
      </w:r>
      <w:r w:rsidRPr="00D546E7">
        <w:rPr>
          <w:rFonts w:eastAsia="Times New Roman"/>
        </w:rPr>
        <w:t xml:space="preserve">Lingkup pemeriksaan yang digunakan untuk memeriksa keuangan negara adalah opini, kinerja yang akan memberi rekomendasi terkait hasil audit kepada </w:t>
      </w:r>
      <w:r w:rsidRPr="00D546E7">
        <w:rPr>
          <w:rFonts w:eastAsia="Times New Roman"/>
          <w:i/>
          <w:iCs/>
        </w:rPr>
        <w:t>auditee</w:t>
      </w:r>
      <w:r w:rsidRPr="00D546E7">
        <w:rPr>
          <w:rFonts w:eastAsia="Times New Roman"/>
        </w:rPr>
        <w:t xml:space="preserve">, serta pemeriksaan tujuan tertentu yang salah satunya adalah pemeriksaan investigasi. Pemeriksaan investigasi sendiri digunakan untuk </w:t>
      </w:r>
      <w:r w:rsidRPr="00D546E7">
        <w:rPr>
          <w:rFonts w:eastAsia="Times New Roman"/>
        </w:rPr>
        <w:lastRenderedPageBreak/>
        <w:t>mendalami sesuatu, menghitung kerugian keuangan negara, dan sebagai keterangan ahli dalam persidangan.</w:t>
      </w:r>
      <w:r>
        <w:rPr>
          <w:rFonts w:eastAsia="Times New Roman"/>
        </w:rPr>
        <w:t xml:space="preserve">  P</w:t>
      </w:r>
      <w:r w:rsidRPr="00D546E7">
        <w:rPr>
          <w:rFonts w:eastAsia="Times New Roman"/>
        </w:rPr>
        <w:t>emeriksaan investigasi terdiri dari empat tahap, yaitu pra perencanaan, perencanaan, pelaksanaan, dan pelaporan. Tahap pra perencanaan dimulai dari memahami ruang lingkup proses investigasi, dan berusaha mengungkap penyimpangan apa yang terjadi dalam konteks keuangan negara. Selanjutnya, bagaimana pemeriksaan investigasi akan dilaksanakan.</w:t>
      </w:r>
      <w:r>
        <w:rPr>
          <w:rFonts w:eastAsia="Times New Roman"/>
        </w:rPr>
        <w:t xml:space="preserve"> </w:t>
      </w:r>
    </w:p>
    <w:p w14:paraId="2FCC3F8F" w14:textId="77777777" w:rsidR="00797DF3" w:rsidRDefault="00D546E7" w:rsidP="00797DF3">
      <w:pPr>
        <w:pStyle w:val="Default"/>
        <w:spacing w:line="480" w:lineRule="auto"/>
        <w:ind w:left="567"/>
        <w:jc w:val="both"/>
        <w:rPr>
          <w:rFonts w:eastAsia="Times New Roman"/>
        </w:rPr>
      </w:pPr>
      <w:r>
        <w:rPr>
          <w:rFonts w:eastAsia="Times New Roman"/>
        </w:rPr>
        <w:t xml:space="preserve">        Diperlukan penyusunan terhadap </w:t>
      </w:r>
      <w:r w:rsidRPr="00D546E7">
        <w:rPr>
          <w:rFonts w:eastAsia="Times New Roman"/>
          <w:i/>
          <w:iCs/>
        </w:rPr>
        <w:t>predication</w:t>
      </w:r>
      <w:r w:rsidRPr="00D546E7">
        <w:rPr>
          <w:rFonts w:eastAsia="Times New Roman"/>
        </w:rPr>
        <w:t xml:space="preserve"> yang cukup melalui informasi internal, maupun eksternal seperti aparat penegak hukum dan non penegak hukum. Tujuannya, untuk menentukan </w:t>
      </w:r>
      <w:r w:rsidRPr="00D546E7">
        <w:rPr>
          <w:rFonts w:eastAsia="Times New Roman"/>
          <w:i/>
          <w:iCs/>
        </w:rPr>
        <w:t>predication</w:t>
      </w:r>
      <w:r w:rsidRPr="00D546E7">
        <w:rPr>
          <w:rFonts w:eastAsia="Times New Roman"/>
        </w:rPr>
        <w:t xml:space="preserve"> yang kuat karena banyak isu hoaks yang tidak dilandasi dengan dasar yang cukup, sehingga harus dilakukan proses </w:t>
      </w:r>
      <w:r w:rsidRPr="00D546E7">
        <w:rPr>
          <w:rFonts w:eastAsia="Times New Roman"/>
          <w:i/>
          <w:iCs/>
        </w:rPr>
        <w:t>cross check</w:t>
      </w:r>
      <w:r w:rsidRPr="00D546E7">
        <w:rPr>
          <w:rFonts w:eastAsia="Times New Roman"/>
        </w:rPr>
        <w:t xml:space="preserve"> atau verifikasi untuk memvalidasi akurasi dari informasi tersebut.</w:t>
      </w:r>
      <w:r>
        <w:rPr>
          <w:rFonts w:eastAsia="Times New Roman"/>
        </w:rPr>
        <w:t xml:space="preserve">  </w:t>
      </w:r>
      <w:r w:rsidRPr="00D546E7">
        <w:rPr>
          <w:rFonts w:eastAsia="Times New Roman"/>
        </w:rPr>
        <w:t>Selanjutnya, dilakukan tahap perencanaan berupa penelaahan informasi awal. Jika dirasakan terdapat gejala, informasi dan minimal unsur 4W+1H (</w:t>
      </w:r>
      <w:r w:rsidRPr="00D546E7">
        <w:rPr>
          <w:rFonts w:eastAsia="Times New Roman"/>
          <w:i/>
          <w:iCs/>
        </w:rPr>
        <w:t>What, Who, Where, When, How</w:t>
      </w:r>
      <w:r w:rsidRPr="00D546E7">
        <w:rPr>
          <w:rFonts w:eastAsia="Times New Roman"/>
        </w:rPr>
        <w:t xml:space="preserve">) tercukupi, maka tahap pemeriksaan dapat masuk ke tahap perencanaan dengan membuat audit program untuk memulai investigasi. </w:t>
      </w:r>
      <w:r>
        <w:rPr>
          <w:rFonts w:eastAsia="Times New Roman"/>
        </w:rPr>
        <w:t>D</w:t>
      </w:r>
      <w:r w:rsidRPr="00D546E7">
        <w:rPr>
          <w:rFonts w:eastAsia="Times New Roman"/>
        </w:rPr>
        <w:t>alam tahap penyusunan audit program akan menetapkan arah, tujuan, lingkup, hingga mengembangkan hipotesis dengan membuat prosedur audit.</w:t>
      </w:r>
      <w:r>
        <w:rPr>
          <w:rFonts w:eastAsia="Times New Roman"/>
        </w:rPr>
        <w:t xml:space="preserve"> </w:t>
      </w:r>
      <w:r w:rsidRPr="00D546E7">
        <w:rPr>
          <w:rFonts w:eastAsia="Times New Roman"/>
        </w:rPr>
        <w:t>Dari hipotesis ini akan ditemukan kesimpulan sementara berdasarkan hasil penelaahan dan hubungan dari variabel-variabel yang ada</w:t>
      </w:r>
      <w:r>
        <w:rPr>
          <w:rFonts w:eastAsia="Times New Roman"/>
        </w:rPr>
        <w:t xml:space="preserve">. </w:t>
      </w:r>
      <w:r w:rsidRPr="00D546E7">
        <w:rPr>
          <w:rFonts w:eastAsia="Times New Roman"/>
        </w:rPr>
        <w:t xml:space="preserve">Tahapan yang paling krusial dalam melakukan audit investigasi adalah tahap perencanaan, karena tahap ini merekonstruksikan waktu, dan </w:t>
      </w:r>
      <w:r w:rsidRPr="00D546E7">
        <w:rPr>
          <w:rFonts w:eastAsia="Times New Roman"/>
          <w:i/>
          <w:iCs/>
        </w:rPr>
        <w:t>effort</w:t>
      </w:r>
      <w:r w:rsidRPr="00D546E7">
        <w:rPr>
          <w:rFonts w:eastAsia="Times New Roman"/>
        </w:rPr>
        <w:t xml:space="preserve"> yang cukup banyak, apalagi ketika ada pergesaran </w:t>
      </w:r>
      <w:r w:rsidRPr="00D546E7">
        <w:rPr>
          <w:rFonts w:eastAsia="Times New Roman"/>
          <w:i/>
          <w:iCs/>
        </w:rPr>
        <w:t>predication</w:t>
      </w:r>
      <w:r w:rsidRPr="00D546E7">
        <w:rPr>
          <w:rFonts w:eastAsia="Times New Roman"/>
        </w:rPr>
        <w:t>.</w:t>
      </w:r>
      <w:r>
        <w:rPr>
          <w:rFonts w:eastAsia="Times New Roman"/>
        </w:rPr>
        <w:t xml:space="preserve"> </w:t>
      </w:r>
      <w:r w:rsidRPr="00D546E7">
        <w:rPr>
          <w:rFonts w:eastAsia="Times New Roman"/>
        </w:rPr>
        <w:t xml:space="preserve">Setelah itu, dilakukan penyusunan diagram program pemeriksaan yang menguraikan prosedur pengendalian internal yang berisi prosedur seperti dasar hukum pemeriksaan, </w:t>
      </w:r>
      <w:r w:rsidRPr="00D546E7">
        <w:rPr>
          <w:rFonts w:eastAsia="Times New Roman"/>
        </w:rPr>
        <w:lastRenderedPageBreak/>
        <w:t xml:space="preserve">standar pemeriksaan, tujuan dan ruang lingkup pemeriksaan, entitas yang diperiksa, susunan tim dan biaya pemeriksaaan hingga waktu penyampaian dan distribusi Laporan Hasil Pemeriksaan (LHP). </w:t>
      </w:r>
      <w:r w:rsidR="00797DF3">
        <w:rPr>
          <w:rFonts w:eastAsia="Times New Roman"/>
        </w:rPr>
        <w:t>T</w:t>
      </w:r>
      <w:r w:rsidRPr="00D546E7">
        <w:rPr>
          <w:rFonts w:eastAsia="Times New Roman"/>
        </w:rPr>
        <w:t>ujuan dari tahap ini adalah untuk menentukan langkah-langkah pemeriksaan dalam rangka pembuktian hipotesis. Tahap selanjutnya adalah tahap pelaksanaan yang merupakan eksekusi dari tahap perencanaan yang bertujuan untuk mengumpulkan bukti bahwa terjadi perbuatan melawan hukum.</w:t>
      </w:r>
      <w:r w:rsidR="00797DF3">
        <w:rPr>
          <w:rFonts w:eastAsia="Times New Roman"/>
        </w:rPr>
        <w:t xml:space="preserve"> </w:t>
      </w:r>
    </w:p>
    <w:p w14:paraId="3DF696E5" w14:textId="77777777" w:rsidR="00A9558B" w:rsidRDefault="00797DF3" w:rsidP="00797DF3">
      <w:pPr>
        <w:pStyle w:val="Default"/>
        <w:spacing w:line="480" w:lineRule="auto"/>
        <w:ind w:left="567"/>
        <w:jc w:val="both"/>
        <w:rPr>
          <w:rFonts w:eastAsia="Times New Roman"/>
        </w:rPr>
      </w:pPr>
      <w:r>
        <w:rPr>
          <w:rFonts w:eastAsia="Times New Roman"/>
        </w:rPr>
        <w:t xml:space="preserve">           </w:t>
      </w:r>
      <w:r w:rsidR="00D546E7" w:rsidRPr="00D546E7">
        <w:rPr>
          <w:rFonts w:eastAsia="Times New Roman"/>
        </w:rPr>
        <w:t xml:space="preserve">Tahap pelaksanaan dimulai dengan pengumpulan bukti berdasarkan fakta-fakta melalui wawancara, atau analisis dokumen yang tersedia. Dilanjutkan dengan evaluasi bukti, dan disusun konsep kesimpulan dengan pihak-pihak terkait. Pemeriksa menggunakan bukti untuk membangun pengungkapan sebuah kasus </w:t>
      </w:r>
      <w:r w:rsidR="00D546E7" w:rsidRPr="00D546E7">
        <w:rPr>
          <w:rFonts w:eastAsia="Times New Roman"/>
          <w:i/>
        </w:rPr>
        <w:t>fraud</w:t>
      </w:r>
      <w:r w:rsidR="00D546E7" w:rsidRPr="00D546E7">
        <w:rPr>
          <w:rFonts w:eastAsia="Times New Roman"/>
        </w:rPr>
        <w:t xml:space="preserve"> yang terjadi.</w:t>
      </w:r>
      <w:r>
        <w:rPr>
          <w:rFonts w:eastAsia="Times New Roman"/>
        </w:rPr>
        <w:t xml:space="preserve"> M</w:t>
      </w:r>
      <w:r w:rsidR="00D546E7" w:rsidRPr="00D546E7">
        <w:rPr>
          <w:rFonts w:eastAsia="Times New Roman"/>
        </w:rPr>
        <w:t xml:space="preserve">engenai alat bukti yang digunakan dalam pemeriksaan, antara lain keterangan saksi, keterangan ahli, surat atau dokumen, serta keterangan terdakwa. </w:t>
      </w:r>
      <w:r>
        <w:rPr>
          <w:rFonts w:eastAsia="Times New Roman"/>
        </w:rPr>
        <w:t>A</w:t>
      </w:r>
      <w:r w:rsidR="00D546E7" w:rsidRPr="00D546E7">
        <w:rPr>
          <w:rFonts w:eastAsia="Times New Roman"/>
        </w:rPr>
        <w:t>da beberapa teknik yang dapat digunakan untuk mengumpulkan bukti.</w:t>
      </w:r>
      <w:r>
        <w:rPr>
          <w:rFonts w:eastAsia="Times New Roman"/>
        </w:rPr>
        <w:t xml:space="preserve"> </w:t>
      </w:r>
      <w:r w:rsidR="00D546E7" w:rsidRPr="00D546E7">
        <w:rPr>
          <w:rFonts w:eastAsia="Times New Roman"/>
        </w:rPr>
        <w:t xml:space="preserve">Teknik mengumpulkan bukti yang digunakan dalam pemeriksaan meliputi </w:t>
      </w:r>
      <w:r w:rsidR="00D546E7" w:rsidRPr="00D546E7">
        <w:rPr>
          <w:rFonts w:eastAsia="Times New Roman"/>
          <w:i/>
          <w:iCs/>
        </w:rPr>
        <w:t>vouching</w:t>
      </w:r>
      <w:r w:rsidR="00D546E7" w:rsidRPr="00D546E7">
        <w:rPr>
          <w:rFonts w:eastAsia="Times New Roman"/>
        </w:rPr>
        <w:t xml:space="preserve">, observasi dengan mendatangi lapangan, konfirmasi, pengecekan fisik, permintaan keterangan, prosedur analitis, </w:t>
      </w:r>
      <w:r w:rsidR="00D546E7" w:rsidRPr="00D546E7">
        <w:rPr>
          <w:rFonts w:eastAsia="Times New Roman"/>
          <w:i/>
          <w:iCs/>
        </w:rPr>
        <w:t>benchmarking</w:t>
      </w:r>
      <w:r w:rsidR="00D546E7" w:rsidRPr="00D546E7">
        <w:rPr>
          <w:rFonts w:eastAsia="Times New Roman"/>
        </w:rPr>
        <w:t>, FGD, hingga penggunaan ahli dan digital forensik", terangnya.</w:t>
      </w:r>
      <w:r>
        <w:rPr>
          <w:rFonts w:eastAsia="Times New Roman"/>
        </w:rPr>
        <w:t xml:space="preserve">  </w:t>
      </w:r>
    </w:p>
    <w:p w14:paraId="43275E0B" w14:textId="4F45FDD6" w:rsidR="00797DF3" w:rsidRDefault="00A9558B" w:rsidP="00797DF3">
      <w:pPr>
        <w:pStyle w:val="Default"/>
        <w:spacing w:line="480" w:lineRule="auto"/>
        <w:ind w:left="567"/>
        <w:jc w:val="both"/>
        <w:rPr>
          <w:rFonts w:eastAsia="Times New Roman"/>
        </w:rPr>
      </w:pPr>
      <w:r>
        <w:rPr>
          <w:rFonts w:eastAsia="Times New Roman"/>
        </w:rPr>
        <w:t xml:space="preserve">         </w:t>
      </w:r>
      <w:r w:rsidR="00D546E7" w:rsidRPr="00D546E7">
        <w:rPr>
          <w:rFonts w:eastAsia="Times New Roman"/>
        </w:rPr>
        <w:t xml:space="preserve">Setelah tahap pengumpulan bukti, tahap selanjutnya adalah teknik mengevaluasi bukti dilakukan dengan menganalisis bukti, memeriksa relevansi bukti, dan verifikasi bukti, evaluasi bukti, pembuktian hipotesis hingga tahap </w:t>
      </w:r>
      <w:r w:rsidR="00D546E7" w:rsidRPr="00D546E7">
        <w:rPr>
          <w:rFonts w:eastAsia="Times New Roman"/>
          <w:i/>
          <w:iCs/>
        </w:rPr>
        <w:t>professional judgment</w:t>
      </w:r>
      <w:r w:rsidR="00D546E7" w:rsidRPr="00D546E7">
        <w:rPr>
          <w:rFonts w:eastAsia="Times New Roman"/>
        </w:rPr>
        <w:t xml:space="preserve"> untuk mengetahui kemampuan pemeriksa mengevaluasi keadaan, apakah bukti ini hasil rekayasa atau tidak untuk mengetahui kualitas </w:t>
      </w:r>
      <w:r w:rsidR="00D546E7" w:rsidRPr="00D546E7">
        <w:rPr>
          <w:rFonts w:eastAsia="Times New Roman"/>
        </w:rPr>
        <w:lastRenderedPageBreak/>
        <w:t>bukti. Setelah analisis bukti, pemeriksa menyusun konsep kesimpulan yang dapat atau tidak mendukung pemeriksaan yang mencakup unsur 5W+2H (</w:t>
      </w:r>
      <w:r w:rsidR="00D546E7" w:rsidRPr="00D546E7">
        <w:rPr>
          <w:rFonts w:eastAsia="Times New Roman"/>
          <w:i/>
          <w:iCs/>
        </w:rPr>
        <w:t>What, Who, Where, When, Why, How, How Much</w:t>
      </w:r>
      <w:r w:rsidR="00D546E7" w:rsidRPr="00D546E7">
        <w:rPr>
          <w:rFonts w:eastAsia="Times New Roman"/>
        </w:rPr>
        <w:t>).</w:t>
      </w:r>
      <w:r w:rsidR="00797DF3">
        <w:rPr>
          <w:rFonts w:eastAsia="Times New Roman"/>
        </w:rPr>
        <w:t xml:space="preserve"> </w:t>
      </w:r>
    </w:p>
    <w:p w14:paraId="045F62AF" w14:textId="77777777" w:rsidR="00797DF3" w:rsidRDefault="00797DF3" w:rsidP="00797DF3">
      <w:pPr>
        <w:pStyle w:val="Default"/>
        <w:spacing w:line="480" w:lineRule="auto"/>
        <w:ind w:left="567"/>
        <w:jc w:val="both"/>
        <w:rPr>
          <w:rFonts w:eastAsia="Times New Roman"/>
        </w:rPr>
      </w:pPr>
      <w:r>
        <w:rPr>
          <w:rFonts w:eastAsia="Times New Roman"/>
        </w:rPr>
        <w:t xml:space="preserve">          </w:t>
      </w:r>
      <w:r w:rsidR="00D546E7" w:rsidRPr="00D546E7">
        <w:rPr>
          <w:rFonts w:eastAsia="Times New Roman"/>
        </w:rPr>
        <w:t xml:space="preserve">Konsep ini didiskusikan dengan Aparat Penegak Hukum (APH) apakah memenuhi konsep penyimpangan </w:t>
      </w:r>
      <w:r>
        <w:rPr>
          <w:rFonts w:eastAsia="Times New Roman"/>
        </w:rPr>
        <w:t>atau tidak. T</w:t>
      </w:r>
      <w:r w:rsidR="00D546E7" w:rsidRPr="00D546E7">
        <w:rPr>
          <w:rFonts w:eastAsia="Times New Roman"/>
        </w:rPr>
        <w:t xml:space="preserve">ahap terakhir adalah pelaporan, </w:t>
      </w:r>
      <w:r>
        <w:rPr>
          <w:rFonts w:eastAsia="Times New Roman"/>
        </w:rPr>
        <w:t xml:space="preserve">bahwa hasil </w:t>
      </w:r>
      <w:r w:rsidR="00D546E7" w:rsidRPr="00D546E7">
        <w:rPr>
          <w:rFonts w:eastAsia="Times New Roman"/>
        </w:rPr>
        <w:t xml:space="preserve">Pemeriksaan (LHP), dokumen tertulis kesimpulan atas hasil pemeriksaan </w:t>
      </w:r>
      <w:r w:rsidR="00D546E7" w:rsidRPr="00D546E7">
        <w:rPr>
          <w:rFonts w:eastAsia="Times New Roman"/>
          <w:i/>
          <w:iCs/>
        </w:rPr>
        <w:t>investigative</w:t>
      </w:r>
      <w:r w:rsidR="00D546E7" w:rsidRPr="00D546E7">
        <w:rPr>
          <w:rFonts w:eastAsia="Times New Roman"/>
        </w:rPr>
        <w:t xml:space="preserve"> yang berisi mengenai penyusunan Konsep Hasil Pemeriksaan (KHP) dan finalisasi simpulan.</w:t>
      </w:r>
      <w:r>
        <w:rPr>
          <w:rFonts w:eastAsia="Times New Roman"/>
        </w:rPr>
        <w:t xml:space="preserve"> </w:t>
      </w:r>
    </w:p>
    <w:p w14:paraId="68845FD4" w14:textId="3313ECD7" w:rsidR="00D546E7" w:rsidRPr="00D546E7" w:rsidRDefault="00797DF3" w:rsidP="00797DF3">
      <w:pPr>
        <w:pStyle w:val="Default"/>
        <w:spacing w:line="480" w:lineRule="auto"/>
        <w:ind w:left="567"/>
        <w:jc w:val="both"/>
        <w:rPr>
          <w:rFonts w:eastAsia="Times New Roman"/>
        </w:rPr>
      </w:pPr>
      <w:r>
        <w:rPr>
          <w:rFonts w:eastAsia="Times New Roman"/>
        </w:rPr>
        <w:t xml:space="preserve">           C</w:t>
      </w:r>
      <w:r w:rsidR="00D546E7" w:rsidRPr="00D546E7">
        <w:rPr>
          <w:rFonts w:eastAsia="Times New Roman"/>
        </w:rPr>
        <w:t xml:space="preserve">ontoh kasus dalam metodologi Pemeriksaan Investigatif mengenai cara penghitungan kerugian negara menggunakan pemeriksaan investigatif dalam kerangka </w:t>
      </w:r>
      <w:r w:rsidR="00D546E7" w:rsidRPr="00D546E7">
        <w:rPr>
          <w:rFonts w:eastAsia="Times New Roman"/>
          <w:i/>
          <w:iCs/>
        </w:rPr>
        <w:t>professional framework</w:t>
      </w:r>
      <w:r w:rsidR="00D546E7" w:rsidRPr="00D546E7">
        <w:rPr>
          <w:rFonts w:eastAsia="Times New Roman"/>
        </w:rPr>
        <w:t xml:space="preserve"> yang disusun oleh BPK RI yang dimulai dengan penelaahan informasi awal atas permintaan audit investigasi, penghitungan kerugian negara dengan penyusunan tahap pra perencanaan sampai tahap pelaporan LHP, yang memuat informasi mengenai kerugian negara, dan tahap penyusunan hingga pelaporan Pemberian Keterangan Ahli.</w:t>
      </w:r>
    </w:p>
    <w:p w14:paraId="7CFBD05B" w14:textId="50B61272" w:rsidR="0058738D" w:rsidRPr="004D412E" w:rsidRDefault="0058738D" w:rsidP="00725D2B">
      <w:pPr>
        <w:pStyle w:val="Default"/>
        <w:numPr>
          <w:ilvl w:val="4"/>
          <w:numId w:val="25"/>
        </w:numPr>
        <w:spacing w:line="480" w:lineRule="auto"/>
        <w:ind w:left="567" w:hanging="283"/>
        <w:jc w:val="both"/>
        <w:rPr>
          <w:b/>
          <w:color w:val="auto"/>
        </w:rPr>
      </w:pPr>
      <w:r w:rsidRPr="004D412E">
        <w:rPr>
          <w:b/>
          <w:color w:val="auto"/>
        </w:rPr>
        <w:t>Metodologi Penghitungan Kerugian</w:t>
      </w:r>
    </w:p>
    <w:p w14:paraId="21A97A30" w14:textId="71FB59B6" w:rsidR="00C73D7C" w:rsidRPr="00C73D7C" w:rsidRDefault="00F315B7" w:rsidP="00C73D7C">
      <w:pPr>
        <w:pStyle w:val="Default"/>
        <w:spacing w:line="480" w:lineRule="auto"/>
        <w:ind w:left="567"/>
        <w:jc w:val="both"/>
        <w:rPr>
          <w:color w:val="auto"/>
        </w:rPr>
      </w:pPr>
      <w:r>
        <w:rPr>
          <w:color w:val="auto"/>
        </w:rPr>
        <w:t xml:space="preserve">          </w:t>
      </w:r>
      <w:r w:rsidR="0058738D" w:rsidRPr="0058738D">
        <w:rPr>
          <w:color w:val="auto"/>
        </w:rPr>
        <w:t xml:space="preserve">Dalam audit investigatif, penghitungan kerugian dilakukan dengan membandingkan nilai yang dibayarkan dengan nilai yang seharusnya dibayarkan berdasarkan pemeriksaan fisik atau harga pasaran. Metode ini membantu auditor dalam menentukan besaran kerugian keuangan negara secara objektif dan </w:t>
      </w:r>
      <w:r w:rsidR="00C73D7C">
        <w:rPr>
          <w:color w:val="auto"/>
        </w:rPr>
        <w:t>professional</w:t>
      </w:r>
      <w:r>
        <w:rPr>
          <w:color w:val="auto"/>
        </w:rPr>
        <w:t xml:space="preserve">. </w:t>
      </w:r>
      <w:r w:rsidR="00C73D7C" w:rsidRPr="00C73D7C">
        <w:rPr>
          <w:color w:val="auto"/>
        </w:rPr>
        <w:t>Penentuan kerugian keuangan negara dalam tindak pidna korupsi didasari pada</w:t>
      </w:r>
      <w:r>
        <w:rPr>
          <w:color w:val="auto"/>
        </w:rPr>
        <w:t xml:space="preserve"> </w:t>
      </w:r>
      <w:r w:rsidR="00C73D7C" w:rsidRPr="00C73D7C">
        <w:rPr>
          <w:color w:val="auto"/>
        </w:rPr>
        <w:t xml:space="preserve">pemahaman ketentuan </w:t>
      </w:r>
      <w:r>
        <w:rPr>
          <w:color w:val="auto"/>
        </w:rPr>
        <w:t>P</w:t>
      </w:r>
      <w:r w:rsidR="00C73D7C" w:rsidRPr="00C73D7C">
        <w:rPr>
          <w:color w:val="auto"/>
        </w:rPr>
        <w:t xml:space="preserve">asal 6 ayat (2) </w:t>
      </w:r>
      <w:r w:rsidRPr="00C73D7C">
        <w:rPr>
          <w:color w:val="auto"/>
        </w:rPr>
        <w:t>Undang Undang Nomor 48 Tentang Kekuasaan</w:t>
      </w:r>
      <w:r>
        <w:rPr>
          <w:color w:val="auto"/>
        </w:rPr>
        <w:t xml:space="preserve"> </w:t>
      </w:r>
      <w:r w:rsidRPr="00C73D7C">
        <w:rPr>
          <w:color w:val="auto"/>
        </w:rPr>
        <w:t xml:space="preserve">Kehakiman </w:t>
      </w:r>
      <w:r w:rsidR="00C73D7C" w:rsidRPr="00C73D7C">
        <w:rPr>
          <w:color w:val="auto"/>
        </w:rPr>
        <w:t xml:space="preserve">menyatakan </w:t>
      </w:r>
      <w:proofErr w:type="gramStart"/>
      <w:r w:rsidR="00C73D7C" w:rsidRPr="00C73D7C">
        <w:rPr>
          <w:color w:val="auto"/>
        </w:rPr>
        <w:t>bahwa :</w:t>
      </w:r>
      <w:proofErr w:type="gramEnd"/>
      <w:r>
        <w:rPr>
          <w:color w:val="auto"/>
        </w:rPr>
        <w:t xml:space="preserve"> “</w:t>
      </w:r>
      <w:r w:rsidR="00C73D7C" w:rsidRPr="00C73D7C">
        <w:rPr>
          <w:color w:val="auto"/>
        </w:rPr>
        <w:t>Tidak seorangpun dapat dijatuhi pidana, kecuali apabila pengadilan karena alat bukti</w:t>
      </w:r>
      <w:r>
        <w:rPr>
          <w:color w:val="auto"/>
        </w:rPr>
        <w:t xml:space="preserve"> </w:t>
      </w:r>
      <w:r w:rsidR="00C73D7C" w:rsidRPr="00C73D7C">
        <w:rPr>
          <w:color w:val="auto"/>
        </w:rPr>
        <w:t xml:space="preserve">yang sah menurut </w:t>
      </w:r>
      <w:r w:rsidR="00C73D7C" w:rsidRPr="00C73D7C">
        <w:rPr>
          <w:color w:val="auto"/>
        </w:rPr>
        <w:lastRenderedPageBreak/>
        <w:t>undang undang, mendapat keyakinan bahwa seseorang yang dianggap</w:t>
      </w:r>
      <w:r>
        <w:rPr>
          <w:color w:val="auto"/>
        </w:rPr>
        <w:t xml:space="preserve"> </w:t>
      </w:r>
      <w:r w:rsidR="00C73D7C" w:rsidRPr="00C73D7C">
        <w:rPr>
          <w:color w:val="auto"/>
        </w:rPr>
        <w:t>dapat bertanggung jawab, telah bersalah atas perbuatan yang didakwakan atas dirinya</w:t>
      </w:r>
    </w:p>
    <w:p w14:paraId="635ACCC7" w14:textId="77777777" w:rsidR="00F315B7" w:rsidRDefault="00C73D7C" w:rsidP="00C73D7C">
      <w:pPr>
        <w:pStyle w:val="Default"/>
        <w:spacing w:line="480" w:lineRule="auto"/>
        <w:ind w:left="567"/>
        <w:jc w:val="both"/>
        <w:rPr>
          <w:color w:val="auto"/>
        </w:rPr>
      </w:pPr>
      <w:r w:rsidRPr="00C73D7C">
        <w:rPr>
          <w:color w:val="auto"/>
        </w:rPr>
        <w:t>Menurut Henrold Ferry Makawimbang Berkaitan dengan penghitungan dan</w:t>
      </w:r>
      <w:r w:rsidR="00F315B7">
        <w:rPr>
          <w:color w:val="auto"/>
        </w:rPr>
        <w:t xml:space="preserve"> </w:t>
      </w:r>
      <w:r w:rsidRPr="00C73D7C">
        <w:rPr>
          <w:color w:val="auto"/>
        </w:rPr>
        <w:t>penentuan nilai kerugian keuangan negara dalam tindak pidana korupsi yang menjadi</w:t>
      </w:r>
      <w:r w:rsidR="00F315B7">
        <w:rPr>
          <w:color w:val="auto"/>
        </w:rPr>
        <w:t xml:space="preserve"> </w:t>
      </w:r>
      <w:r w:rsidRPr="00C73D7C">
        <w:rPr>
          <w:color w:val="auto"/>
        </w:rPr>
        <w:t xml:space="preserve">kerangka berfikir dapat dilihat dari (3) pendekatan </w:t>
      </w:r>
      <w:proofErr w:type="gramStart"/>
      <w:r w:rsidRPr="00C73D7C">
        <w:rPr>
          <w:color w:val="auto"/>
        </w:rPr>
        <w:t>yaitu :</w:t>
      </w:r>
      <w:proofErr w:type="gramEnd"/>
      <w:r w:rsidR="00F315B7">
        <w:rPr>
          <w:color w:val="auto"/>
        </w:rPr>
        <w:t xml:space="preserve"> </w:t>
      </w:r>
    </w:p>
    <w:p w14:paraId="7E478115" w14:textId="07E2DDBE" w:rsidR="00F315B7" w:rsidRDefault="00F315B7" w:rsidP="00C73D7C">
      <w:pPr>
        <w:pStyle w:val="Default"/>
        <w:spacing w:line="480" w:lineRule="auto"/>
        <w:ind w:left="567"/>
        <w:jc w:val="both"/>
        <w:rPr>
          <w:color w:val="auto"/>
        </w:rPr>
      </w:pPr>
      <w:r>
        <w:rPr>
          <w:color w:val="auto"/>
        </w:rPr>
        <w:t xml:space="preserve">          </w:t>
      </w:r>
      <w:r w:rsidR="00C73D7C" w:rsidRPr="00C73D7C">
        <w:rPr>
          <w:color w:val="auto"/>
        </w:rPr>
        <w:t>Pertama, perhitungan kerugian keuangan negara dalam tindak pidana korupsi</w:t>
      </w:r>
      <w:r>
        <w:rPr>
          <w:color w:val="auto"/>
        </w:rPr>
        <w:t xml:space="preserve"> </w:t>
      </w:r>
      <w:r w:rsidR="00C73D7C" w:rsidRPr="00C73D7C">
        <w:rPr>
          <w:color w:val="auto"/>
        </w:rPr>
        <w:t xml:space="preserve">oleh instansi yang berwenang dengan pendekatan pemeriksaan </w:t>
      </w:r>
      <w:r>
        <w:rPr>
          <w:color w:val="auto"/>
        </w:rPr>
        <w:t xml:space="preserve">investigative </w:t>
      </w:r>
      <w:r w:rsidR="00C73D7C" w:rsidRPr="00C73D7C">
        <w:rPr>
          <w:color w:val="auto"/>
        </w:rPr>
        <w:t>(sesuai penjelasan pasal 32 UU No. 31 Tahun 1999 yang menyatakan “yang</w:t>
      </w:r>
      <w:r>
        <w:rPr>
          <w:color w:val="auto"/>
        </w:rPr>
        <w:t xml:space="preserve"> </w:t>
      </w:r>
      <w:r w:rsidR="00C73D7C" w:rsidRPr="00C73D7C">
        <w:rPr>
          <w:color w:val="auto"/>
        </w:rPr>
        <w:t>dimaksud dengan” secara nyata telah ada kerugian keuangan negara adalah</w:t>
      </w:r>
      <w:r>
        <w:rPr>
          <w:color w:val="auto"/>
        </w:rPr>
        <w:t xml:space="preserve"> </w:t>
      </w:r>
      <w:r w:rsidR="00C73D7C" w:rsidRPr="00C73D7C">
        <w:rPr>
          <w:color w:val="auto"/>
        </w:rPr>
        <w:t>kerugian yang sudah dapat dihitung jumlahnya berdasarkan hasil temuan instansi</w:t>
      </w:r>
      <w:r>
        <w:rPr>
          <w:color w:val="auto"/>
        </w:rPr>
        <w:t xml:space="preserve"> </w:t>
      </w:r>
      <w:r w:rsidR="00C73D7C" w:rsidRPr="00C73D7C">
        <w:rPr>
          <w:color w:val="auto"/>
        </w:rPr>
        <w:t>yang berwenang atau akuntan publik yang ditunjuk, sedangkan Mahkamah</w:t>
      </w:r>
      <w:r>
        <w:rPr>
          <w:color w:val="auto"/>
        </w:rPr>
        <w:t xml:space="preserve"> </w:t>
      </w:r>
      <w:r w:rsidR="00C73D7C" w:rsidRPr="00C73D7C">
        <w:rPr>
          <w:color w:val="auto"/>
        </w:rPr>
        <w:t>Konstitusi dalam putusan nomor 003/PUU-IV/2006, tanggal 24 juli 2006 pada</w:t>
      </w:r>
      <w:r>
        <w:rPr>
          <w:color w:val="auto"/>
        </w:rPr>
        <w:t xml:space="preserve"> </w:t>
      </w:r>
      <w:r w:rsidR="00C73D7C" w:rsidRPr="00C73D7C">
        <w:rPr>
          <w:color w:val="auto"/>
        </w:rPr>
        <w:t>diktum menimbang dan menyatakan :</w:t>
      </w:r>
      <w:r w:rsidR="00A9558B">
        <w:rPr>
          <w:color w:val="auto"/>
        </w:rPr>
        <w:t xml:space="preserve"> “</w:t>
      </w:r>
      <w:r w:rsidR="00C73D7C" w:rsidRPr="00C73D7C">
        <w:rPr>
          <w:color w:val="auto"/>
        </w:rPr>
        <w:t>...... Kerugian keuangan negara terjadi</w:t>
      </w:r>
      <w:r>
        <w:rPr>
          <w:color w:val="auto"/>
        </w:rPr>
        <w:t xml:space="preserve"> </w:t>
      </w:r>
      <w:r w:rsidR="00C73D7C" w:rsidRPr="00C73D7C">
        <w:rPr>
          <w:color w:val="auto"/>
        </w:rPr>
        <w:t>atau tidak terjadi, haruslah dilakukan oleh para ahli dalam keuangan negara,</w:t>
      </w:r>
      <w:r>
        <w:rPr>
          <w:color w:val="auto"/>
        </w:rPr>
        <w:t xml:space="preserve"> </w:t>
      </w:r>
      <w:r w:rsidR="00C73D7C" w:rsidRPr="00C73D7C">
        <w:rPr>
          <w:color w:val="auto"/>
        </w:rPr>
        <w:t>perekonomian nehara serta ahli analisis hubungan perbuatan seseorang dengan</w:t>
      </w:r>
      <w:r>
        <w:rPr>
          <w:color w:val="auto"/>
        </w:rPr>
        <w:t xml:space="preserve"> </w:t>
      </w:r>
      <w:r w:rsidR="00C73D7C" w:rsidRPr="00C73D7C">
        <w:rPr>
          <w:color w:val="auto"/>
        </w:rPr>
        <w:t>kerugian</w:t>
      </w:r>
      <w:r w:rsidR="00A9558B">
        <w:rPr>
          <w:color w:val="auto"/>
        </w:rPr>
        <w:t>”</w:t>
      </w:r>
      <w:r w:rsidR="00C73D7C" w:rsidRPr="00C73D7C">
        <w:rPr>
          <w:color w:val="auto"/>
        </w:rPr>
        <w:t>.</w:t>
      </w:r>
      <w:r>
        <w:rPr>
          <w:color w:val="auto"/>
        </w:rPr>
        <w:t xml:space="preserve"> </w:t>
      </w:r>
    </w:p>
    <w:p w14:paraId="54B7D512" w14:textId="23C276D4" w:rsidR="00C73D7C" w:rsidRPr="00C73D7C" w:rsidRDefault="00F315B7" w:rsidP="00C73D7C">
      <w:pPr>
        <w:pStyle w:val="Default"/>
        <w:spacing w:line="480" w:lineRule="auto"/>
        <w:ind w:left="567"/>
        <w:jc w:val="both"/>
        <w:rPr>
          <w:color w:val="auto"/>
        </w:rPr>
      </w:pPr>
      <w:r>
        <w:rPr>
          <w:color w:val="auto"/>
        </w:rPr>
        <w:t xml:space="preserve">          </w:t>
      </w:r>
      <w:r w:rsidR="00C73D7C" w:rsidRPr="00C73D7C">
        <w:rPr>
          <w:color w:val="auto"/>
        </w:rPr>
        <w:t>Kedua, penetapan jumlah kerugian keuangan negara dalam proses penyidikan</w:t>
      </w:r>
      <w:r>
        <w:rPr>
          <w:color w:val="auto"/>
        </w:rPr>
        <w:t xml:space="preserve"> </w:t>
      </w:r>
      <w:r w:rsidR="00C73D7C" w:rsidRPr="00C73D7C">
        <w:rPr>
          <w:color w:val="auto"/>
        </w:rPr>
        <w:t>melalui pemeriksaan investigatif di instansi yang berwenang sesuai dengan</w:t>
      </w:r>
      <w:r>
        <w:rPr>
          <w:color w:val="auto"/>
        </w:rPr>
        <w:t xml:space="preserve"> </w:t>
      </w:r>
      <w:r w:rsidR="00C73D7C" w:rsidRPr="00C73D7C">
        <w:rPr>
          <w:color w:val="auto"/>
        </w:rPr>
        <w:t>kewenangan formal diberikan peraturan perundang undangan, prosedur</w:t>
      </w:r>
    </w:p>
    <w:p w14:paraId="2B75EB35" w14:textId="77777777" w:rsidR="00C73D7C" w:rsidRPr="00C73D7C" w:rsidRDefault="00C73D7C" w:rsidP="00C73D7C">
      <w:pPr>
        <w:pStyle w:val="Default"/>
        <w:spacing w:line="480" w:lineRule="auto"/>
        <w:ind w:left="567"/>
        <w:jc w:val="both"/>
        <w:rPr>
          <w:color w:val="auto"/>
        </w:rPr>
      </w:pPr>
      <w:r w:rsidRPr="00C73D7C">
        <w:rPr>
          <w:color w:val="auto"/>
        </w:rPr>
        <w:t>perhitungan secara independen, objektif dan profesional, penyanjian substansi</w:t>
      </w:r>
    </w:p>
    <w:p w14:paraId="6934A896" w14:textId="77777777" w:rsidR="00B153B9" w:rsidRDefault="00C73D7C" w:rsidP="00C73D7C">
      <w:pPr>
        <w:pStyle w:val="Default"/>
        <w:spacing w:line="480" w:lineRule="auto"/>
        <w:ind w:left="567"/>
        <w:jc w:val="both"/>
        <w:rPr>
          <w:color w:val="auto"/>
        </w:rPr>
      </w:pPr>
      <w:r w:rsidRPr="00C73D7C">
        <w:rPr>
          <w:color w:val="auto"/>
        </w:rPr>
        <w:t>permasalahm yang tepat</w:t>
      </w:r>
      <w:r w:rsidR="00F315B7">
        <w:rPr>
          <w:color w:val="auto"/>
        </w:rPr>
        <w:t xml:space="preserve"> </w:t>
      </w:r>
    </w:p>
    <w:p w14:paraId="4398E041" w14:textId="77777777" w:rsidR="00B153B9" w:rsidRDefault="00B153B9" w:rsidP="00C73D7C">
      <w:pPr>
        <w:pStyle w:val="Default"/>
        <w:spacing w:line="480" w:lineRule="auto"/>
        <w:ind w:left="567"/>
        <w:jc w:val="both"/>
        <w:rPr>
          <w:color w:val="auto"/>
        </w:rPr>
      </w:pPr>
      <w:r>
        <w:rPr>
          <w:color w:val="auto"/>
        </w:rPr>
        <w:t xml:space="preserve">          </w:t>
      </w:r>
      <w:r w:rsidR="00C73D7C" w:rsidRPr="00C73D7C">
        <w:rPr>
          <w:color w:val="auto"/>
        </w:rPr>
        <w:t>Ketiga, penentuan jumlah kerugian keuangan negara (yang pasti) dalam proses</w:t>
      </w:r>
      <w:r>
        <w:rPr>
          <w:color w:val="auto"/>
        </w:rPr>
        <w:t xml:space="preserve"> </w:t>
      </w:r>
      <w:r w:rsidR="00C73D7C" w:rsidRPr="00C73D7C">
        <w:rPr>
          <w:color w:val="auto"/>
        </w:rPr>
        <w:t>persidangan tindak pidana korupsi oleh haikm dalam persidangan, berdasarkan</w:t>
      </w:r>
      <w:r>
        <w:rPr>
          <w:color w:val="auto"/>
        </w:rPr>
        <w:t xml:space="preserve"> </w:t>
      </w:r>
      <w:r w:rsidR="00C73D7C" w:rsidRPr="00C73D7C">
        <w:rPr>
          <w:color w:val="auto"/>
        </w:rPr>
        <w:t>bukti-bukti persidangan</w:t>
      </w:r>
      <w:r>
        <w:rPr>
          <w:color w:val="auto"/>
        </w:rPr>
        <w:t xml:space="preserve"> </w:t>
      </w:r>
      <w:r w:rsidR="00C73D7C" w:rsidRPr="00C73D7C">
        <w:rPr>
          <w:color w:val="auto"/>
        </w:rPr>
        <w:t xml:space="preserve">(jumlah kerugian keuangan negara hasil </w:t>
      </w:r>
      <w:r w:rsidR="00C73D7C" w:rsidRPr="00C73D7C">
        <w:rPr>
          <w:color w:val="auto"/>
        </w:rPr>
        <w:lastRenderedPageBreak/>
        <w:t>perhitungan</w:t>
      </w:r>
      <w:r>
        <w:rPr>
          <w:color w:val="auto"/>
        </w:rPr>
        <w:t xml:space="preserve"> </w:t>
      </w:r>
      <w:r w:rsidR="00C73D7C" w:rsidRPr="00C73D7C">
        <w:rPr>
          <w:color w:val="auto"/>
        </w:rPr>
        <w:t>instansi berwenang atau ahli kerugian keuangan negara dapat berubah,</w:t>
      </w:r>
      <w:r>
        <w:rPr>
          <w:color w:val="auto"/>
        </w:rPr>
        <w:t xml:space="preserve"> </w:t>
      </w:r>
      <w:r w:rsidR="00C73D7C" w:rsidRPr="00C73D7C">
        <w:rPr>
          <w:color w:val="auto"/>
        </w:rPr>
        <w:t>bertambah, berkurang atau bahkan hilang/ dinyatakan tidak ada kerugian), jika</w:t>
      </w:r>
      <w:r>
        <w:rPr>
          <w:color w:val="auto"/>
        </w:rPr>
        <w:t xml:space="preserve"> </w:t>
      </w:r>
      <w:r w:rsidR="00C73D7C" w:rsidRPr="00C73D7C">
        <w:rPr>
          <w:color w:val="auto"/>
        </w:rPr>
        <w:t>bukti pengadilan secara nyata memperkuat kesimpulan tersebut.</w:t>
      </w:r>
      <w:r>
        <w:rPr>
          <w:color w:val="auto"/>
        </w:rPr>
        <w:t xml:space="preserve"> </w:t>
      </w:r>
    </w:p>
    <w:p w14:paraId="781BA571" w14:textId="4BCC0B04" w:rsidR="00C73D7C" w:rsidRPr="00C73D7C" w:rsidRDefault="00B153B9" w:rsidP="00C73D7C">
      <w:pPr>
        <w:pStyle w:val="Default"/>
        <w:spacing w:line="480" w:lineRule="auto"/>
        <w:ind w:left="567"/>
        <w:jc w:val="both"/>
        <w:rPr>
          <w:color w:val="auto"/>
        </w:rPr>
      </w:pPr>
      <w:r>
        <w:rPr>
          <w:color w:val="auto"/>
        </w:rPr>
        <w:t xml:space="preserve">          </w:t>
      </w:r>
      <w:r w:rsidR="00C73D7C" w:rsidRPr="00C73D7C">
        <w:rPr>
          <w:color w:val="auto"/>
        </w:rPr>
        <w:t>Dalam penentuan dan penghitungan kerugian keuangan negara, terdapat</w:t>
      </w:r>
      <w:r>
        <w:rPr>
          <w:color w:val="auto"/>
        </w:rPr>
        <w:t xml:space="preserve"> </w:t>
      </w:r>
      <w:r w:rsidR="00C73D7C" w:rsidRPr="00C73D7C">
        <w:rPr>
          <w:color w:val="auto"/>
        </w:rPr>
        <w:t xml:space="preserve">beberapa metode yang dapat digunakan Menurut Sapulette </w:t>
      </w:r>
      <w:r>
        <w:rPr>
          <w:color w:val="auto"/>
        </w:rPr>
        <w:t>m</w:t>
      </w:r>
      <w:r w:rsidR="00C73D7C" w:rsidRPr="00C73D7C">
        <w:rPr>
          <w:color w:val="auto"/>
        </w:rPr>
        <w:t>etode</w:t>
      </w:r>
      <w:r>
        <w:rPr>
          <w:color w:val="auto"/>
        </w:rPr>
        <w:t xml:space="preserve"> </w:t>
      </w:r>
      <w:r w:rsidR="00C73D7C" w:rsidRPr="00C73D7C">
        <w:rPr>
          <w:color w:val="auto"/>
        </w:rPr>
        <w:t>metode tersebut yaitu.</w:t>
      </w:r>
    </w:p>
    <w:p w14:paraId="7AB6F010" w14:textId="77777777" w:rsidR="00B153B9" w:rsidRDefault="00C73D7C" w:rsidP="00725D2B">
      <w:pPr>
        <w:pStyle w:val="Default"/>
        <w:numPr>
          <w:ilvl w:val="0"/>
          <w:numId w:val="29"/>
        </w:numPr>
        <w:spacing w:line="480" w:lineRule="auto"/>
        <w:ind w:left="851" w:hanging="284"/>
        <w:jc w:val="both"/>
        <w:rPr>
          <w:color w:val="auto"/>
        </w:rPr>
      </w:pPr>
      <w:r w:rsidRPr="00C73D7C">
        <w:rPr>
          <w:color w:val="auto"/>
        </w:rPr>
        <w:t>Kerugian Total (</w:t>
      </w:r>
      <w:r w:rsidRPr="00A9558B">
        <w:rPr>
          <w:i/>
          <w:color w:val="auto"/>
        </w:rPr>
        <w:t>total loss</w:t>
      </w:r>
      <w:proofErr w:type="gramStart"/>
      <w:r w:rsidRPr="00C73D7C">
        <w:rPr>
          <w:color w:val="auto"/>
        </w:rPr>
        <w:t>)</w:t>
      </w:r>
      <w:r w:rsidR="00B153B9">
        <w:rPr>
          <w:color w:val="auto"/>
        </w:rPr>
        <w:t>,  m</w:t>
      </w:r>
      <w:r w:rsidRPr="00C73D7C">
        <w:rPr>
          <w:color w:val="auto"/>
        </w:rPr>
        <w:t>etode</w:t>
      </w:r>
      <w:proofErr w:type="gramEnd"/>
      <w:r w:rsidRPr="00C73D7C">
        <w:rPr>
          <w:color w:val="auto"/>
        </w:rPr>
        <w:t xml:space="preserve"> ini menghitung kerugian keuangan negara dan cara seluruh jumlah yang</w:t>
      </w:r>
      <w:r w:rsidR="00B153B9">
        <w:rPr>
          <w:color w:val="auto"/>
        </w:rPr>
        <w:t xml:space="preserve"> </w:t>
      </w:r>
      <w:r w:rsidRPr="00C73D7C">
        <w:rPr>
          <w:color w:val="auto"/>
        </w:rPr>
        <w:t>dibayarkan dinyatkan sebagai kerugian keuangan negara. Metode perhitungan</w:t>
      </w:r>
      <w:r w:rsidR="00B153B9">
        <w:rPr>
          <w:color w:val="auto"/>
        </w:rPr>
        <w:t xml:space="preserve"> </w:t>
      </w:r>
      <w:r w:rsidRPr="00C73D7C">
        <w:rPr>
          <w:color w:val="auto"/>
        </w:rPr>
        <w:t>negara yang tidak disetorkan, baik sebagian seluruhnya. Bagian yang tidak</w:t>
      </w:r>
      <w:r w:rsidR="00B153B9">
        <w:rPr>
          <w:color w:val="auto"/>
        </w:rPr>
        <w:t xml:space="preserve"> </w:t>
      </w:r>
      <w:r w:rsidRPr="00C73D7C">
        <w:rPr>
          <w:color w:val="auto"/>
        </w:rPr>
        <w:t>disetorkan, baik sebagian maupun seluruhnya. Bagian yang tidak disetorkan</w:t>
      </w:r>
      <w:r w:rsidR="00B153B9">
        <w:rPr>
          <w:color w:val="auto"/>
        </w:rPr>
        <w:t xml:space="preserve"> </w:t>
      </w:r>
      <w:r w:rsidRPr="00C73D7C">
        <w:rPr>
          <w:color w:val="auto"/>
        </w:rPr>
        <w:t>merupakan kerugian total.</w:t>
      </w:r>
    </w:p>
    <w:p w14:paraId="0EAB7F93" w14:textId="646F633E" w:rsidR="00C73D7C" w:rsidRPr="00B153B9" w:rsidRDefault="00C73D7C" w:rsidP="00725D2B">
      <w:pPr>
        <w:pStyle w:val="Default"/>
        <w:numPr>
          <w:ilvl w:val="0"/>
          <w:numId w:val="29"/>
        </w:numPr>
        <w:spacing w:line="480" w:lineRule="auto"/>
        <w:ind w:left="851" w:hanging="284"/>
        <w:jc w:val="both"/>
        <w:rPr>
          <w:color w:val="auto"/>
        </w:rPr>
      </w:pPr>
      <w:r w:rsidRPr="00B153B9">
        <w:rPr>
          <w:color w:val="auto"/>
        </w:rPr>
        <w:t>Kerugian total dengan penyesuaian</w:t>
      </w:r>
      <w:r w:rsidR="00B153B9" w:rsidRPr="00B153B9">
        <w:rPr>
          <w:color w:val="auto"/>
        </w:rPr>
        <w:t>, m</w:t>
      </w:r>
      <w:r w:rsidRPr="00B153B9">
        <w:rPr>
          <w:color w:val="auto"/>
        </w:rPr>
        <w:t>etode kerugian total dengan penyesuain seperti dalam metode kerugian total,</w:t>
      </w:r>
      <w:r w:rsidR="00B153B9" w:rsidRPr="00B153B9">
        <w:rPr>
          <w:color w:val="auto"/>
        </w:rPr>
        <w:t xml:space="preserve"> </w:t>
      </w:r>
      <w:r w:rsidRPr="00B153B9">
        <w:rPr>
          <w:color w:val="auto"/>
        </w:rPr>
        <w:t>hanya saja dengan penyesuain ke atas. Penyesuaian diperlukan apabila barang yang</w:t>
      </w:r>
      <w:r w:rsidR="00B153B9" w:rsidRPr="00B153B9">
        <w:rPr>
          <w:color w:val="auto"/>
        </w:rPr>
        <w:t xml:space="preserve"> </w:t>
      </w:r>
      <w:r w:rsidRPr="00B153B9">
        <w:rPr>
          <w:color w:val="auto"/>
        </w:rPr>
        <w:t>di beli harus dimusnahkan dan pemusnahanya memakan biaya. Kerugian keuangan</w:t>
      </w:r>
      <w:r w:rsidR="00B153B9" w:rsidRPr="00B153B9">
        <w:rPr>
          <w:color w:val="auto"/>
        </w:rPr>
        <w:t xml:space="preserve"> </w:t>
      </w:r>
      <w:r w:rsidRPr="00B153B9">
        <w:rPr>
          <w:color w:val="auto"/>
        </w:rPr>
        <w:t>negara tidak hanya berupa pengeluaran untuk pengadaan barang tesebut.</w:t>
      </w:r>
    </w:p>
    <w:p w14:paraId="4E7BBF45" w14:textId="732D60B4" w:rsidR="00A9558B" w:rsidRDefault="00C73D7C" w:rsidP="00725D2B">
      <w:pPr>
        <w:pStyle w:val="Default"/>
        <w:numPr>
          <w:ilvl w:val="0"/>
          <w:numId w:val="29"/>
        </w:numPr>
        <w:spacing w:line="480" w:lineRule="auto"/>
        <w:jc w:val="both"/>
        <w:rPr>
          <w:color w:val="auto"/>
        </w:rPr>
      </w:pPr>
      <w:r w:rsidRPr="00C73D7C">
        <w:rPr>
          <w:color w:val="auto"/>
        </w:rPr>
        <w:t>Kerugian bersih (</w:t>
      </w:r>
      <w:r w:rsidRPr="00B153B9">
        <w:rPr>
          <w:i/>
          <w:color w:val="auto"/>
        </w:rPr>
        <w:t>Net Loss</w:t>
      </w:r>
      <w:r w:rsidRPr="00C73D7C">
        <w:rPr>
          <w:color w:val="auto"/>
        </w:rPr>
        <w:t>)</w:t>
      </w:r>
      <w:r w:rsidR="00B153B9">
        <w:rPr>
          <w:color w:val="auto"/>
        </w:rPr>
        <w:t>, d</w:t>
      </w:r>
      <w:r w:rsidRPr="00C73D7C">
        <w:rPr>
          <w:color w:val="auto"/>
        </w:rPr>
        <w:t>alam metode kerugian bersih metodenya sama denan kerugian total. Hanya saja</w:t>
      </w:r>
      <w:r w:rsidR="00B153B9">
        <w:rPr>
          <w:color w:val="auto"/>
        </w:rPr>
        <w:t xml:space="preserve"> </w:t>
      </w:r>
      <w:r w:rsidRPr="00C73D7C">
        <w:rPr>
          <w:color w:val="auto"/>
        </w:rPr>
        <w:t>dengan penyesuaian ke bawah. Kerugian bersih adalah kerugian keuangan negara</w:t>
      </w:r>
      <w:r w:rsidR="00B153B9">
        <w:rPr>
          <w:color w:val="auto"/>
        </w:rPr>
        <w:t xml:space="preserve"> </w:t>
      </w:r>
      <w:r w:rsidRPr="00C73D7C">
        <w:rPr>
          <w:color w:val="auto"/>
        </w:rPr>
        <w:t>adalah yang disebabkan karena perbuatan melawan hukum atau tindakan</w:t>
      </w:r>
      <w:r w:rsidR="00B153B9">
        <w:rPr>
          <w:color w:val="auto"/>
        </w:rPr>
        <w:t xml:space="preserve"> </w:t>
      </w:r>
      <w:r w:rsidRPr="00C73D7C">
        <w:rPr>
          <w:color w:val="auto"/>
        </w:rPr>
        <w:t>menyalahgunakan wewenang, kesempatan atau sarana yang ada pada seseorang</w:t>
      </w:r>
      <w:r w:rsidR="00A9558B">
        <w:rPr>
          <w:color w:val="auto"/>
        </w:rPr>
        <w:t xml:space="preserve"> </w:t>
      </w:r>
      <w:r w:rsidRPr="00C73D7C">
        <w:rPr>
          <w:color w:val="auto"/>
        </w:rPr>
        <w:t>karena jabatan atau kedudukannya dan hal tersebut dilakukan dalam hubungannya</w:t>
      </w:r>
      <w:r w:rsidR="00A9558B">
        <w:rPr>
          <w:color w:val="auto"/>
        </w:rPr>
        <w:t xml:space="preserve"> </w:t>
      </w:r>
      <w:r w:rsidRPr="00C73D7C">
        <w:rPr>
          <w:color w:val="auto"/>
        </w:rPr>
        <w:t>dengan perbuatan memperkaya diri sendiri atau orang lain atau suatu korporasi.</w:t>
      </w:r>
      <w:r w:rsidR="00A9558B">
        <w:rPr>
          <w:color w:val="auto"/>
        </w:rPr>
        <w:t xml:space="preserve"> </w:t>
      </w:r>
      <w:r w:rsidRPr="00C73D7C">
        <w:rPr>
          <w:color w:val="auto"/>
        </w:rPr>
        <w:t xml:space="preserve">Dengan memperhatikan rumusan keuangan negara sebagaimana yang </w:t>
      </w:r>
      <w:r w:rsidRPr="00C73D7C">
        <w:rPr>
          <w:color w:val="auto"/>
        </w:rPr>
        <w:lastRenderedPageBreak/>
        <w:t>dimaksud</w:t>
      </w:r>
      <w:r w:rsidR="00A9558B">
        <w:rPr>
          <w:color w:val="auto"/>
        </w:rPr>
        <w:t xml:space="preserve"> </w:t>
      </w:r>
      <w:r w:rsidRPr="00C73D7C">
        <w:rPr>
          <w:color w:val="auto"/>
        </w:rPr>
        <w:t>dalam UU No.31 Tahun 1999, Maka kerugian Keuangan ne</w:t>
      </w:r>
      <w:r w:rsidR="00A9558B">
        <w:rPr>
          <w:color w:val="auto"/>
        </w:rPr>
        <w:t xml:space="preserve">gara tersebut dapat </w:t>
      </w:r>
      <w:proofErr w:type="gramStart"/>
      <w:r w:rsidR="00A9558B">
        <w:rPr>
          <w:color w:val="auto"/>
        </w:rPr>
        <w:t>berbentuk :</w:t>
      </w:r>
      <w:proofErr w:type="gramEnd"/>
    </w:p>
    <w:p w14:paraId="485F0B12" w14:textId="77777777" w:rsidR="00A9558B" w:rsidRDefault="00C73D7C" w:rsidP="00725D2B">
      <w:pPr>
        <w:pStyle w:val="Default"/>
        <w:numPr>
          <w:ilvl w:val="0"/>
          <w:numId w:val="30"/>
        </w:numPr>
        <w:spacing w:line="480" w:lineRule="auto"/>
        <w:ind w:left="1134" w:hanging="283"/>
        <w:jc w:val="both"/>
        <w:rPr>
          <w:color w:val="auto"/>
        </w:rPr>
      </w:pPr>
      <w:r w:rsidRPr="00A9558B">
        <w:rPr>
          <w:color w:val="auto"/>
        </w:rPr>
        <w:t>Pengeluaran suatu sumber/kekayaan negara/</w:t>
      </w:r>
      <w:proofErr w:type="gramStart"/>
      <w:r w:rsidRPr="00A9558B">
        <w:rPr>
          <w:color w:val="auto"/>
        </w:rPr>
        <w:t>daerah(</w:t>
      </w:r>
      <w:proofErr w:type="gramEnd"/>
      <w:r w:rsidRPr="00A9558B">
        <w:rPr>
          <w:color w:val="auto"/>
        </w:rPr>
        <w:t>dapat berupa uang, barang)</w:t>
      </w:r>
      <w:r w:rsidR="00A9558B" w:rsidRPr="00A9558B">
        <w:rPr>
          <w:color w:val="auto"/>
        </w:rPr>
        <w:t xml:space="preserve"> </w:t>
      </w:r>
      <w:r w:rsidRPr="00A9558B">
        <w:rPr>
          <w:color w:val="auto"/>
        </w:rPr>
        <w:t>yang seharusnya tidak dikeluarlan.</w:t>
      </w:r>
    </w:p>
    <w:p w14:paraId="56501E88" w14:textId="77777777" w:rsidR="00A9558B" w:rsidRDefault="00C73D7C" w:rsidP="00725D2B">
      <w:pPr>
        <w:pStyle w:val="Default"/>
        <w:numPr>
          <w:ilvl w:val="0"/>
          <w:numId w:val="30"/>
        </w:numPr>
        <w:spacing w:line="480" w:lineRule="auto"/>
        <w:ind w:left="1134" w:hanging="283"/>
        <w:jc w:val="both"/>
        <w:rPr>
          <w:color w:val="auto"/>
        </w:rPr>
      </w:pPr>
      <w:r w:rsidRPr="00A9558B">
        <w:rPr>
          <w:color w:val="auto"/>
        </w:rPr>
        <w:t>Pengerluaran suatu sumber/kekayaan negara/daerah lebih besar dari yang</w:t>
      </w:r>
      <w:r w:rsidR="00A9558B" w:rsidRPr="00A9558B">
        <w:rPr>
          <w:color w:val="auto"/>
        </w:rPr>
        <w:t xml:space="preserve"> </w:t>
      </w:r>
      <w:r w:rsidRPr="00A9558B">
        <w:rPr>
          <w:color w:val="auto"/>
        </w:rPr>
        <w:t>seharusnya menurut kriteria yang berlaku</w:t>
      </w:r>
    </w:p>
    <w:p w14:paraId="6C6FA5B2" w14:textId="77777777" w:rsidR="004D412E" w:rsidRDefault="00C73D7C" w:rsidP="00725D2B">
      <w:pPr>
        <w:pStyle w:val="Default"/>
        <w:numPr>
          <w:ilvl w:val="0"/>
          <w:numId w:val="30"/>
        </w:numPr>
        <w:spacing w:line="480" w:lineRule="auto"/>
        <w:ind w:left="1134" w:hanging="283"/>
        <w:jc w:val="both"/>
        <w:rPr>
          <w:color w:val="auto"/>
        </w:rPr>
      </w:pPr>
      <w:r w:rsidRPr="00A9558B">
        <w:rPr>
          <w:color w:val="auto"/>
        </w:rPr>
        <w:t>Hilangnya sumber/kekayaan negara/ daerah yang seharusnya diterima (termasuk</w:t>
      </w:r>
      <w:r w:rsidR="00A9558B" w:rsidRPr="00A9558B">
        <w:rPr>
          <w:color w:val="auto"/>
        </w:rPr>
        <w:t xml:space="preserve"> </w:t>
      </w:r>
      <w:r w:rsidRPr="00A9558B">
        <w:rPr>
          <w:color w:val="auto"/>
        </w:rPr>
        <w:t>diantaranya penerimaan dengan uang palsu, barang fiktif</w:t>
      </w:r>
    </w:p>
    <w:p w14:paraId="36C14B3B" w14:textId="77777777" w:rsidR="004D412E" w:rsidRDefault="00C73D7C" w:rsidP="00725D2B">
      <w:pPr>
        <w:pStyle w:val="Default"/>
        <w:numPr>
          <w:ilvl w:val="0"/>
          <w:numId w:val="30"/>
        </w:numPr>
        <w:spacing w:line="480" w:lineRule="auto"/>
        <w:ind w:left="1134" w:hanging="283"/>
        <w:jc w:val="both"/>
        <w:rPr>
          <w:color w:val="auto"/>
        </w:rPr>
      </w:pPr>
      <w:r w:rsidRPr="004D412E">
        <w:rPr>
          <w:color w:val="auto"/>
        </w:rPr>
        <w:t>Penerimaan sumber/kekayaan/daerah lebih kecil/rendah dari yang seharusnya</w:t>
      </w:r>
      <w:r w:rsidR="00A9558B" w:rsidRPr="004D412E">
        <w:rPr>
          <w:color w:val="auto"/>
        </w:rPr>
        <w:t xml:space="preserve"> </w:t>
      </w:r>
      <w:r w:rsidRPr="004D412E">
        <w:rPr>
          <w:color w:val="auto"/>
        </w:rPr>
        <w:t>diterima (termasuk penerimaan barang rusak, kualitas tidak sesuai.)</w:t>
      </w:r>
    </w:p>
    <w:p w14:paraId="0A3829B8" w14:textId="77777777" w:rsidR="004D412E" w:rsidRDefault="00C73D7C" w:rsidP="00725D2B">
      <w:pPr>
        <w:pStyle w:val="Default"/>
        <w:numPr>
          <w:ilvl w:val="0"/>
          <w:numId w:val="30"/>
        </w:numPr>
        <w:spacing w:line="480" w:lineRule="auto"/>
        <w:ind w:left="1134" w:hanging="283"/>
        <w:jc w:val="both"/>
        <w:rPr>
          <w:color w:val="auto"/>
        </w:rPr>
      </w:pPr>
      <w:r w:rsidRPr="004D412E">
        <w:rPr>
          <w:color w:val="auto"/>
        </w:rPr>
        <w:t>Timbulnya suatu kewajiban negara/daerah yang seharusnya tidak ada.</w:t>
      </w:r>
    </w:p>
    <w:p w14:paraId="74DEB373" w14:textId="77777777" w:rsidR="004D412E" w:rsidRDefault="00C73D7C" w:rsidP="00725D2B">
      <w:pPr>
        <w:pStyle w:val="Default"/>
        <w:numPr>
          <w:ilvl w:val="0"/>
          <w:numId w:val="30"/>
        </w:numPr>
        <w:spacing w:line="480" w:lineRule="auto"/>
        <w:ind w:left="1134" w:hanging="283"/>
        <w:jc w:val="both"/>
        <w:rPr>
          <w:color w:val="auto"/>
        </w:rPr>
      </w:pPr>
      <w:r w:rsidRPr="004D412E">
        <w:rPr>
          <w:color w:val="auto"/>
        </w:rPr>
        <w:t>Timbulnya suatu kewajiban negara/ daerah yang lebih besar dari yang seharusnya.</w:t>
      </w:r>
    </w:p>
    <w:p w14:paraId="0E713F5A" w14:textId="77777777" w:rsidR="004D412E" w:rsidRDefault="00C73D7C" w:rsidP="00725D2B">
      <w:pPr>
        <w:pStyle w:val="Default"/>
        <w:numPr>
          <w:ilvl w:val="0"/>
          <w:numId w:val="30"/>
        </w:numPr>
        <w:spacing w:line="480" w:lineRule="auto"/>
        <w:ind w:left="1134" w:hanging="283"/>
        <w:jc w:val="both"/>
        <w:rPr>
          <w:color w:val="auto"/>
        </w:rPr>
      </w:pPr>
      <w:r w:rsidRPr="004D412E">
        <w:rPr>
          <w:color w:val="auto"/>
        </w:rPr>
        <w:t>Hilangnya suatuhak negara/ daerah yang seharusnya dimiliki/ diterima menurut</w:t>
      </w:r>
      <w:r w:rsidR="004D412E" w:rsidRPr="004D412E">
        <w:rPr>
          <w:color w:val="auto"/>
        </w:rPr>
        <w:t xml:space="preserve"> </w:t>
      </w:r>
      <w:r w:rsidRPr="004D412E">
        <w:rPr>
          <w:color w:val="auto"/>
        </w:rPr>
        <w:t>aturan yang berlaku.</w:t>
      </w:r>
    </w:p>
    <w:p w14:paraId="2EDBED2E" w14:textId="064133EA" w:rsidR="00C73D7C" w:rsidRPr="004D412E" w:rsidRDefault="00C73D7C" w:rsidP="00725D2B">
      <w:pPr>
        <w:pStyle w:val="Default"/>
        <w:numPr>
          <w:ilvl w:val="0"/>
          <w:numId w:val="30"/>
        </w:numPr>
        <w:spacing w:line="480" w:lineRule="auto"/>
        <w:ind w:left="1134" w:hanging="283"/>
        <w:jc w:val="both"/>
        <w:rPr>
          <w:color w:val="auto"/>
        </w:rPr>
      </w:pPr>
      <w:r w:rsidRPr="004D412E">
        <w:rPr>
          <w:color w:val="auto"/>
        </w:rPr>
        <w:t xml:space="preserve"> Hak negara/ daerah yang diterima lebih kecil dari yang seharusnya diterima.</w:t>
      </w:r>
    </w:p>
    <w:p w14:paraId="61C850FD" w14:textId="71C6204E" w:rsidR="00C73D7C" w:rsidRPr="00C73D7C" w:rsidRDefault="004D412E" w:rsidP="004D412E">
      <w:pPr>
        <w:pStyle w:val="Default"/>
        <w:spacing w:line="480" w:lineRule="auto"/>
        <w:ind w:left="851"/>
        <w:jc w:val="both"/>
        <w:rPr>
          <w:color w:val="auto"/>
        </w:rPr>
      </w:pPr>
      <w:r>
        <w:rPr>
          <w:color w:val="auto"/>
        </w:rPr>
        <w:t xml:space="preserve">          </w:t>
      </w:r>
      <w:r w:rsidR="00C73D7C" w:rsidRPr="00C73D7C">
        <w:rPr>
          <w:color w:val="auto"/>
        </w:rPr>
        <w:t>Untuk membuktkan</w:t>
      </w:r>
      <w:r>
        <w:rPr>
          <w:color w:val="auto"/>
        </w:rPr>
        <w:t>,</w:t>
      </w:r>
      <w:r w:rsidR="00C73D7C" w:rsidRPr="00C73D7C">
        <w:rPr>
          <w:color w:val="auto"/>
        </w:rPr>
        <w:t xml:space="preserve"> maka Kerugian Negara ada instansi untuk melakukan</w:t>
      </w:r>
      <w:r>
        <w:rPr>
          <w:color w:val="auto"/>
        </w:rPr>
        <w:t xml:space="preserve"> </w:t>
      </w:r>
      <w:r w:rsidR="00C73D7C" w:rsidRPr="00C73D7C">
        <w:rPr>
          <w:color w:val="auto"/>
        </w:rPr>
        <w:t>klarifikasi/ pemeriksaan baik itu BPK maupun BPKP dalam penentuan kerugian keuangan</w:t>
      </w:r>
      <w:r>
        <w:rPr>
          <w:color w:val="auto"/>
        </w:rPr>
        <w:t xml:space="preserve"> </w:t>
      </w:r>
      <w:r w:rsidR="00C73D7C" w:rsidRPr="00C73D7C">
        <w:rPr>
          <w:color w:val="auto"/>
        </w:rPr>
        <w:t>nega</w:t>
      </w:r>
      <w:r>
        <w:rPr>
          <w:color w:val="auto"/>
        </w:rPr>
        <w:t>r</w:t>
      </w:r>
      <w:r w:rsidR="00C73D7C" w:rsidRPr="00C73D7C">
        <w:rPr>
          <w:color w:val="auto"/>
        </w:rPr>
        <w:t>a pada perkara tindak pidana korupsi maka adalah penting untuk melihat penjelasan</w:t>
      </w:r>
      <w:r w:rsidR="00A9558B">
        <w:rPr>
          <w:color w:val="auto"/>
        </w:rPr>
        <w:t xml:space="preserve"> </w:t>
      </w:r>
      <w:r w:rsidR="00C73D7C" w:rsidRPr="00C73D7C">
        <w:rPr>
          <w:color w:val="auto"/>
        </w:rPr>
        <w:t xml:space="preserve">pasal 32 ayat (1) UU Tipikor Menyatakan </w:t>
      </w:r>
      <w:proofErr w:type="gramStart"/>
      <w:r w:rsidR="00C73D7C" w:rsidRPr="00C73D7C">
        <w:rPr>
          <w:color w:val="auto"/>
        </w:rPr>
        <w:t>bahwa :</w:t>
      </w:r>
      <w:proofErr w:type="gramEnd"/>
      <w:r>
        <w:rPr>
          <w:color w:val="auto"/>
        </w:rPr>
        <w:t xml:space="preserve"> “</w:t>
      </w:r>
      <w:r w:rsidR="00C73D7C" w:rsidRPr="00C73D7C">
        <w:rPr>
          <w:color w:val="auto"/>
        </w:rPr>
        <w:t xml:space="preserve">Yang dimaksud dengan secara nyata telah ada kerugian </w:t>
      </w:r>
      <w:r w:rsidR="00C73D7C" w:rsidRPr="00C73D7C">
        <w:rPr>
          <w:color w:val="auto"/>
        </w:rPr>
        <w:lastRenderedPageBreak/>
        <w:t>keuangan negara adalah</w:t>
      </w:r>
      <w:r>
        <w:rPr>
          <w:color w:val="auto"/>
        </w:rPr>
        <w:t xml:space="preserve"> </w:t>
      </w:r>
      <w:r w:rsidR="00C73D7C" w:rsidRPr="00C73D7C">
        <w:rPr>
          <w:color w:val="auto"/>
        </w:rPr>
        <w:t>yang sudah dapat dihitung jumlahnya berdasarkan hasil temuan instansi yang berwenang</w:t>
      </w:r>
      <w:r w:rsidR="00A9558B">
        <w:rPr>
          <w:color w:val="auto"/>
        </w:rPr>
        <w:t xml:space="preserve"> </w:t>
      </w:r>
      <w:r w:rsidR="00C73D7C" w:rsidRPr="00C73D7C">
        <w:rPr>
          <w:color w:val="auto"/>
        </w:rPr>
        <w:t>atau akuntan publik yang ditunjuk.</w:t>
      </w:r>
    </w:p>
    <w:p w14:paraId="5EBB003B" w14:textId="0D56DD34" w:rsidR="00C73D7C" w:rsidRPr="00C73D7C" w:rsidRDefault="00C73D7C" w:rsidP="00725D2B">
      <w:pPr>
        <w:pStyle w:val="Default"/>
        <w:numPr>
          <w:ilvl w:val="4"/>
          <w:numId w:val="25"/>
        </w:numPr>
        <w:spacing w:line="480" w:lineRule="auto"/>
        <w:ind w:left="567" w:hanging="283"/>
        <w:jc w:val="both"/>
        <w:rPr>
          <w:color w:val="auto"/>
        </w:rPr>
      </w:pPr>
      <w:r w:rsidRPr="004D412E">
        <w:rPr>
          <w:b/>
          <w:color w:val="auto"/>
        </w:rPr>
        <w:t>Parameter Penentuan Kerugian Keuangan Negara oleh Badan Pemeriksa</w:t>
      </w:r>
      <w:r w:rsidR="00A9558B" w:rsidRPr="004D412E">
        <w:rPr>
          <w:b/>
          <w:color w:val="auto"/>
        </w:rPr>
        <w:t xml:space="preserve"> </w:t>
      </w:r>
      <w:r w:rsidRPr="004D412E">
        <w:rPr>
          <w:b/>
          <w:color w:val="auto"/>
        </w:rPr>
        <w:t>Keuangan</w:t>
      </w:r>
      <w:r w:rsidR="00A9558B" w:rsidRPr="004D412E">
        <w:rPr>
          <w:b/>
          <w:color w:val="auto"/>
        </w:rPr>
        <w:t xml:space="preserve"> </w:t>
      </w:r>
      <w:r w:rsidRPr="004D412E">
        <w:rPr>
          <w:b/>
          <w:color w:val="auto"/>
        </w:rPr>
        <w:t>(BPK)</w:t>
      </w:r>
      <w:r w:rsidRPr="00C73D7C">
        <w:rPr>
          <w:color w:val="auto"/>
        </w:rPr>
        <w:t>.</w:t>
      </w:r>
    </w:p>
    <w:p w14:paraId="4704C428" w14:textId="5138E029" w:rsidR="00C73D7C" w:rsidRPr="00C40B48" w:rsidRDefault="00C73D7C" w:rsidP="00725D2B">
      <w:pPr>
        <w:pStyle w:val="Default"/>
        <w:numPr>
          <w:ilvl w:val="0"/>
          <w:numId w:val="31"/>
        </w:numPr>
        <w:spacing w:line="480" w:lineRule="auto"/>
        <w:ind w:left="851" w:hanging="284"/>
        <w:jc w:val="both"/>
        <w:rPr>
          <w:b/>
          <w:color w:val="auto"/>
        </w:rPr>
      </w:pPr>
      <w:r w:rsidRPr="00C40B48">
        <w:rPr>
          <w:b/>
          <w:color w:val="auto"/>
        </w:rPr>
        <w:t>Aspek Wewenang</w:t>
      </w:r>
    </w:p>
    <w:p w14:paraId="495E143C" w14:textId="77777777" w:rsidR="004D412E" w:rsidRDefault="004D412E" w:rsidP="004D412E">
      <w:pPr>
        <w:pStyle w:val="Default"/>
        <w:spacing w:line="480" w:lineRule="auto"/>
        <w:ind w:left="851"/>
        <w:jc w:val="both"/>
        <w:rPr>
          <w:color w:val="auto"/>
        </w:rPr>
      </w:pPr>
      <w:r>
        <w:rPr>
          <w:color w:val="auto"/>
        </w:rPr>
        <w:t xml:space="preserve">        </w:t>
      </w:r>
      <w:r w:rsidR="00C73D7C" w:rsidRPr="00C73D7C">
        <w:rPr>
          <w:color w:val="auto"/>
        </w:rPr>
        <w:t>Berkaitan dengan aspek wewenang maka setiap wewenang harus dapat ditunjuk</w:t>
      </w:r>
      <w:r>
        <w:rPr>
          <w:color w:val="auto"/>
        </w:rPr>
        <w:t xml:space="preserve"> </w:t>
      </w:r>
      <w:r w:rsidR="00C73D7C" w:rsidRPr="00C73D7C">
        <w:rPr>
          <w:color w:val="auto"/>
        </w:rPr>
        <w:t>dasar hukumnya. Dalam kaitan dengan penetuan kerugian keuangan negara dalam perkara</w:t>
      </w:r>
      <w:r>
        <w:rPr>
          <w:color w:val="auto"/>
        </w:rPr>
        <w:t xml:space="preserve"> </w:t>
      </w:r>
      <w:r w:rsidR="00C73D7C" w:rsidRPr="00C73D7C">
        <w:rPr>
          <w:color w:val="auto"/>
        </w:rPr>
        <w:t xml:space="preserve">tindak pidana korupsi maka pertanyaan yang perlu dijawab adalah apakah dasar </w:t>
      </w:r>
      <w:r>
        <w:rPr>
          <w:color w:val="auto"/>
        </w:rPr>
        <w:t xml:space="preserve">hokum </w:t>
      </w:r>
      <w:r w:rsidR="00C73D7C" w:rsidRPr="00C73D7C">
        <w:rPr>
          <w:color w:val="auto"/>
        </w:rPr>
        <w:t>BPK dalam Penentuan kerugian keuangan negara pada perkara tindak pidana korupsi.</w:t>
      </w:r>
      <w:r>
        <w:rPr>
          <w:color w:val="auto"/>
        </w:rPr>
        <w:t xml:space="preserve"> </w:t>
      </w:r>
      <w:r w:rsidR="00C73D7C" w:rsidRPr="00C73D7C">
        <w:rPr>
          <w:color w:val="auto"/>
        </w:rPr>
        <w:t>Undang- Undang Dasar 1945 VIII A, Pas</w:t>
      </w:r>
      <w:r>
        <w:rPr>
          <w:color w:val="auto"/>
        </w:rPr>
        <w:t xml:space="preserve">al 23E yang menyebutkan </w:t>
      </w:r>
      <w:proofErr w:type="gramStart"/>
      <w:r>
        <w:rPr>
          <w:color w:val="auto"/>
        </w:rPr>
        <w:t>bahwa :</w:t>
      </w:r>
      <w:proofErr w:type="gramEnd"/>
    </w:p>
    <w:p w14:paraId="4370D7FA" w14:textId="77777777" w:rsidR="004D412E" w:rsidRDefault="00C73D7C" w:rsidP="00725D2B">
      <w:pPr>
        <w:pStyle w:val="Default"/>
        <w:numPr>
          <w:ilvl w:val="5"/>
          <w:numId w:val="25"/>
        </w:numPr>
        <w:spacing w:line="480" w:lineRule="auto"/>
        <w:ind w:left="1134" w:hanging="283"/>
        <w:jc w:val="both"/>
        <w:rPr>
          <w:color w:val="auto"/>
        </w:rPr>
      </w:pPr>
      <w:r w:rsidRPr="004D412E">
        <w:rPr>
          <w:color w:val="auto"/>
        </w:rPr>
        <w:t>Untuk memeriksa pengelolaan dan pertanggung jawaban tentang keuangan negara</w:t>
      </w:r>
      <w:r w:rsidR="004D412E" w:rsidRPr="004D412E">
        <w:rPr>
          <w:color w:val="auto"/>
        </w:rPr>
        <w:t xml:space="preserve"> </w:t>
      </w:r>
      <w:r w:rsidRPr="004D412E">
        <w:rPr>
          <w:color w:val="auto"/>
        </w:rPr>
        <w:t>diadakan suatu badan pemeriksa keuangan yang bebas dan mandiri</w:t>
      </w:r>
    </w:p>
    <w:p w14:paraId="210C0CF4" w14:textId="77777777" w:rsidR="004D412E" w:rsidRDefault="00C73D7C" w:rsidP="00725D2B">
      <w:pPr>
        <w:pStyle w:val="Default"/>
        <w:numPr>
          <w:ilvl w:val="5"/>
          <w:numId w:val="25"/>
        </w:numPr>
        <w:spacing w:line="480" w:lineRule="auto"/>
        <w:ind w:left="1134" w:hanging="283"/>
        <w:jc w:val="both"/>
        <w:rPr>
          <w:color w:val="auto"/>
        </w:rPr>
      </w:pPr>
      <w:r w:rsidRPr="004D412E">
        <w:rPr>
          <w:color w:val="auto"/>
        </w:rPr>
        <w:t>Hasil pemeriksaan keuangan negara diserahkan kepada Dewan Perwakilan Rakyat,</w:t>
      </w:r>
      <w:r w:rsidR="004D412E" w:rsidRPr="004D412E">
        <w:rPr>
          <w:color w:val="auto"/>
        </w:rPr>
        <w:t xml:space="preserve"> </w:t>
      </w:r>
      <w:r w:rsidRPr="004D412E">
        <w:rPr>
          <w:color w:val="auto"/>
        </w:rPr>
        <w:t>Dewan Perwakilan Rakyat Daerah.</w:t>
      </w:r>
    </w:p>
    <w:p w14:paraId="53F11018" w14:textId="36FCF33C" w:rsidR="00C73D7C" w:rsidRPr="004D412E" w:rsidRDefault="00C73D7C" w:rsidP="00725D2B">
      <w:pPr>
        <w:pStyle w:val="Default"/>
        <w:numPr>
          <w:ilvl w:val="5"/>
          <w:numId w:val="25"/>
        </w:numPr>
        <w:spacing w:line="480" w:lineRule="auto"/>
        <w:ind w:left="1134" w:hanging="283"/>
        <w:jc w:val="both"/>
        <w:rPr>
          <w:color w:val="auto"/>
        </w:rPr>
      </w:pPr>
      <w:r w:rsidRPr="004D412E">
        <w:rPr>
          <w:color w:val="auto"/>
        </w:rPr>
        <w:t>Hasil pemeriksaan tersebut ditindaklanjuti oleh lembaga perwakilan rakyat</w:t>
      </w:r>
    </w:p>
    <w:p w14:paraId="571AE7EC" w14:textId="7FC38D5B" w:rsidR="00C73D7C" w:rsidRDefault="00C73D7C" w:rsidP="004D412E">
      <w:pPr>
        <w:pStyle w:val="Default"/>
        <w:spacing w:line="480" w:lineRule="auto"/>
        <w:ind w:left="1134"/>
        <w:jc w:val="both"/>
        <w:rPr>
          <w:color w:val="auto"/>
        </w:rPr>
      </w:pPr>
      <w:r w:rsidRPr="00C73D7C">
        <w:rPr>
          <w:color w:val="auto"/>
        </w:rPr>
        <w:t>dan/atau badan sesuai dengan Undang Undang No 15 Tahun 2004 (selanjutnya disebut UU No. 15 tahun 2004) tentang</w:t>
      </w:r>
      <w:r w:rsidR="004D412E">
        <w:rPr>
          <w:color w:val="auto"/>
        </w:rPr>
        <w:t xml:space="preserve"> </w:t>
      </w:r>
      <w:r w:rsidRPr="00C73D7C">
        <w:rPr>
          <w:color w:val="auto"/>
        </w:rPr>
        <w:t xml:space="preserve">pemeriksaan pengelolaan keuangan negara Pasal 13 dan pasal 14 menyebutkan </w:t>
      </w:r>
      <w:proofErr w:type="gramStart"/>
      <w:r w:rsidRPr="00C73D7C">
        <w:rPr>
          <w:color w:val="auto"/>
        </w:rPr>
        <w:t>bahwa :</w:t>
      </w:r>
      <w:proofErr w:type="gramEnd"/>
    </w:p>
    <w:p w14:paraId="612F4454" w14:textId="77777777" w:rsidR="004D412E" w:rsidRDefault="00C73D7C" w:rsidP="00725D2B">
      <w:pPr>
        <w:pStyle w:val="Default"/>
        <w:numPr>
          <w:ilvl w:val="0"/>
          <w:numId w:val="32"/>
        </w:numPr>
        <w:spacing w:line="480" w:lineRule="auto"/>
        <w:ind w:left="1418" w:hanging="284"/>
        <w:jc w:val="both"/>
        <w:rPr>
          <w:color w:val="auto"/>
        </w:rPr>
      </w:pPr>
      <w:r w:rsidRPr="004D412E">
        <w:rPr>
          <w:color w:val="auto"/>
        </w:rPr>
        <w:t>Pemeriksa dapat melaksanakan pemeriksaan investigatif guna mengungkap adanya</w:t>
      </w:r>
      <w:r w:rsidR="004D412E" w:rsidRPr="004D412E">
        <w:rPr>
          <w:color w:val="auto"/>
        </w:rPr>
        <w:t xml:space="preserve"> </w:t>
      </w:r>
      <w:r w:rsidRPr="004D412E">
        <w:rPr>
          <w:color w:val="auto"/>
        </w:rPr>
        <w:t>indikasi kerugian negara/ daerah dan/atau usnur pidana dan apabila dalam pemeriksaan</w:t>
      </w:r>
      <w:r w:rsidR="004D412E" w:rsidRPr="004D412E">
        <w:rPr>
          <w:color w:val="auto"/>
        </w:rPr>
        <w:t xml:space="preserve"> </w:t>
      </w:r>
      <w:r w:rsidRPr="004D412E">
        <w:rPr>
          <w:color w:val="auto"/>
        </w:rPr>
        <w:t>ditemukan unsur pidana BPK segara melapor hal tersebut kepada instansi yang</w:t>
      </w:r>
      <w:r w:rsidR="004D412E" w:rsidRPr="004D412E">
        <w:rPr>
          <w:color w:val="auto"/>
        </w:rPr>
        <w:t xml:space="preserve"> </w:t>
      </w:r>
      <w:r w:rsidRPr="004D412E">
        <w:rPr>
          <w:color w:val="auto"/>
        </w:rPr>
        <w:t>berwenang.</w:t>
      </w:r>
    </w:p>
    <w:p w14:paraId="621958F4" w14:textId="14000E3F" w:rsidR="00C73D7C" w:rsidRPr="004D412E" w:rsidRDefault="00C73D7C" w:rsidP="00725D2B">
      <w:pPr>
        <w:pStyle w:val="Default"/>
        <w:numPr>
          <w:ilvl w:val="0"/>
          <w:numId w:val="32"/>
        </w:numPr>
        <w:spacing w:line="480" w:lineRule="auto"/>
        <w:ind w:left="1418" w:hanging="284"/>
        <w:jc w:val="both"/>
        <w:rPr>
          <w:color w:val="auto"/>
        </w:rPr>
      </w:pPr>
      <w:r w:rsidRPr="004D412E">
        <w:rPr>
          <w:color w:val="auto"/>
        </w:rPr>
        <w:lastRenderedPageBreak/>
        <w:t>U</w:t>
      </w:r>
      <w:r w:rsidR="004D412E" w:rsidRPr="004D412E">
        <w:rPr>
          <w:color w:val="auto"/>
        </w:rPr>
        <w:t xml:space="preserve">ndang </w:t>
      </w:r>
      <w:proofErr w:type="gramStart"/>
      <w:r w:rsidRPr="004D412E">
        <w:rPr>
          <w:color w:val="auto"/>
        </w:rPr>
        <w:t>U</w:t>
      </w:r>
      <w:r w:rsidR="004D412E" w:rsidRPr="004D412E">
        <w:rPr>
          <w:color w:val="auto"/>
        </w:rPr>
        <w:t xml:space="preserve">ndang </w:t>
      </w:r>
      <w:r w:rsidRPr="004D412E">
        <w:rPr>
          <w:color w:val="auto"/>
        </w:rPr>
        <w:t xml:space="preserve"> No</w:t>
      </w:r>
      <w:r w:rsidR="004D412E" w:rsidRPr="004D412E">
        <w:rPr>
          <w:color w:val="auto"/>
        </w:rPr>
        <w:t>mor</w:t>
      </w:r>
      <w:proofErr w:type="gramEnd"/>
      <w:r w:rsidRPr="004D412E">
        <w:rPr>
          <w:color w:val="auto"/>
        </w:rPr>
        <w:t xml:space="preserve"> 15 Tahun 2006 Tentang Badan Pemeriksa Keuangan Pasal 8 ayat (3) dan pasal</w:t>
      </w:r>
      <w:r w:rsidR="004D412E" w:rsidRPr="004D412E">
        <w:rPr>
          <w:color w:val="auto"/>
        </w:rPr>
        <w:t xml:space="preserve"> </w:t>
      </w:r>
      <w:r w:rsidRPr="004D412E">
        <w:rPr>
          <w:color w:val="auto"/>
        </w:rPr>
        <w:t>(4) serta pasal 10 dan pasal 11 menyebutkan bahwa :</w:t>
      </w:r>
    </w:p>
    <w:p w14:paraId="01768075" w14:textId="3B3E9BA1" w:rsidR="00C73D7C" w:rsidRPr="00C73D7C" w:rsidRDefault="00C73D7C" w:rsidP="00725D2B">
      <w:pPr>
        <w:pStyle w:val="Default"/>
        <w:numPr>
          <w:ilvl w:val="0"/>
          <w:numId w:val="33"/>
        </w:numPr>
        <w:spacing w:line="480" w:lineRule="auto"/>
        <w:jc w:val="both"/>
        <w:rPr>
          <w:color w:val="auto"/>
        </w:rPr>
      </w:pPr>
      <w:r w:rsidRPr="00C73D7C">
        <w:rPr>
          <w:color w:val="auto"/>
        </w:rPr>
        <w:t>Pasal 8.</w:t>
      </w:r>
    </w:p>
    <w:p w14:paraId="05B31108" w14:textId="77777777" w:rsidR="00C40B48" w:rsidRDefault="00C73D7C" w:rsidP="00C40B48">
      <w:pPr>
        <w:pStyle w:val="Default"/>
        <w:spacing w:line="480" w:lineRule="auto"/>
        <w:ind w:left="1843"/>
        <w:jc w:val="both"/>
        <w:rPr>
          <w:color w:val="auto"/>
        </w:rPr>
      </w:pPr>
      <w:r w:rsidRPr="00C73D7C">
        <w:rPr>
          <w:color w:val="auto"/>
        </w:rPr>
        <w:t>Ayat (3) apabila dalam pemeriksaan ditemukan unsur pidana BPK melaporkan</w:t>
      </w:r>
      <w:r w:rsidR="004D412E">
        <w:rPr>
          <w:color w:val="auto"/>
        </w:rPr>
        <w:t xml:space="preserve"> </w:t>
      </w:r>
      <w:r w:rsidRPr="00C73D7C">
        <w:rPr>
          <w:color w:val="auto"/>
        </w:rPr>
        <w:t>hal tersebut kepada instansi yang berwenang sesuai dengan ketentuan peraturan</w:t>
      </w:r>
      <w:r w:rsidR="004D412E">
        <w:rPr>
          <w:color w:val="auto"/>
        </w:rPr>
        <w:t xml:space="preserve"> </w:t>
      </w:r>
      <w:r w:rsidRPr="00C73D7C">
        <w:rPr>
          <w:color w:val="auto"/>
        </w:rPr>
        <w:t>perundang undangan paling lama 1 (satu) bulan sejak diketahui adanya unsur</w:t>
      </w:r>
      <w:r w:rsidR="004D412E">
        <w:rPr>
          <w:color w:val="auto"/>
        </w:rPr>
        <w:t xml:space="preserve"> </w:t>
      </w:r>
      <w:r w:rsidRPr="00C73D7C">
        <w:rPr>
          <w:color w:val="auto"/>
        </w:rPr>
        <w:t>pidana tersebut</w:t>
      </w:r>
    </w:p>
    <w:p w14:paraId="2B58D5BE" w14:textId="77777777" w:rsidR="00C40B48" w:rsidRDefault="00C73D7C" w:rsidP="00725D2B">
      <w:pPr>
        <w:pStyle w:val="Default"/>
        <w:numPr>
          <w:ilvl w:val="0"/>
          <w:numId w:val="33"/>
        </w:numPr>
        <w:spacing w:line="480" w:lineRule="auto"/>
        <w:jc w:val="both"/>
        <w:rPr>
          <w:color w:val="auto"/>
        </w:rPr>
      </w:pPr>
      <w:r w:rsidRPr="004D412E">
        <w:rPr>
          <w:color w:val="auto"/>
        </w:rPr>
        <w:t>Ayat (4) Laporan BPK sebagaimana dimaksud p</w:t>
      </w:r>
      <w:r w:rsidR="004D412E" w:rsidRPr="004D412E">
        <w:rPr>
          <w:color w:val="auto"/>
        </w:rPr>
        <w:t>a</w:t>
      </w:r>
      <w:r w:rsidRPr="004D412E">
        <w:rPr>
          <w:color w:val="auto"/>
        </w:rPr>
        <w:t>da ayat selanjutnya (30</w:t>
      </w:r>
      <w:r w:rsidR="004D412E" w:rsidRPr="004D412E">
        <w:rPr>
          <w:color w:val="auto"/>
        </w:rPr>
        <w:t xml:space="preserve">) </w:t>
      </w:r>
      <w:r w:rsidRPr="004D412E">
        <w:rPr>
          <w:color w:val="auto"/>
        </w:rPr>
        <w:t>dijadikan dasar penyidikan oleh pejabat penyidik yang berwenang sesuai dengan</w:t>
      </w:r>
      <w:r w:rsidR="004D412E" w:rsidRPr="004D412E">
        <w:rPr>
          <w:color w:val="auto"/>
        </w:rPr>
        <w:t xml:space="preserve"> </w:t>
      </w:r>
      <w:r w:rsidRPr="004D412E">
        <w:rPr>
          <w:color w:val="auto"/>
        </w:rPr>
        <w:t>peraturan perundang undangan.</w:t>
      </w:r>
    </w:p>
    <w:p w14:paraId="4EB1F28F" w14:textId="77777777" w:rsidR="00C40B48" w:rsidRDefault="00C73D7C" w:rsidP="00725D2B">
      <w:pPr>
        <w:pStyle w:val="Default"/>
        <w:numPr>
          <w:ilvl w:val="0"/>
          <w:numId w:val="33"/>
        </w:numPr>
        <w:spacing w:line="480" w:lineRule="auto"/>
        <w:jc w:val="both"/>
        <w:rPr>
          <w:color w:val="auto"/>
        </w:rPr>
      </w:pPr>
      <w:r w:rsidRPr="00C40B48">
        <w:rPr>
          <w:color w:val="auto"/>
        </w:rPr>
        <w:t xml:space="preserve">Pasal 10 ayat (1) dan ayat (2) menentukan </w:t>
      </w:r>
      <w:proofErr w:type="gramStart"/>
      <w:r w:rsidRPr="00C40B48">
        <w:rPr>
          <w:color w:val="auto"/>
        </w:rPr>
        <w:t>bahwa :</w:t>
      </w:r>
      <w:proofErr w:type="gramEnd"/>
      <w:r w:rsidR="004D412E" w:rsidRPr="00C40B48">
        <w:rPr>
          <w:color w:val="auto"/>
        </w:rPr>
        <w:t xml:space="preserve"> </w:t>
      </w:r>
    </w:p>
    <w:p w14:paraId="207BED54" w14:textId="521B2BE2" w:rsidR="00C73D7C" w:rsidRDefault="00C40B48" w:rsidP="00C40B48">
      <w:pPr>
        <w:pStyle w:val="Default"/>
        <w:spacing w:line="480" w:lineRule="auto"/>
        <w:ind w:left="1778"/>
        <w:jc w:val="both"/>
        <w:rPr>
          <w:color w:val="auto"/>
        </w:rPr>
      </w:pPr>
      <w:r>
        <w:rPr>
          <w:color w:val="auto"/>
        </w:rPr>
        <w:t>(a</w:t>
      </w:r>
      <w:r w:rsidR="004D412E" w:rsidRPr="00C40B48">
        <w:rPr>
          <w:color w:val="auto"/>
        </w:rPr>
        <w:t xml:space="preserve">) </w:t>
      </w:r>
      <w:r w:rsidR="00C73D7C" w:rsidRPr="00C40B48">
        <w:rPr>
          <w:color w:val="auto"/>
        </w:rPr>
        <w:t>Ayat (1) BPK menilai dan/atau menetapkan jumlah kerugian negara yang</w:t>
      </w:r>
      <w:r w:rsidRPr="00C40B48">
        <w:rPr>
          <w:color w:val="auto"/>
        </w:rPr>
        <w:t xml:space="preserve"> </w:t>
      </w:r>
      <w:r w:rsidR="00C73D7C" w:rsidRPr="00C40B48">
        <w:rPr>
          <w:color w:val="auto"/>
        </w:rPr>
        <w:t>diakibatkan oleh perbuatan melawan hukum baik sengaja maupun lalai yang</w:t>
      </w:r>
      <w:r w:rsidRPr="00C40B48">
        <w:rPr>
          <w:color w:val="auto"/>
        </w:rPr>
        <w:t xml:space="preserve"> </w:t>
      </w:r>
      <w:r w:rsidR="00C73D7C" w:rsidRPr="00C40B48">
        <w:rPr>
          <w:color w:val="auto"/>
        </w:rPr>
        <w:t>dilakukan oleh bendahara, pengelola BUMN/BUMD, dan lembaga ataubadan</w:t>
      </w:r>
      <w:r w:rsidRPr="00C40B48">
        <w:rPr>
          <w:color w:val="auto"/>
        </w:rPr>
        <w:t xml:space="preserve"> </w:t>
      </w:r>
      <w:r w:rsidR="00C73D7C" w:rsidRPr="00C40B48">
        <w:rPr>
          <w:color w:val="auto"/>
        </w:rPr>
        <w:t>lain yang menyeleng</w:t>
      </w:r>
      <w:r>
        <w:rPr>
          <w:color w:val="auto"/>
        </w:rPr>
        <w:t>g</w:t>
      </w:r>
      <w:r w:rsidR="00C73D7C" w:rsidRPr="00C40B48">
        <w:rPr>
          <w:color w:val="auto"/>
        </w:rPr>
        <w:t>a</w:t>
      </w:r>
      <w:r>
        <w:rPr>
          <w:color w:val="auto"/>
        </w:rPr>
        <w:t>-</w:t>
      </w:r>
      <w:r w:rsidR="00C73D7C" w:rsidRPr="00C40B48">
        <w:rPr>
          <w:color w:val="auto"/>
        </w:rPr>
        <w:t>rakan pengelolaan keuangan negara</w:t>
      </w:r>
      <w:r w:rsidRPr="00C40B48">
        <w:rPr>
          <w:color w:val="auto"/>
        </w:rPr>
        <w:t xml:space="preserve"> </w:t>
      </w:r>
      <w:r w:rsidR="00C73D7C" w:rsidRPr="00C40B48">
        <w:rPr>
          <w:color w:val="auto"/>
        </w:rPr>
        <w:t>at (2) Penilaian Kerugian Keuangan negara dan/atau Penetapan pihak yang</w:t>
      </w:r>
      <w:r w:rsidRPr="00C40B48">
        <w:rPr>
          <w:color w:val="auto"/>
        </w:rPr>
        <w:t xml:space="preserve"> </w:t>
      </w:r>
      <w:r w:rsidR="00C73D7C" w:rsidRPr="00C40B48">
        <w:rPr>
          <w:color w:val="auto"/>
        </w:rPr>
        <w:t>berkewajiban membayar ganti rugi sebagaimana dimaksud pada ayat (1)</w:t>
      </w:r>
      <w:r w:rsidRPr="00C40B48">
        <w:rPr>
          <w:color w:val="auto"/>
        </w:rPr>
        <w:t xml:space="preserve"> </w:t>
      </w:r>
      <w:r w:rsidR="00C73D7C" w:rsidRPr="00C40B48">
        <w:rPr>
          <w:color w:val="auto"/>
        </w:rPr>
        <w:t>ditetapkan keputusan BPK.</w:t>
      </w:r>
    </w:p>
    <w:p w14:paraId="4D4C805D" w14:textId="04AB49CB" w:rsidR="00C73D7C" w:rsidRPr="00C73D7C" w:rsidRDefault="00C40B48" w:rsidP="00C40B48">
      <w:pPr>
        <w:pStyle w:val="Default"/>
        <w:spacing w:line="480" w:lineRule="auto"/>
        <w:ind w:left="1418"/>
        <w:jc w:val="both"/>
        <w:rPr>
          <w:color w:val="auto"/>
        </w:rPr>
      </w:pPr>
      <w:r>
        <w:rPr>
          <w:color w:val="auto"/>
        </w:rPr>
        <w:t xml:space="preserve">(4) </w:t>
      </w:r>
      <w:r w:rsidR="00C73D7C" w:rsidRPr="00C73D7C">
        <w:rPr>
          <w:color w:val="auto"/>
        </w:rPr>
        <w:t xml:space="preserve">Pasal 11 huruf c menyebutkan </w:t>
      </w:r>
      <w:proofErr w:type="gramStart"/>
      <w:r w:rsidR="00C73D7C" w:rsidRPr="00C73D7C">
        <w:rPr>
          <w:color w:val="auto"/>
        </w:rPr>
        <w:t>bahwa :</w:t>
      </w:r>
      <w:proofErr w:type="gramEnd"/>
    </w:p>
    <w:p w14:paraId="1937F172" w14:textId="2F630E7A" w:rsidR="00C73D7C" w:rsidRPr="00C73D7C" w:rsidRDefault="00C73D7C" w:rsidP="00C40B48">
      <w:pPr>
        <w:pStyle w:val="Default"/>
        <w:spacing w:line="480" w:lineRule="auto"/>
        <w:ind w:left="1843"/>
        <w:jc w:val="both"/>
        <w:rPr>
          <w:color w:val="auto"/>
        </w:rPr>
      </w:pPr>
      <w:r w:rsidRPr="00C73D7C">
        <w:rPr>
          <w:color w:val="auto"/>
        </w:rPr>
        <w:t>B</w:t>
      </w:r>
      <w:r w:rsidR="00C40B48">
        <w:rPr>
          <w:color w:val="auto"/>
        </w:rPr>
        <w:t xml:space="preserve">adan Pemeriksa Keuangan (BPK) </w:t>
      </w:r>
      <w:r w:rsidRPr="00C73D7C">
        <w:rPr>
          <w:color w:val="auto"/>
        </w:rPr>
        <w:t>dapat memberikan keterangan ahli dalam proses peradilan mengenai kerugian</w:t>
      </w:r>
      <w:r w:rsidR="00C40B48">
        <w:rPr>
          <w:color w:val="auto"/>
        </w:rPr>
        <w:t xml:space="preserve"> </w:t>
      </w:r>
      <w:r w:rsidRPr="00C73D7C">
        <w:rPr>
          <w:color w:val="auto"/>
        </w:rPr>
        <w:t>keuangan negara.</w:t>
      </w:r>
    </w:p>
    <w:p w14:paraId="60C17819" w14:textId="6EA8030D" w:rsidR="00C73D7C" w:rsidRPr="00C73D7C" w:rsidRDefault="00C73D7C" w:rsidP="00C40B48">
      <w:pPr>
        <w:pStyle w:val="Default"/>
        <w:spacing w:line="480" w:lineRule="auto"/>
        <w:ind w:left="1418"/>
        <w:jc w:val="both"/>
        <w:rPr>
          <w:color w:val="auto"/>
        </w:rPr>
      </w:pPr>
      <w:r w:rsidRPr="00C73D7C">
        <w:rPr>
          <w:color w:val="auto"/>
        </w:rPr>
        <w:lastRenderedPageBreak/>
        <w:t>Berdasarkan uraian di atas maka dari aspek wewenang BPK memiliki Kewenangan</w:t>
      </w:r>
      <w:r w:rsidR="00C40B48">
        <w:rPr>
          <w:color w:val="auto"/>
        </w:rPr>
        <w:t xml:space="preserve"> </w:t>
      </w:r>
      <w:r w:rsidRPr="00C73D7C">
        <w:rPr>
          <w:color w:val="auto"/>
        </w:rPr>
        <w:t>untuk menentukan kerugian keuangan pada perkara tindak pidana korupsi yang di peroleh secara</w:t>
      </w:r>
      <w:r w:rsidR="00C40B48">
        <w:rPr>
          <w:color w:val="auto"/>
        </w:rPr>
        <w:t xml:space="preserve"> </w:t>
      </w:r>
      <w:r w:rsidRPr="00C73D7C">
        <w:rPr>
          <w:color w:val="auto"/>
        </w:rPr>
        <w:t>atribusi baik dari undang undang dasar 1945 maupun dari UU No.15 Tahun 2004 Tentang</w:t>
      </w:r>
      <w:r w:rsidR="00C40B48">
        <w:rPr>
          <w:color w:val="auto"/>
        </w:rPr>
        <w:t xml:space="preserve"> </w:t>
      </w:r>
      <w:r w:rsidRPr="00C73D7C">
        <w:rPr>
          <w:color w:val="auto"/>
        </w:rPr>
        <w:t>Pemeriksaan Pengelolaan Keuangan Negara dan UU No.15 Tahun 2006 Tentang Badan Pemeriksa</w:t>
      </w:r>
      <w:r w:rsidR="00C40B48">
        <w:rPr>
          <w:color w:val="auto"/>
        </w:rPr>
        <w:t xml:space="preserve"> </w:t>
      </w:r>
      <w:r w:rsidRPr="00C73D7C">
        <w:rPr>
          <w:color w:val="auto"/>
        </w:rPr>
        <w:t>Keuangan Negara (BPK).</w:t>
      </w:r>
    </w:p>
    <w:p w14:paraId="792936EA" w14:textId="64825978" w:rsidR="00C73D7C" w:rsidRPr="00C40B48" w:rsidRDefault="00C40B48" w:rsidP="00C73D7C">
      <w:pPr>
        <w:pStyle w:val="Default"/>
        <w:spacing w:line="480" w:lineRule="auto"/>
        <w:ind w:left="567"/>
        <w:jc w:val="both"/>
        <w:rPr>
          <w:b/>
          <w:color w:val="auto"/>
        </w:rPr>
      </w:pPr>
      <w:r w:rsidRPr="00C40B48">
        <w:rPr>
          <w:b/>
          <w:color w:val="auto"/>
        </w:rPr>
        <w:t>b.</w:t>
      </w:r>
      <w:r w:rsidR="00C73D7C" w:rsidRPr="00C40B48">
        <w:rPr>
          <w:b/>
          <w:color w:val="auto"/>
        </w:rPr>
        <w:t xml:space="preserve"> Aspek Prosedur.</w:t>
      </w:r>
    </w:p>
    <w:p w14:paraId="521DDED4" w14:textId="77777777" w:rsidR="00C40B48" w:rsidRDefault="00C40B48" w:rsidP="00C40B48">
      <w:pPr>
        <w:pStyle w:val="Default"/>
        <w:spacing w:line="480" w:lineRule="auto"/>
        <w:ind w:left="851"/>
        <w:jc w:val="both"/>
        <w:rPr>
          <w:color w:val="auto"/>
        </w:rPr>
      </w:pPr>
      <w:r>
        <w:rPr>
          <w:color w:val="auto"/>
        </w:rPr>
        <w:t xml:space="preserve">         </w:t>
      </w:r>
      <w:r w:rsidR="00C73D7C" w:rsidRPr="00C73D7C">
        <w:rPr>
          <w:color w:val="auto"/>
        </w:rPr>
        <w:t>Dalam penetuan kerugian keuangan negara oleh BPK selaku institusi yang</w:t>
      </w:r>
      <w:r>
        <w:rPr>
          <w:color w:val="auto"/>
        </w:rPr>
        <w:t xml:space="preserve"> </w:t>
      </w:r>
      <w:r w:rsidR="00C73D7C" w:rsidRPr="00C73D7C">
        <w:rPr>
          <w:color w:val="auto"/>
        </w:rPr>
        <w:t>diberikan kewenangan oleh undang undang bahkan Undang Undang Dasar 1945 untuk</w:t>
      </w:r>
      <w:r>
        <w:rPr>
          <w:color w:val="auto"/>
        </w:rPr>
        <w:t xml:space="preserve"> </w:t>
      </w:r>
      <w:r w:rsidR="00C73D7C" w:rsidRPr="00C73D7C">
        <w:rPr>
          <w:color w:val="auto"/>
        </w:rPr>
        <w:t>menetapkan kerugian keuangan negara dalam perkara tindak pidana korupsi maka penyidik</w:t>
      </w:r>
      <w:r>
        <w:rPr>
          <w:color w:val="auto"/>
        </w:rPr>
        <w:t xml:space="preserve"> </w:t>
      </w:r>
      <w:r w:rsidR="00C73D7C" w:rsidRPr="00C73D7C">
        <w:rPr>
          <w:color w:val="auto"/>
        </w:rPr>
        <w:t>perkara tindak pidana korupsi (KPK, Kejaksaan RI dan Kepolisian RI) menaruh harapan</w:t>
      </w:r>
      <w:r>
        <w:rPr>
          <w:color w:val="auto"/>
        </w:rPr>
        <w:t xml:space="preserve"> </w:t>
      </w:r>
      <w:r w:rsidR="00C73D7C" w:rsidRPr="00C73D7C">
        <w:rPr>
          <w:color w:val="auto"/>
        </w:rPr>
        <w:t>yang sangat besar kepada lembaga BPK guna Melakukan penentuan Kerugian Keuangan</w:t>
      </w:r>
      <w:r>
        <w:rPr>
          <w:color w:val="auto"/>
        </w:rPr>
        <w:t xml:space="preserve"> </w:t>
      </w:r>
      <w:r w:rsidR="00C73D7C" w:rsidRPr="00C73D7C">
        <w:rPr>
          <w:color w:val="auto"/>
        </w:rPr>
        <w:t>Negara pada Perkara Tindak Pidana Korupsi.</w:t>
      </w:r>
      <w:r>
        <w:rPr>
          <w:color w:val="auto"/>
        </w:rPr>
        <w:t xml:space="preserve"> </w:t>
      </w:r>
      <w:r w:rsidR="00C73D7C" w:rsidRPr="00C73D7C">
        <w:rPr>
          <w:color w:val="auto"/>
        </w:rPr>
        <w:t>Namun dalam tataran implementasinya sangat sulit aparat penegak hukum untuk</w:t>
      </w:r>
      <w:r>
        <w:rPr>
          <w:color w:val="auto"/>
        </w:rPr>
        <w:t xml:space="preserve"> </w:t>
      </w:r>
      <w:r w:rsidR="00C73D7C" w:rsidRPr="00C73D7C">
        <w:rPr>
          <w:color w:val="auto"/>
        </w:rPr>
        <w:t>memperoleh hasil audi perhitungan kerugian keuangan negara dari BPK akibatnya penegak</w:t>
      </w:r>
      <w:r>
        <w:rPr>
          <w:color w:val="auto"/>
        </w:rPr>
        <w:t xml:space="preserve"> </w:t>
      </w:r>
      <w:r w:rsidR="00C73D7C" w:rsidRPr="00C73D7C">
        <w:rPr>
          <w:color w:val="auto"/>
        </w:rPr>
        <w:t>hukum (</w:t>
      </w:r>
      <w:proofErr w:type="gramStart"/>
      <w:r w:rsidR="00C73D7C" w:rsidRPr="00C73D7C">
        <w:rPr>
          <w:color w:val="auto"/>
        </w:rPr>
        <w:t>KPK,Kejaksaan</w:t>
      </w:r>
      <w:proofErr w:type="gramEnd"/>
      <w:r w:rsidR="00C73D7C" w:rsidRPr="00C73D7C">
        <w:rPr>
          <w:color w:val="auto"/>
        </w:rPr>
        <w:t xml:space="preserve"> dan Kepolisian) kemudian beralih meminta audit pada badan lain</w:t>
      </w:r>
      <w:r>
        <w:rPr>
          <w:color w:val="auto"/>
        </w:rPr>
        <w:t xml:space="preserve"> </w:t>
      </w:r>
      <w:r w:rsidR="00C73D7C" w:rsidRPr="00C73D7C">
        <w:rPr>
          <w:color w:val="auto"/>
        </w:rPr>
        <w:t>dan/atau menghitung kerugian keuangan sendiri dengan bantuan ahli teknis sesuai dengan</w:t>
      </w:r>
      <w:r>
        <w:rPr>
          <w:color w:val="auto"/>
        </w:rPr>
        <w:t xml:space="preserve"> </w:t>
      </w:r>
      <w:r w:rsidR="00C73D7C" w:rsidRPr="00C73D7C">
        <w:rPr>
          <w:color w:val="auto"/>
        </w:rPr>
        <w:t>bidang keahlian dari pekerjaan yang menjadi objek penyidikan.</w:t>
      </w:r>
      <w:r>
        <w:rPr>
          <w:color w:val="auto"/>
        </w:rPr>
        <w:t xml:space="preserve"> </w:t>
      </w:r>
    </w:p>
    <w:p w14:paraId="4448A8FB" w14:textId="77777777" w:rsidR="00C40B48" w:rsidRDefault="00C40B48" w:rsidP="00C40B48">
      <w:pPr>
        <w:pStyle w:val="Default"/>
        <w:spacing w:line="480" w:lineRule="auto"/>
        <w:ind w:left="851"/>
        <w:jc w:val="both"/>
        <w:rPr>
          <w:color w:val="auto"/>
        </w:rPr>
      </w:pPr>
      <w:r>
        <w:rPr>
          <w:color w:val="auto"/>
        </w:rPr>
        <w:t xml:space="preserve">         </w:t>
      </w:r>
      <w:r w:rsidR="00C73D7C" w:rsidRPr="00C73D7C">
        <w:rPr>
          <w:color w:val="auto"/>
        </w:rPr>
        <w:t>Dari aspek prosedural terdapat beberapa kendala yang dihadapi oleh penyidik,</w:t>
      </w:r>
      <w:r>
        <w:rPr>
          <w:color w:val="auto"/>
        </w:rPr>
        <w:t xml:space="preserve"> </w:t>
      </w:r>
      <w:r w:rsidR="00C73D7C" w:rsidRPr="00C73D7C">
        <w:rPr>
          <w:color w:val="auto"/>
        </w:rPr>
        <w:t>utamanya penyidik kejaksaan dalam meminta audit perhitungan kerugian keuangan ke</w:t>
      </w:r>
      <w:r>
        <w:rPr>
          <w:color w:val="auto"/>
        </w:rPr>
        <w:t xml:space="preserve"> </w:t>
      </w:r>
      <w:r w:rsidR="00C73D7C" w:rsidRPr="00C73D7C">
        <w:rPr>
          <w:color w:val="auto"/>
        </w:rPr>
        <w:t>BPK yang menunjukan belum efektif dan belum efisiennya prosedur BPK dalam</w:t>
      </w:r>
      <w:r>
        <w:rPr>
          <w:color w:val="auto"/>
        </w:rPr>
        <w:t xml:space="preserve"> </w:t>
      </w:r>
      <w:r w:rsidR="00C73D7C" w:rsidRPr="00C73D7C">
        <w:rPr>
          <w:color w:val="auto"/>
        </w:rPr>
        <w:t xml:space="preserve">Mendukung penghitungan kerugian </w:t>
      </w:r>
      <w:r w:rsidR="00C73D7C" w:rsidRPr="00C73D7C">
        <w:rPr>
          <w:color w:val="auto"/>
        </w:rPr>
        <w:lastRenderedPageBreak/>
        <w:t>keuangan negara pada perkara tindak pidana korupsi.</w:t>
      </w:r>
      <w:r>
        <w:rPr>
          <w:color w:val="auto"/>
        </w:rPr>
        <w:t xml:space="preserve"> </w:t>
      </w:r>
      <w:r w:rsidR="00C73D7C" w:rsidRPr="00C73D7C">
        <w:rPr>
          <w:color w:val="auto"/>
        </w:rPr>
        <w:t>Kendala kendala tersebu</w:t>
      </w:r>
      <w:r>
        <w:rPr>
          <w:color w:val="auto"/>
        </w:rPr>
        <w:t xml:space="preserve">t antara lain sebagai </w:t>
      </w:r>
      <w:proofErr w:type="gramStart"/>
      <w:r>
        <w:rPr>
          <w:color w:val="auto"/>
        </w:rPr>
        <w:t>berikut :</w:t>
      </w:r>
      <w:proofErr w:type="gramEnd"/>
    </w:p>
    <w:p w14:paraId="3B7E6E9E" w14:textId="3FD9EEC0" w:rsidR="00C73D7C" w:rsidRDefault="00C73D7C" w:rsidP="00725D2B">
      <w:pPr>
        <w:pStyle w:val="Default"/>
        <w:numPr>
          <w:ilvl w:val="0"/>
          <w:numId w:val="34"/>
        </w:numPr>
        <w:spacing w:line="480" w:lineRule="auto"/>
        <w:ind w:left="1276" w:hanging="425"/>
        <w:jc w:val="both"/>
        <w:rPr>
          <w:color w:val="auto"/>
        </w:rPr>
      </w:pPr>
      <w:r w:rsidRPr="00C40B48">
        <w:rPr>
          <w:color w:val="auto"/>
        </w:rPr>
        <w:t>Prosedur untuk mendapatkan persetujuan audit harus melalui kantor pusat BPK di</w:t>
      </w:r>
      <w:r w:rsidR="00C40B48" w:rsidRPr="00C40B48">
        <w:rPr>
          <w:color w:val="auto"/>
        </w:rPr>
        <w:t xml:space="preserve"> </w:t>
      </w:r>
      <w:r w:rsidRPr="00C40B48">
        <w:rPr>
          <w:color w:val="auto"/>
        </w:rPr>
        <w:t>jakarta sehingga surat dari instansi yang meminta audit(penyidik) disampaikan</w:t>
      </w:r>
      <w:r w:rsidR="00C40B48" w:rsidRPr="00C40B48">
        <w:rPr>
          <w:color w:val="auto"/>
        </w:rPr>
        <w:t xml:space="preserve"> </w:t>
      </w:r>
      <w:r w:rsidRPr="00C40B48">
        <w:rPr>
          <w:color w:val="auto"/>
        </w:rPr>
        <w:t>kepada kepala BPK perwaikilan provinsi kemudia harus diteruskan kantor pusat</w:t>
      </w:r>
      <w:r w:rsidR="00C40B48" w:rsidRPr="00C40B48">
        <w:rPr>
          <w:color w:val="auto"/>
        </w:rPr>
        <w:t xml:space="preserve"> </w:t>
      </w:r>
      <w:r w:rsidRPr="00C40B48">
        <w:rPr>
          <w:color w:val="auto"/>
        </w:rPr>
        <w:t>BPK RI di Jakarta, hal ini berbeda dengan BPKP dimana cukup surat ditujukan</w:t>
      </w:r>
      <w:r w:rsidR="00C40B48" w:rsidRPr="00C40B48">
        <w:rPr>
          <w:color w:val="auto"/>
        </w:rPr>
        <w:t xml:space="preserve"> </w:t>
      </w:r>
      <w:r w:rsidRPr="00C40B48">
        <w:rPr>
          <w:color w:val="auto"/>
        </w:rPr>
        <w:t>kepada kepala perwakilan saja langsung ditindaklanjuti.</w:t>
      </w:r>
    </w:p>
    <w:p w14:paraId="02D442BB" w14:textId="77777777" w:rsidR="00C40B48" w:rsidRDefault="00C40B48" w:rsidP="00725D2B">
      <w:pPr>
        <w:pStyle w:val="Default"/>
        <w:numPr>
          <w:ilvl w:val="0"/>
          <w:numId w:val="34"/>
        </w:numPr>
        <w:spacing w:line="480" w:lineRule="auto"/>
        <w:ind w:left="1276" w:hanging="425"/>
        <w:jc w:val="both"/>
        <w:rPr>
          <w:color w:val="auto"/>
        </w:rPr>
      </w:pPr>
      <w:r w:rsidRPr="00C40B48">
        <w:rPr>
          <w:color w:val="auto"/>
        </w:rPr>
        <w:t xml:space="preserve"> </w:t>
      </w:r>
      <w:r w:rsidR="00C73D7C" w:rsidRPr="00C40B48">
        <w:rPr>
          <w:color w:val="auto"/>
        </w:rPr>
        <w:t>Surat penugasa tim audito untuk melakukan audit dikeluarkan oleh kantor pusat di</w:t>
      </w:r>
      <w:r w:rsidRPr="00C40B48">
        <w:rPr>
          <w:color w:val="auto"/>
        </w:rPr>
        <w:t xml:space="preserve"> </w:t>
      </w:r>
      <w:r w:rsidR="00C73D7C" w:rsidRPr="00C40B48">
        <w:rPr>
          <w:color w:val="auto"/>
        </w:rPr>
        <w:t>jakarta, berbeda dengan BPKP hanya dikeluarkan dan di tanda tangani oleh kepala</w:t>
      </w:r>
      <w:r w:rsidRPr="00C40B48">
        <w:rPr>
          <w:color w:val="auto"/>
        </w:rPr>
        <w:t xml:space="preserve"> </w:t>
      </w:r>
      <w:r w:rsidR="00C73D7C" w:rsidRPr="00C40B48">
        <w:rPr>
          <w:color w:val="auto"/>
        </w:rPr>
        <w:t>perwakilan</w:t>
      </w:r>
    </w:p>
    <w:p w14:paraId="120678C2" w14:textId="77777777" w:rsidR="00C40B48" w:rsidRDefault="00C73D7C" w:rsidP="00725D2B">
      <w:pPr>
        <w:pStyle w:val="Default"/>
        <w:numPr>
          <w:ilvl w:val="0"/>
          <w:numId w:val="34"/>
        </w:numPr>
        <w:spacing w:line="480" w:lineRule="auto"/>
        <w:ind w:left="1276" w:hanging="425"/>
        <w:jc w:val="both"/>
        <w:rPr>
          <w:color w:val="auto"/>
        </w:rPr>
      </w:pPr>
      <w:r w:rsidRPr="00C40B48">
        <w:rPr>
          <w:color w:val="auto"/>
        </w:rPr>
        <w:t>Terbatasnya jumlah sumber daya manusia (auditor) pada kantor perwakilan</w:t>
      </w:r>
      <w:r w:rsidR="00C40B48" w:rsidRPr="00C40B48">
        <w:rPr>
          <w:color w:val="auto"/>
        </w:rPr>
        <w:t xml:space="preserve"> </w:t>
      </w:r>
      <w:r w:rsidRPr="00C40B48">
        <w:rPr>
          <w:color w:val="auto"/>
        </w:rPr>
        <w:t>sehingga tenaga auditor yang tersedia hanya fokus untuk melaksanakan</w:t>
      </w:r>
      <w:r w:rsidR="00C40B48" w:rsidRPr="00C40B48">
        <w:rPr>
          <w:color w:val="auto"/>
        </w:rPr>
        <w:t xml:space="preserve"> </w:t>
      </w:r>
      <w:r w:rsidRPr="00C40B48">
        <w:rPr>
          <w:color w:val="auto"/>
        </w:rPr>
        <w:t>pemeriksaan rutin (audit keuangan dan audit kinerja) ke daerah daerah sehingga</w:t>
      </w:r>
      <w:r w:rsidR="00C40B48" w:rsidRPr="00C40B48">
        <w:rPr>
          <w:color w:val="auto"/>
        </w:rPr>
        <w:t xml:space="preserve"> </w:t>
      </w:r>
      <w:r w:rsidRPr="00C40B48">
        <w:rPr>
          <w:color w:val="auto"/>
        </w:rPr>
        <w:t>sulit untuk berkoordinasi dengan penyidik.</w:t>
      </w:r>
    </w:p>
    <w:p w14:paraId="7D564597" w14:textId="3A4206AA" w:rsidR="00C73D7C" w:rsidRPr="00C40B48" w:rsidRDefault="00C73D7C" w:rsidP="00725D2B">
      <w:pPr>
        <w:pStyle w:val="Default"/>
        <w:numPr>
          <w:ilvl w:val="0"/>
          <w:numId w:val="34"/>
        </w:numPr>
        <w:spacing w:line="480" w:lineRule="auto"/>
        <w:ind w:left="1276" w:hanging="425"/>
        <w:jc w:val="both"/>
        <w:rPr>
          <w:color w:val="auto"/>
        </w:rPr>
      </w:pPr>
      <w:r w:rsidRPr="00C40B48">
        <w:rPr>
          <w:color w:val="auto"/>
        </w:rPr>
        <w:t>Temuan hasil pemeriksaan rutin yang dilakukan BPK dengan Penyidik sering</w:t>
      </w:r>
      <w:r w:rsidR="00C40B48" w:rsidRPr="00C40B48">
        <w:rPr>
          <w:color w:val="auto"/>
        </w:rPr>
        <w:t xml:space="preserve"> </w:t>
      </w:r>
      <w:r w:rsidRPr="00C40B48">
        <w:rPr>
          <w:color w:val="auto"/>
        </w:rPr>
        <w:t>berbeda oleh karena auditor BPK biasanya Mengunakan metode sampling dalam</w:t>
      </w:r>
      <w:r w:rsidR="00C40B48" w:rsidRPr="00C40B48">
        <w:rPr>
          <w:color w:val="auto"/>
        </w:rPr>
        <w:t xml:space="preserve"> </w:t>
      </w:r>
      <w:r w:rsidRPr="00C40B48">
        <w:rPr>
          <w:color w:val="auto"/>
        </w:rPr>
        <w:t>menghitung kerugian keuangan negara sedangkan penyidik menggunakan metode</w:t>
      </w:r>
      <w:r w:rsidR="00C40B48" w:rsidRPr="00C40B48">
        <w:rPr>
          <w:color w:val="auto"/>
        </w:rPr>
        <w:t xml:space="preserve"> </w:t>
      </w:r>
      <w:r w:rsidRPr="00C40B48">
        <w:rPr>
          <w:color w:val="auto"/>
        </w:rPr>
        <w:t>keseluruhan yang mengakibatkan temuan penyidik nilai kerugian keuangan</w:t>
      </w:r>
      <w:r w:rsidR="00C40B48" w:rsidRPr="00C40B48">
        <w:rPr>
          <w:color w:val="auto"/>
        </w:rPr>
        <w:t xml:space="preserve"> </w:t>
      </w:r>
      <w:r w:rsidRPr="00C40B48">
        <w:rPr>
          <w:color w:val="auto"/>
        </w:rPr>
        <w:t>negaranya lebih besar dari temuan auditor BPK, hal ini menghambat dalam proses</w:t>
      </w:r>
      <w:r w:rsidR="00C40B48" w:rsidRPr="00C40B48">
        <w:rPr>
          <w:color w:val="auto"/>
        </w:rPr>
        <w:t xml:space="preserve"> </w:t>
      </w:r>
      <w:r w:rsidRPr="00C40B48">
        <w:rPr>
          <w:color w:val="auto"/>
        </w:rPr>
        <w:t>perhitungan kerugian keuangan negara bahkan dalam konteks seperti ini biasanya</w:t>
      </w:r>
      <w:r w:rsidR="00C40B48" w:rsidRPr="00C40B48">
        <w:rPr>
          <w:color w:val="auto"/>
        </w:rPr>
        <w:t xml:space="preserve"> </w:t>
      </w:r>
      <w:r w:rsidRPr="00C40B48">
        <w:rPr>
          <w:color w:val="auto"/>
        </w:rPr>
        <w:t>auditor enggan mengeluarkan laporan hasil audit lagi</w:t>
      </w:r>
      <w:r w:rsidR="00C40B48" w:rsidRPr="00C40B48">
        <w:rPr>
          <w:color w:val="auto"/>
        </w:rPr>
        <w:t xml:space="preserve">. </w:t>
      </w:r>
      <w:r w:rsidRPr="00C40B48">
        <w:rPr>
          <w:color w:val="auto"/>
        </w:rPr>
        <w:t>Aspek prosedur juga berkaitan dengan proses perhitungan kerugian keuangan</w:t>
      </w:r>
      <w:r w:rsidR="00C40B48" w:rsidRPr="00C40B48">
        <w:rPr>
          <w:color w:val="auto"/>
        </w:rPr>
        <w:t xml:space="preserve"> </w:t>
      </w:r>
      <w:r w:rsidRPr="00C40B48">
        <w:rPr>
          <w:color w:val="auto"/>
        </w:rPr>
        <w:t xml:space="preserve">negara </w:t>
      </w:r>
      <w:r w:rsidRPr="00C40B48">
        <w:rPr>
          <w:color w:val="auto"/>
        </w:rPr>
        <w:lastRenderedPageBreak/>
        <w:t xml:space="preserve">harus dilakukan secara </w:t>
      </w:r>
      <w:proofErr w:type="gramStart"/>
      <w:r w:rsidRPr="00C40B48">
        <w:rPr>
          <w:color w:val="auto"/>
        </w:rPr>
        <w:t>independent,objektif</w:t>
      </w:r>
      <w:proofErr w:type="gramEnd"/>
      <w:r w:rsidRPr="00C40B48">
        <w:rPr>
          <w:color w:val="auto"/>
        </w:rPr>
        <w:t xml:space="preserve"> dan profesional. Terkait hal tersebut</w:t>
      </w:r>
      <w:r w:rsidR="00C40B48" w:rsidRPr="00C40B48">
        <w:rPr>
          <w:color w:val="auto"/>
        </w:rPr>
        <w:t xml:space="preserve"> </w:t>
      </w:r>
      <w:r w:rsidRPr="00C40B48">
        <w:rPr>
          <w:color w:val="auto"/>
        </w:rPr>
        <w:t>yang menjadi persoalan adalah apakah ada jaminan tidak adanya konflik kepentingan dari</w:t>
      </w:r>
      <w:r w:rsidR="00C40B48" w:rsidRPr="00C40B48">
        <w:rPr>
          <w:color w:val="auto"/>
        </w:rPr>
        <w:t xml:space="preserve"> </w:t>
      </w:r>
      <w:r w:rsidRPr="00C40B48">
        <w:rPr>
          <w:color w:val="auto"/>
        </w:rPr>
        <w:t xml:space="preserve">auditor yang sering melakukan audit </w:t>
      </w:r>
      <w:proofErr w:type="gramStart"/>
      <w:r w:rsidRPr="00C40B48">
        <w:rPr>
          <w:color w:val="auto"/>
        </w:rPr>
        <w:t>rutin( audit</w:t>
      </w:r>
      <w:proofErr w:type="gramEnd"/>
      <w:r w:rsidRPr="00C40B48">
        <w:rPr>
          <w:color w:val="auto"/>
        </w:rPr>
        <w:t xml:space="preserve"> keuangan dan audit kinerja), yang kerap</w:t>
      </w:r>
      <w:r w:rsidR="00C40B48" w:rsidRPr="00C40B48">
        <w:rPr>
          <w:color w:val="auto"/>
        </w:rPr>
        <w:t xml:space="preserve"> </w:t>
      </w:r>
      <w:r w:rsidRPr="00C40B48">
        <w:rPr>
          <w:color w:val="auto"/>
        </w:rPr>
        <w:t>bertemu dan dijamu oleh pejabat pemerintah daerah setempat dan ketika deiminta bantuan</w:t>
      </w:r>
      <w:r w:rsidR="00C40B48" w:rsidRPr="00C40B48">
        <w:rPr>
          <w:color w:val="auto"/>
        </w:rPr>
        <w:t xml:space="preserve"> </w:t>
      </w:r>
      <w:r w:rsidRPr="00C40B48">
        <w:rPr>
          <w:color w:val="auto"/>
        </w:rPr>
        <w:t>untuk melakukan audit dengan tujuan tertentu oleh penyidik.</w:t>
      </w:r>
    </w:p>
    <w:p w14:paraId="5196C03B" w14:textId="24EF1D20" w:rsidR="0058738D" w:rsidRPr="00BA3EBA" w:rsidRDefault="0058738D" w:rsidP="00725D2B">
      <w:pPr>
        <w:pStyle w:val="Default"/>
        <w:numPr>
          <w:ilvl w:val="4"/>
          <w:numId w:val="25"/>
        </w:numPr>
        <w:spacing w:line="480" w:lineRule="auto"/>
        <w:ind w:left="567" w:hanging="283"/>
        <w:jc w:val="both"/>
        <w:rPr>
          <w:b/>
          <w:color w:val="auto"/>
        </w:rPr>
      </w:pPr>
      <w:r w:rsidRPr="00BA3EBA">
        <w:rPr>
          <w:b/>
          <w:color w:val="auto"/>
        </w:rPr>
        <w:t>Pengembalian Kerugian Negara</w:t>
      </w:r>
    </w:p>
    <w:p w14:paraId="661CBBC5" w14:textId="77777777" w:rsidR="00BA3EBA" w:rsidRDefault="00C40B48" w:rsidP="00BA3EBA">
      <w:pPr>
        <w:pStyle w:val="Default"/>
        <w:spacing w:line="480" w:lineRule="auto"/>
        <w:ind w:left="567"/>
        <w:jc w:val="both"/>
        <w:rPr>
          <w:color w:val="auto"/>
        </w:rPr>
      </w:pPr>
      <w:r>
        <w:rPr>
          <w:color w:val="auto"/>
        </w:rPr>
        <w:t xml:space="preserve">        </w:t>
      </w:r>
      <w:r w:rsidR="00BA3EBA">
        <w:rPr>
          <w:color w:val="auto"/>
        </w:rPr>
        <w:t xml:space="preserve"> </w:t>
      </w:r>
      <w:r w:rsidR="0058738D" w:rsidRPr="0058738D">
        <w:rPr>
          <w:color w:val="auto"/>
        </w:rPr>
        <w:t>Pengembalian kerugian negara dapat dilakukan oleh pihak terkait yang terlibat dalam penyalahgunaan wewenang, baik melalui penyetoran langsung ke kas negara maupun melalui aparat penegak hukum. Alasan pengembalian ini bervariasi, termasuk harapan untuk mengurangi sanksi hukum atau memperbaiki kesalahan yang telah dilakukan</w:t>
      </w:r>
      <w:r w:rsidR="00BA3EBA">
        <w:rPr>
          <w:color w:val="auto"/>
        </w:rPr>
        <w:t xml:space="preserve"> </w:t>
      </w:r>
      <w:r w:rsidR="00BA3EBA" w:rsidRPr="00BA3EBA">
        <w:rPr>
          <w:color w:val="auto"/>
        </w:rPr>
        <w:t>Pengembalian kerugian keuangan negara dalam audit investigatif dan audit</w:t>
      </w:r>
      <w:r w:rsidR="00BA3EBA">
        <w:rPr>
          <w:color w:val="auto"/>
        </w:rPr>
        <w:t xml:space="preserve"> </w:t>
      </w:r>
      <w:r w:rsidR="00BA3EBA" w:rsidRPr="00BA3EBA">
        <w:rPr>
          <w:color w:val="auto"/>
        </w:rPr>
        <w:t xml:space="preserve">penghitungan kerugian keuangan negara dilakukan oleh pihak terkait (auditi). </w:t>
      </w:r>
    </w:p>
    <w:p w14:paraId="08193C5F" w14:textId="25893EE5" w:rsidR="00BA3EBA" w:rsidRDefault="00BA3EBA" w:rsidP="00BA3EBA">
      <w:pPr>
        <w:pStyle w:val="Default"/>
        <w:spacing w:line="480" w:lineRule="auto"/>
        <w:ind w:left="567"/>
        <w:jc w:val="both"/>
        <w:rPr>
          <w:color w:val="auto"/>
        </w:rPr>
      </w:pPr>
      <w:r>
        <w:rPr>
          <w:color w:val="auto"/>
        </w:rPr>
        <w:t xml:space="preserve">          </w:t>
      </w:r>
      <w:r w:rsidRPr="00BA3EBA">
        <w:rPr>
          <w:color w:val="auto"/>
        </w:rPr>
        <w:t>Pengembalian</w:t>
      </w:r>
      <w:r>
        <w:rPr>
          <w:color w:val="auto"/>
        </w:rPr>
        <w:t xml:space="preserve"> </w:t>
      </w:r>
      <w:r w:rsidRPr="00BA3EBA">
        <w:rPr>
          <w:color w:val="auto"/>
        </w:rPr>
        <w:t>kerugian keuangan negara tersebut memiliki cakupan yang lebih luas apabila dikaitkan</w:t>
      </w:r>
      <w:r>
        <w:rPr>
          <w:color w:val="auto"/>
        </w:rPr>
        <w:t xml:space="preserve"> </w:t>
      </w:r>
      <w:r w:rsidRPr="00BA3EBA">
        <w:rPr>
          <w:color w:val="auto"/>
        </w:rPr>
        <w:t xml:space="preserve">dengan </w:t>
      </w:r>
      <w:r w:rsidRPr="00BA3EBA">
        <w:rPr>
          <w:i/>
          <w:color w:val="auto"/>
        </w:rPr>
        <w:t>fraud tree</w:t>
      </w:r>
      <w:r w:rsidRPr="00BA3EBA">
        <w:rPr>
          <w:color w:val="auto"/>
        </w:rPr>
        <w:t>. Pihak terkait melakukan pengembalian kerugian keuangan negara dalam</w:t>
      </w:r>
      <w:r>
        <w:rPr>
          <w:color w:val="auto"/>
        </w:rPr>
        <w:t xml:space="preserve"> </w:t>
      </w:r>
      <w:r w:rsidRPr="00BA3EBA">
        <w:rPr>
          <w:color w:val="auto"/>
        </w:rPr>
        <w:t>kondisi yang bersangkutan telah melakukan kecurangan dan penyalahgunaan wewenang.</w:t>
      </w:r>
      <w:r>
        <w:rPr>
          <w:color w:val="auto"/>
        </w:rPr>
        <w:t xml:space="preserve"> </w:t>
      </w:r>
      <w:r w:rsidRPr="00BA3EBA">
        <w:rPr>
          <w:color w:val="auto"/>
        </w:rPr>
        <w:t>Kecurangan dan penyalahgunaan wewenang tersebut menyangkut korupsi, penyalahgunaan</w:t>
      </w:r>
      <w:r>
        <w:rPr>
          <w:color w:val="auto"/>
        </w:rPr>
        <w:t xml:space="preserve"> </w:t>
      </w:r>
      <w:r w:rsidRPr="00BA3EBA">
        <w:rPr>
          <w:color w:val="auto"/>
        </w:rPr>
        <w:t>aset, dan rekayasa laporan keuangan.</w:t>
      </w:r>
      <w:r>
        <w:rPr>
          <w:color w:val="auto"/>
        </w:rPr>
        <w:t xml:space="preserve"> </w:t>
      </w:r>
      <w:r w:rsidRPr="00BA3EBA">
        <w:rPr>
          <w:color w:val="auto"/>
        </w:rPr>
        <w:t>Pengembalian kerugian keuangan dalam audit investigatif maupun audit penghitungan</w:t>
      </w:r>
      <w:r>
        <w:rPr>
          <w:color w:val="auto"/>
        </w:rPr>
        <w:t xml:space="preserve"> </w:t>
      </w:r>
      <w:r w:rsidRPr="00BA3EBA">
        <w:rPr>
          <w:color w:val="auto"/>
        </w:rPr>
        <w:t>kerugian keuangan negara dilakukan oleh pihak terkait dengan menyetorkan langsung ke kas</w:t>
      </w:r>
      <w:r>
        <w:rPr>
          <w:color w:val="auto"/>
        </w:rPr>
        <w:t xml:space="preserve"> </w:t>
      </w:r>
      <w:r w:rsidRPr="00BA3EBA">
        <w:rPr>
          <w:color w:val="auto"/>
        </w:rPr>
        <w:t>negara/kas daerah atau menitipkan uang setoran kepada aparat penegak hukum yang</w:t>
      </w:r>
      <w:r>
        <w:rPr>
          <w:color w:val="auto"/>
        </w:rPr>
        <w:t xml:space="preserve"> </w:t>
      </w:r>
      <w:r w:rsidRPr="00BA3EBA">
        <w:rPr>
          <w:color w:val="auto"/>
        </w:rPr>
        <w:t>menangani perkara tersebut untuk disetorkan ke negara. Terdapat beragam penyebab pihak</w:t>
      </w:r>
      <w:r>
        <w:rPr>
          <w:color w:val="auto"/>
        </w:rPr>
        <w:t xml:space="preserve"> </w:t>
      </w:r>
      <w:r w:rsidRPr="00BA3EBA">
        <w:rPr>
          <w:color w:val="auto"/>
        </w:rPr>
        <w:t xml:space="preserve">terkait </w:t>
      </w:r>
      <w:r w:rsidRPr="00BA3EBA">
        <w:rPr>
          <w:color w:val="auto"/>
        </w:rPr>
        <w:lastRenderedPageBreak/>
        <w:t xml:space="preserve">(auditi) melakukan pengembalian kerugian keuangan negara dalam audit </w:t>
      </w:r>
      <w:r>
        <w:rPr>
          <w:color w:val="auto"/>
        </w:rPr>
        <w:t xml:space="preserve">investigative </w:t>
      </w:r>
      <w:r w:rsidRPr="00BA3EBA">
        <w:rPr>
          <w:color w:val="auto"/>
        </w:rPr>
        <w:t>dan audit penghitungan kerugian keuangan negara.</w:t>
      </w:r>
      <w:r>
        <w:rPr>
          <w:color w:val="auto"/>
        </w:rPr>
        <w:t xml:space="preserve"> </w:t>
      </w:r>
    </w:p>
    <w:p w14:paraId="7D8B8DBA" w14:textId="78D5D7B4" w:rsidR="00BA3EBA" w:rsidRDefault="00BA3EBA" w:rsidP="00BA3EBA">
      <w:pPr>
        <w:pStyle w:val="Default"/>
        <w:spacing w:line="480" w:lineRule="auto"/>
        <w:ind w:left="567"/>
        <w:jc w:val="both"/>
        <w:rPr>
          <w:color w:val="auto"/>
        </w:rPr>
      </w:pPr>
      <w:r>
        <w:rPr>
          <w:color w:val="auto"/>
        </w:rPr>
        <w:t xml:space="preserve">         </w:t>
      </w:r>
      <w:r w:rsidRPr="00BA3EBA">
        <w:rPr>
          <w:color w:val="auto"/>
        </w:rPr>
        <w:t>Berdasarkan hasil penelitian</w:t>
      </w:r>
      <w:r>
        <w:rPr>
          <w:color w:val="auto"/>
        </w:rPr>
        <w:t xml:space="preserve"> (kasus dalam penelitian ini)</w:t>
      </w:r>
      <w:r w:rsidRPr="00BA3EBA">
        <w:rPr>
          <w:color w:val="auto"/>
        </w:rPr>
        <w:t>, pihak terkait berharap bahwa pengembalian kerugian</w:t>
      </w:r>
      <w:r>
        <w:rPr>
          <w:color w:val="auto"/>
        </w:rPr>
        <w:t xml:space="preserve"> </w:t>
      </w:r>
      <w:r w:rsidRPr="00BA3EBA">
        <w:rPr>
          <w:color w:val="auto"/>
        </w:rPr>
        <w:t>keuangan negara yang dilakukan dapat menghilangkan atau mengurangi jumlah kerugian</w:t>
      </w:r>
      <w:r>
        <w:rPr>
          <w:color w:val="auto"/>
        </w:rPr>
        <w:t xml:space="preserve"> </w:t>
      </w:r>
      <w:r w:rsidRPr="00BA3EBA">
        <w:rPr>
          <w:color w:val="auto"/>
        </w:rPr>
        <w:t>keuangan negara. Selain itu, ada juga pengembalian kerugian keuangan negara yang</w:t>
      </w:r>
      <w:r>
        <w:rPr>
          <w:color w:val="auto"/>
        </w:rPr>
        <w:t xml:space="preserve"> </w:t>
      </w:r>
      <w:r w:rsidRPr="00BA3EBA">
        <w:rPr>
          <w:color w:val="auto"/>
        </w:rPr>
        <w:t>disebabkan ketakutan pihak terkait tersebut terhadap sanksi hukum berupa harapan untuk</w:t>
      </w:r>
      <w:r>
        <w:rPr>
          <w:color w:val="auto"/>
        </w:rPr>
        <w:t xml:space="preserve"> </w:t>
      </w:r>
      <w:r w:rsidRPr="00BA3EBA">
        <w:rPr>
          <w:color w:val="auto"/>
        </w:rPr>
        <w:t>menghilangkan unsur pidana atau mengurangi masa hukuman menjadi alasan pengembalian</w:t>
      </w:r>
      <w:r>
        <w:rPr>
          <w:color w:val="auto"/>
        </w:rPr>
        <w:t xml:space="preserve"> </w:t>
      </w:r>
      <w:r w:rsidRPr="00BA3EBA">
        <w:rPr>
          <w:color w:val="auto"/>
        </w:rPr>
        <w:t>kerugian keuangan negara. Juga adanya keinginan dari pihak terkait untuk memperbaiki</w:t>
      </w:r>
      <w:r>
        <w:rPr>
          <w:color w:val="auto"/>
        </w:rPr>
        <w:t xml:space="preserve"> </w:t>
      </w:r>
      <w:r w:rsidRPr="00BA3EBA">
        <w:rPr>
          <w:color w:val="auto"/>
        </w:rPr>
        <w:t>kesalahan dengan harapan akan menjadi pertimbangan bagi aparat penegak hukum untuk</w:t>
      </w:r>
      <w:r>
        <w:rPr>
          <w:color w:val="auto"/>
        </w:rPr>
        <w:t xml:space="preserve"> </w:t>
      </w:r>
      <w:r w:rsidRPr="00BA3EBA">
        <w:rPr>
          <w:color w:val="auto"/>
        </w:rPr>
        <w:t>menentukan sikap/tindakan hukum yang akan dilakukan. Berdasarkan dari hasil penelitian</w:t>
      </w:r>
      <w:r>
        <w:rPr>
          <w:color w:val="auto"/>
        </w:rPr>
        <w:t xml:space="preserve"> </w:t>
      </w:r>
      <w:r w:rsidRPr="00BA3EBA">
        <w:rPr>
          <w:color w:val="auto"/>
        </w:rPr>
        <w:t xml:space="preserve">tersebut, penyebab adanya pengembalian kerugian keuangan negara dalam audit </w:t>
      </w:r>
      <w:r>
        <w:rPr>
          <w:color w:val="auto"/>
        </w:rPr>
        <w:t xml:space="preserve">investigative </w:t>
      </w:r>
      <w:r w:rsidRPr="00BA3EBA">
        <w:rPr>
          <w:color w:val="auto"/>
        </w:rPr>
        <w:t>dan audit penghitungan kerugian keuangan negara yaitu adanya iktikad baik atau penyesalan</w:t>
      </w:r>
      <w:r>
        <w:rPr>
          <w:color w:val="auto"/>
        </w:rPr>
        <w:t xml:space="preserve"> </w:t>
      </w:r>
      <w:r w:rsidRPr="00BA3EBA">
        <w:rPr>
          <w:color w:val="auto"/>
        </w:rPr>
        <w:t>dari pihak terkait, adanya harapan dari pihak terkait bahwa pengembalian kerugian keuangan</w:t>
      </w:r>
      <w:r>
        <w:rPr>
          <w:color w:val="auto"/>
        </w:rPr>
        <w:t xml:space="preserve"> </w:t>
      </w:r>
      <w:r w:rsidRPr="00BA3EBA">
        <w:rPr>
          <w:color w:val="auto"/>
        </w:rPr>
        <w:t>negara yang dilakukan dapat menghilangkan atau mengurangi jumlah kerugian keuangan</w:t>
      </w:r>
      <w:r>
        <w:rPr>
          <w:color w:val="auto"/>
        </w:rPr>
        <w:t xml:space="preserve"> </w:t>
      </w:r>
      <w:r w:rsidRPr="00BA3EBA">
        <w:rPr>
          <w:color w:val="auto"/>
        </w:rPr>
        <w:t>negara, serta adanya harapan agar sanksi pidananya dapat dihapuskan atau meringankan</w:t>
      </w:r>
      <w:r>
        <w:rPr>
          <w:color w:val="auto"/>
        </w:rPr>
        <w:t xml:space="preserve"> </w:t>
      </w:r>
      <w:r w:rsidRPr="00BA3EBA">
        <w:rPr>
          <w:color w:val="auto"/>
        </w:rPr>
        <w:t>hukuman.</w:t>
      </w:r>
    </w:p>
    <w:p w14:paraId="17312DDA" w14:textId="45CE30C0" w:rsidR="0058738D" w:rsidRPr="00DD48E7" w:rsidRDefault="0058738D" w:rsidP="00725D2B">
      <w:pPr>
        <w:pStyle w:val="Default"/>
        <w:numPr>
          <w:ilvl w:val="4"/>
          <w:numId w:val="25"/>
        </w:numPr>
        <w:spacing w:line="480" w:lineRule="auto"/>
        <w:ind w:left="567" w:hanging="283"/>
        <w:jc w:val="both"/>
        <w:rPr>
          <w:b/>
          <w:color w:val="auto"/>
        </w:rPr>
      </w:pPr>
      <w:r w:rsidRPr="00DD48E7">
        <w:rPr>
          <w:b/>
          <w:color w:val="auto"/>
        </w:rPr>
        <w:t>Aspek Hukum dan Prosedural</w:t>
      </w:r>
    </w:p>
    <w:p w14:paraId="29FB3F37" w14:textId="77777777" w:rsidR="00BA3EBA" w:rsidRDefault="00BA3EBA" w:rsidP="00BA3EBA">
      <w:pPr>
        <w:pStyle w:val="Default"/>
        <w:spacing w:line="480" w:lineRule="auto"/>
        <w:ind w:left="567"/>
        <w:jc w:val="both"/>
        <w:rPr>
          <w:color w:val="auto"/>
        </w:rPr>
      </w:pPr>
      <w:r>
        <w:rPr>
          <w:color w:val="auto"/>
        </w:rPr>
        <w:t xml:space="preserve">         </w:t>
      </w:r>
      <w:r w:rsidR="0058738D" w:rsidRPr="0058738D">
        <w:rPr>
          <w:color w:val="auto"/>
        </w:rPr>
        <w:t>Aspek hukum dalam audit investigatif termasuk perlunya independensi dan objektivitas auditor. Hal ini penting untuk mencegah konflik kepentingan yang dapat mempengaruhi hasil audit. Selain itu, prosedur yang efektif dan efisien dalam menghitung kerugian keuangan negara juga menjadi tantangan yang harus dihadapi oleh auditor.</w:t>
      </w:r>
      <w:r>
        <w:rPr>
          <w:color w:val="auto"/>
        </w:rPr>
        <w:t xml:space="preserve"> </w:t>
      </w:r>
    </w:p>
    <w:p w14:paraId="1CF58686" w14:textId="02664F42" w:rsidR="0058738D" w:rsidRPr="0058738D" w:rsidRDefault="009944C9" w:rsidP="00BA3EBA">
      <w:pPr>
        <w:pStyle w:val="Default"/>
        <w:spacing w:line="480" w:lineRule="auto"/>
        <w:ind w:left="567"/>
        <w:jc w:val="both"/>
        <w:rPr>
          <w:color w:val="auto"/>
        </w:rPr>
      </w:pPr>
      <w:r>
        <w:rPr>
          <w:color w:val="auto"/>
        </w:rPr>
        <w:lastRenderedPageBreak/>
        <w:t xml:space="preserve">          A</w:t>
      </w:r>
      <w:r w:rsidR="0058738D" w:rsidRPr="0058738D">
        <w:rPr>
          <w:color w:val="auto"/>
        </w:rPr>
        <w:t>udit investigatif dan pengembalian kerugian negara merupakan bagian integral dari upaya penegakan hukum terhadap tindak pidana penyalahgunaan wewenang. Melalui metodologi yang tepat dan pemahaman yang mendalam tentang aspek hukum, proses ini dapat membantu memulihkan kerugian negara dan mencegah terjadinya kecurangan di masa mendatang.</w:t>
      </w:r>
    </w:p>
    <w:p w14:paraId="1F32C666" w14:textId="77777777" w:rsidR="00954B3B" w:rsidRDefault="00954B3B" w:rsidP="00F924C4">
      <w:pPr>
        <w:pStyle w:val="Default"/>
        <w:spacing w:line="480" w:lineRule="auto"/>
        <w:jc w:val="both"/>
        <w:rPr>
          <w:b/>
          <w:color w:val="auto"/>
        </w:rPr>
      </w:pPr>
    </w:p>
    <w:p w14:paraId="1F853E0F" w14:textId="77777777" w:rsidR="00954B3B" w:rsidRDefault="00954B3B" w:rsidP="00F924C4">
      <w:pPr>
        <w:pStyle w:val="Default"/>
        <w:spacing w:line="480" w:lineRule="auto"/>
        <w:jc w:val="both"/>
        <w:rPr>
          <w:b/>
          <w:color w:val="auto"/>
        </w:rPr>
      </w:pPr>
    </w:p>
    <w:p w14:paraId="6F8206C5" w14:textId="77777777" w:rsidR="00954B3B" w:rsidRDefault="00954B3B" w:rsidP="00F924C4">
      <w:pPr>
        <w:pStyle w:val="Default"/>
        <w:spacing w:line="480" w:lineRule="auto"/>
        <w:jc w:val="both"/>
        <w:rPr>
          <w:b/>
          <w:color w:val="auto"/>
        </w:rPr>
      </w:pPr>
    </w:p>
    <w:p w14:paraId="4735F029" w14:textId="77777777" w:rsidR="00954B3B" w:rsidRDefault="00954B3B" w:rsidP="00F924C4">
      <w:pPr>
        <w:pStyle w:val="Default"/>
        <w:spacing w:line="480" w:lineRule="auto"/>
        <w:jc w:val="both"/>
        <w:rPr>
          <w:b/>
          <w:color w:val="auto"/>
        </w:rPr>
      </w:pPr>
    </w:p>
    <w:p w14:paraId="7827A6D1" w14:textId="77777777" w:rsidR="00954B3B" w:rsidRDefault="00954B3B" w:rsidP="00F924C4">
      <w:pPr>
        <w:pStyle w:val="Default"/>
        <w:spacing w:line="480" w:lineRule="auto"/>
        <w:jc w:val="both"/>
        <w:rPr>
          <w:b/>
          <w:color w:val="auto"/>
        </w:rPr>
      </w:pPr>
    </w:p>
    <w:p w14:paraId="313431C9" w14:textId="77777777" w:rsidR="00954B3B" w:rsidRDefault="00954B3B" w:rsidP="00F924C4">
      <w:pPr>
        <w:pStyle w:val="Default"/>
        <w:spacing w:line="480" w:lineRule="auto"/>
        <w:jc w:val="both"/>
        <w:rPr>
          <w:b/>
          <w:color w:val="auto"/>
        </w:rPr>
      </w:pPr>
    </w:p>
    <w:p w14:paraId="189967E3" w14:textId="77777777" w:rsidR="00954B3B" w:rsidRDefault="00954B3B" w:rsidP="00F924C4">
      <w:pPr>
        <w:pStyle w:val="Default"/>
        <w:spacing w:line="480" w:lineRule="auto"/>
        <w:jc w:val="both"/>
        <w:rPr>
          <w:b/>
          <w:color w:val="auto"/>
        </w:rPr>
      </w:pPr>
    </w:p>
    <w:p w14:paraId="5FFF3E38" w14:textId="77777777" w:rsidR="00954B3B" w:rsidRDefault="00954B3B" w:rsidP="00F924C4">
      <w:pPr>
        <w:pStyle w:val="Default"/>
        <w:spacing w:line="480" w:lineRule="auto"/>
        <w:jc w:val="both"/>
        <w:rPr>
          <w:b/>
          <w:color w:val="auto"/>
        </w:rPr>
      </w:pPr>
    </w:p>
    <w:p w14:paraId="03883C1B" w14:textId="77777777" w:rsidR="00954B3B" w:rsidRDefault="00954B3B" w:rsidP="00F924C4">
      <w:pPr>
        <w:pStyle w:val="Default"/>
        <w:spacing w:line="480" w:lineRule="auto"/>
        <w:jc w:val="both"/>
        <w:rPr>
          <w:b/>
          <w:color w:val="auto"/>
        </w:rPr>
      </w:pPr>
    </w:p>
    <w:p w14:paraId="691C19A7" w14:textId="77777777" w:rsidR="00954B3B" w:rsidRDefault="00954B3B" w:rsidP="00F924C4">
      <w:pPr>
        <w:pStyle w:val="Default"/>
        <w:spacing w:line="480" w:lineRule="auto"/>
        <w:jc w:val="both"/>
        <w:rPr>
          <w:b/>
          <w:color w:val="auto"/>
        </w:rPr>
      </w:pPr>
    </w:p>
    <w:p w14:paraId="434ADFFE" w14:textId="075727DB" w:rsidR="00954B3B" w:rsidRDefault="00954B3B" w:rsidP="00F924C4">
      <w:pPr>
        <w:pStyle w:val="Default"/>
        <w:spacing w:line="480" w:lineRule="auto"/>
        <w:jc w:val="both"/>
        <w:rPr>
          <w:b/>
          <w:color w:val="auto"/>
        </w:rPr>
      </w:pPr>
    </w:p>
    <w:p w14:paraId="35A0B32F" w14:textId="0592FAF9" w:rsidR="00BA3EBA" w:rsidRDefault="00BA3EBA" w:rsidP="00F924C4">
      <w:pPr>
        <w:pStyle w:val="Default"/>
        <w:spacing w:line="480" w:lineRule="auto"/>
        <w:jc w:val="both"/>
        <w:rPr>
          <w:b/>
          <w:color w:val="auto"/>
        </w:rPr>
      </w:pPr>
    </w:p>
    <w:p w14:paraId="72B2D57B" w14:textId="6B7B3479" w:rsidR="00BA3EBA" w:rsidRDefault="00BA3EBA" w:rsidP="00F924C4">
      <w:pPr>
        <w:pStyle w:val="Default"/>
        <w:spacing w:line="480" w:lineRule="auto"/>
        <w:jc w:val="both"/>
        <w:rPr>
          <w:b/>
          <w:color w:val="auto"/>
        </w:rPr>
      </w:pPr>
    </w:p>
    <w:p w14:paraId="7098FDFD" w14:textId="516E471A" w:rsidR="00BA3EBA" w:rsidRDefault="00BA3EBA" w:rsidP="00F924C4">
      <w:pPr>
        <w:pStyle w:val="Default"/>
        <w:spacing w:line="480" w:lineRule="auto"/>
        <w:jc w:val="both"/>
        <w:rPr>
          <w:b/>
          <w:color w:val="auto"/>
        </w:rPr>
      </w:pPr>
    </w:p>
    <w:p w14:paraId="0EAA7E99" w14:textId="2AA4BD2E" w:rsidR="00BA3EBA" w:rsidRDefault="00BA3EBA" w:rsidP="00F924C4">
      <w:pPr>
        <w:pStyle w:val="Default"/>
        <w:spacing w:line="480" w:lineRule="auto"/>
        <w:jc w:val="both"/>
        <w:rPr>
          <w:b/>
          <w:color w:val="auto"/>
        </w:rPr>
      </w:pPr>
    </w:p>
    <w:p w14:paraId="0CFA4A68" w14:textId="57324203" w:rsidR="00BA3EBA" w:rsidRDefault="00BA3EBA" w:rsidP="00F924C4">
      <w:pPr>
        <w:pStyle w:val="Default"/>
        <w:spacing w:line="480" w:lineRule="auto"/>
        <w:jc w:val="both"/>
        <w:rPr>
          <w:b/>
          <w:color w:val="auto"/>
        </w:rPr>
      </w:pPr>
    </w:p>
    <w:p w14:paraId="3E1B5B29" w14:textId="7475A50C" w:rsidR="00BA3EBA" w:rsidRDefault="00BA3EBA" w:rsidP="00F924C4">
      <w:pPr>
        <w:pStyle w:val="Default"/>
        <w:spacing w:line="480" w:lineRule="auto"/>
        <w:jc w:val="both"/>
        <w:rPr>
          <w:b/>
          <w:color w:val="auto"/>
        </w:rPr>
      </w:pPr>
    </w:p>
    <w:p w14:paraId="6049A9C7" w14:textId="77777777" w:rsidR="00BA3EBA" w:rsidRDefault="00BA3EBA" w:rsidP="00F924C4">
      <w:pPr>
        <w:pStyle w:val="Default"/>
        <w:spacing w:line="480" w:lineRule="auto"/>
        <w:jc w:val="both"/>
        <w:rPr>
          <w:b/>
          <w:color w:val="auto"/>
        </w:rPr>
      </w:pPr>
    </w:p>
    <w:p w14:paraId="160CD80F" w14:textId="77777777" w:rsidR="00954B3B" w:rsidRDefault="00954B3B" w:rsidP="00F924C4">
      <w:pPr>
        <w:pStyle w:val="Default"/>
        <w:spacing w:line="480" w:lineRule="auto"/>
        <w:jc w:val="both"/>
        <w:rPr>
          <w:b/>
          <w:color w:val="auto"/>
        </w:rPr>
      </w:pPr>
    </w:p>
    <w:sectPr w:rsidR="00954B3B" w:rsidSect="00E93AEC">
      <w:headerReference w:type="default" r:id="rId13"/>
      <w:footerReference w:type="default" r:id="rId14"/>
      <w:pgSz w:w="12191" w:h="17010" w:code="9"/>
      <w:pgMar w:top="2268" w:right="1701" w:bottom="1701" w:left="2268" w:header="1474" w:footer="85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C6155" w14:textId="77777777" w:rsidR="000B7B44" w:rsidRDefault="000B7B44" w:rsidP="003026B2">
      <w:pPr>
        <w:spacing w:after="0" w:line="240" w:lineRule="auto"/>
      </w:pPr>
      <w:r>
        <w:separator/>
      </w:r>
    </w:p>
  </w:endnote>
  <w:endnote w:type="continuationSeparator" w:id="0">
    <w:p w14:paraId="7B85C615" w14:textId="77777777" w:rsidR="000B7B44" w:rsidRDefault="000B7B44" w:rsidP="00302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Antiqua">
    <w:altName w:val="Times New Roman"/>
    <w:panose1 w:val="00000000000000000000"/>
    <w:charset w:val="00"/>
    <w:family w:val="roman"/>
    <w:notTrueType/>
    <w:pitch w:val="default"/>
  </w:font>
  <w:font w:name="DengXian">
    <w:altName w:val="等线"/>
    <w:panose1 w:val="02010600030101010101"/>
    <w:charset w:val="00"/>
    <w:family w:val="auto"/>
    <w:pitch w:val="default"/>
  </w:font>
  <w:font w:name="Book Antiqua">
    <w:panose1 w:val="0204060205030503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964C3" w14:textId="2AE2F671" w:rsidR="00C275B1" w:rsidRDefault="00C275B1">
    <w:pPr>
      <w:pStyle w:val="Footer"/>
      <w:jc w:val="center"/>
    </w:pPr>
  </w:p>
  <w:p w14:paraId="03AB81F5" w14:textId="77777777" w:rsidR="00C275B1" w:rsidRDefault="00C275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B28F6" w14:textId="77777777" w:rsidR="000B7B44" w:rsidRDefault="000B7B44" w:rsidP="003026B2">
      <w:pPr>
        <w:spacing w:after="0" w:line="240" w:lineRule="auto"/>
      </w:pPr>
      <w:r>
        <w:separator/>
      </w:r>
    </w:p>
  </w:footnote>
  <w:footnote w:type="continuationSeparator" w:id="0">
    <w:p w14:paraId="7B2FA4E3" w14:textId="77777777" w:rsidR="000B7B44" w:rsidRDefault="000B7B44" w:rsidP="00302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858466"/>
      <w:docPartObj>
        <w:docPartGallery w:val="Page Numbers (Top of Page)"/>
        <w:docPartUnique/>
      </w:docPartObj>
    </w:sdtPr>
    <w:sdtEndPr>
      <w:rPr>
        <w:rFonts w:ascii="Times New Roman" w:hAnsi="Times New Roman" w:cs="Times New Roman"/>
        <w:noProof/>
        <w:sz w:val="24"/>
        <w:szCs w:val="24"/>
      </w:rPr>
    </w:sdtEndPr>
    <w:sdtContent>
      <w:p w14:paraId="75BB865B" w14:textId="28944E73" w:rsidR="00C275B1" w:rsidRPr="00E93AEC" w:rsidRDefault="00C275B1">
        <w:pPr>
          <w:pStyle w:val="Header"/>
          <w:jc w:val="right"/>
          <w:rPr>
            <w:rFonts w:ascii="Times New Roman" w:hAnsi="Times New Roman" w:cs="Times New Roman"/>
            <w:sz w:val="24"/>
            <w:szCs w:val="24"/>
          </w:rPr>
        </w:pPr>
        <w:r w:rsidRPr="00E93AEC">
          <w:rPr>
            <w:rFonts w:ascii="Times New Roman" w:hAnsi="Times New Roman" w:cs="Times New Roman"/>
            <w:sz w:val="24"/>
            <w:szCs w:val="24"/>
          </w:rPr>
          <w:fldChar w:fldCharType="begin"/>
        </w:r>
        <w:r w:rsidRPr="00E93AEC">
          <w:rPr>
            <w:rFonts w:ascii="Times New Roman" w:hAnsi="Times New Roman" w:cs="Times New Roman"/>
            <w:sz w:val="24"/>
            <w:szCs w:val="24"/>
          </w:rPr>
          <w:instrText xml:space="preserve"> PAGE   \* MERGEFORMAT </w:instrText>
        </w:r>
        <w:r w:rsidRPr="00E93AEC">
          <w:rPr>
            <w:rFonts w:ascii="Times New Roman" w:hAnsi="Times New Roman" w:cs="Times New Roman"/>
            <w:sz w:val="24"/>
            <w:szCs w:val="24"/>
          </w:rPr>
          <w:fldChar w:fldCharType="separate"/>
        </w:r>
        <w:r w:rsidR="004B69C3">
          <w:rPr>
            <w:rFonts w:ascii="Times New Roman" w:hAnsi="Times New Roman" w:cs="Times New Roman"/>
            <w:noProof/>
            <w:sz w:val="24"/>
            <w:szCs w:val="24"/>
          </w:rPr>
          <w:t>87</w:t>
        </w:r>
        <w:r w:rsidRPr="00E93AEC">
          <w:rPr>
            <w:rFonts w:ascii="Times New Roman" w:hAnsi="Times New Roman" w:cs="Times New Roman"/>
            <w:noProof/>
            <w:sz w:val="24"/>
            <w:szCs w:val="24"/>
          </w:rPr>
          <w:fldChar w:fldCharType="end"/>
        </w:r>
      </w:p>
    </w:sdtContent>
  </w:sdt>
  <w:p w14:paraId="5872AD91" w14:textId="77777777" w:rsidR="00C275B1" w:rsidRDefault="00C275B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4B6"/>
    <w:multiLevelType w:val="hybridMultilevel"/>
    <w:tmpl w:val="E5C8BE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994E83"/>
    <w:multiLevelType w:val="hybridMultilevel"/>
    <w:tmpl w:val="1AD83E26"/>
    <w:lvl w:ilvl="0" w:tplc="F2320BF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A494A4B"/>
    <w:multiLevelType w:val="hybridMultilevel"/>
    <w:tmpl w:val="482C2E6A"/>
    <w:lvl w:ilvl="0" w:tplc="48DEC1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C733BBA"/>
    <w:multiLevelType w:val="hybridMultilevel"/>
    <w:tmpl w:val="BE320730"/>
    <w:lvl w:ilvl="0" w:tplc="38F43BD0">
      <w:start w:val="1"/>
      <w:numFmt w:val="decimal"/>
      <w:lvlText w:val="%1)"/>
      <w:lvlJc w:val="left"/>
      <w:pPr>
        <w:ind w:left="1211" w:hanging="360"/>
      </w:pPr>
      <w:rPr>
        <w:rFonts w:hint="default"/>
        <w:b w:val="0"/>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4" w15:restartNumberingAfterBreak="0">
    <w:nsid w:val="0E82534C"/>
    <w:multiLevelType w:val="hybridMultilevel"/>
    <w:tmpl w:val="789A17A4"/>
    <w:lvl w:ilvl="0" w:tplc="F6385378">
      <w:start w:val="1"/>
      <w:numFmt w:val="upp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5" w15:restartNumberingAfterBreak="0">
    <w:nsid w:val="10995F2D"/>
    <w:multiLevelType w:val="hybridMultilevel"/>
    <w:tmpl w:val="5C8AB416"/>
    <w:lvl w:ilvl="0" w:tplc="37CE65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0EC4E5A"/>
    <w:multiLevelType w:val="hybridMultilevel"/>
    <w:tmpl w:val="6E6480EA"/>
    <w:lvl w:ilvl="0" w:tplc="F1FE51F8">
      <w:start w:val="1"/>
      <w:numFmt w:val="decimal"/>
      <w:lvlText w:val="%1."/>
      <w:lvlJc w:val="left"/>
      <w:pPr>
        <w:ind w:left="1636" w:hanging="360"/>
      </w:pPr>
      <w:rPr>
        <w:rFonts w:hint="default"/>
        <w:b/>
        <w:color w:val="000000" w:themeColor="text1"/>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7" w15:restartNumberingAfterBreak="0">
    <w:nsid w:val="11BB6E18"/>
    <w:multiLevelType w:val="multilevel"/>
    <w:tmpl w:val="65C46622"/>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30" w:hanging="39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7907F1"/>
    <w:multiLevelType w:val="hybridMultilevel"/>
    <w:tmpl w:val="BD260574"/>
    <w:lvl w:ilvl="0" w:tplc="6D4672D0">
      <w:start w:val="1"/>
      <w:numFmt w:val="lowerLetter"/>
      <w:lvlText w:val="%1."/>
      <w:lvlJc w:val="left"/>
      <w:pPr>
        <w:ind w:left="1211" w:hanging="360"/>
      </w:pPr>
      <w:rPr>
        <w:rFonts w:ascii="Times New Roman" w:eastAsia="Times New Roman" w:hAnsi="Times New Roman" w:cs="Times New Roman"/>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9" w15:restartNumberingAfterBreak="0">
    <w:nsid w:val="17B11204"/>
    <w:multiLevelType w:val="hybridMultilevel"/>
    <w:tmpl w:val="211CA534"/>
    <w:lvl w:ilvl="0" w:tplc="29AE6AF2">
      <w:start w:val="1"/>
      <w:numFmt w:val="lowerLetter"/>
      <w:lvlText w:val="%1."/>
      <w:lvlJc w:val="left"/>
      <w:pPr>
        <w:ind w:left="1211" w:hanging="360"/>
      </w:pPr>
      <w:rPr>
        <w:rFonts w:ascii="Times New Roman" w:eastAsiaTheme="minorHAnsi" w:hAnsi="Times New Roman" w:cs="Times New Roman"/>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0" w15:restartNumberingAfterBreak="0">
    <w:nsid w:val="18756494"/>
    <w:multiLevelType w:val="multilevel"/>
    <w:tmpl w:val="CD1C5D0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5"/>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D225EA"/>
    <w:multiLevelType w:val="multilevel"/>
    <w:tmpl w:val="9DDEFA02"/>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2023F8"/>
    <w:multiLevelType w:val="hybridMultilevel"/>
    <w:tmpl w:val="943A13EA"/>
    <w:lvl w:ilvl="0" w:tplc="9C2CB08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216672AD"/>
    <w:multiLevelType w:val="hybridMultilevel"/>
    <w:tmpl w:val="C900AB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C4308"/>
    <w:multiLevelType w:val="hybridMultilevel"/>
    <w:tmpl w:val="5FF2395A"/>
    <w:lvl w:ilvl="0" w:tplc="9B6E5196">
      <w:start w:val="1"/>
      <w:numFmt w:val="decimal"/>
      <w:lvlText w:val="%1."/>
      <w:lvlJc w:val="left"/>
      <w:pPr>
        <w:ind w:left="1080" w:hanging="360"/>
      </w:pPr>
      <w:rPr>
        <w:rFonts w:eastAsia="Aria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242845EA"/>
    <w:multiLevelType w:val="hybridMultilevel"/>
    <w:tmpl w:val="BB66DC92"/>
    <w:lvl w:ilvl="0" w:tplc="95E057C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8B43D75"/>
    <w:multiLevelType w:val="hybridMultilevel"/>
    <w:tmpl w:val="9D649824"/>
    <w:lvl w:ilvl="0" w:tplc="106C6CDA">
      <w:start w:val="1"/>
      <w:numFmt w:val="upperLetter"/>
      <w:lvlText w:val="%1."/>
      <w:lvlJc w:val="left"/>
      <w:pPr>
        <w:ind w:left="1080" w:hanging="360"/>
      </w:pPr>
      <w:rPr>
        <w:rFonts w:ascii="Times New Roman" w:eastAsia="Arial"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29F30F67"/>
    <w:multiLevelType w:val="hybridMultilevel"/>
    <w:tmpl w:val="9A1248AA"/>
    <w:lvl w:ilvl="0" w:tplc="AC74524C">
      <w:start w:val="1"/>
      <w:numFmt w:val="decimal"/>
      <w:lvlText w:val="%1."/>
      <w:lvlJc w:val="left"/>
      <w:pPr>
        <w:ind w:left="5605" w:hanging="360"/>
      </w:pPr>
      <w:rPr>
        <w:rFonts w:hint="default"/>
      </w:rPr>
    </w:lvl>
    <w:lvl w:ilvl="1" w:tplc="04090019" w:tentative="1">
      <w:start w:val="1"/>
      <w:numFmt w:val="lowerLetter"/>
      <w:lvlText w:val="%2."/>
      <w:lvlJc w:val="left"/>
      <w:pPr>
        <w:ind w:left="6325" w:hanging="360"/>
      </w:pPr>
    </w:lvl>
    <w:lvl w:ilvl="2" w:tplc="0409001B" w:tentative="1">
      <w:start w:val="1"/>
      <w:numFmt w:val="lowerRoman"/>
      <w:lvlText w:val="%3."/>
      <w:lvlJc w:val="right"/>
      <w:pPr>
        <w:ind w:left="7045" w:hanging="180"/>
      </w:pPr>
    </w:lvl>
    <w:lvl w:ilvl="3" w:tplc="0409000F" w:tentative="1">
      <w:start w:val="1"/>
      <w:numFmt w:val="decimal"/>
      <w:lvlText w:val="%4."/>
      <w:lvlJc w:val="left"/>
      <w:pPr>
        <w:ind w:left="7765" w:hanging="360"/>
      </w:pPr>
    </w:lvl>
    <w:lvl w:ilvl="4" w:tplc="04090019" w:tentative="1">
      <w:start w:val="1"/>
      <w:numFmt w:val="lowerLetter"/>
      <w:lvlText w:val="%5."/>
      <w:lvlJc w:val="left"/>
      <w:pPr>
        <w:ind w:left="8485" w:hanging="360"/>
      </w:pPr>
    </w:lvl>
    <w:lvl w:ilvl="5" w:tplc="0409001B" w:tentative="1">
      <w:start w:val="1"/>
      <w:numFmt w:val="lowerRoman"/>
      <w:lvlText w:val="%6."/>
      <w:lvlJc w:val="right"/>
      <w:pPr>
        <w:ind w:left="9205" w:hanging="180"/>
      </w:pPr>
    </w:lvl>
    <w:lvl w:ilvl="6" w:tplc="0409000F" w:tentative="1">
      <w:start w:val="1"/>
      <w:numFmt w:val="decimal"/>
      <w:lvlText w:val="%7."/>
      <w:lvlJc w:val="left"/>
      <w:pPr>
        <w:ind w:left="9925" w:hanging="360"/>
      </w:pPr>
    </w:lvl>
    <w:lvl w:ilvl="7" w:tplc="04090019" w:tentative="1">
      <w:start w:val="1"/>
      <w:numFmt w:val="lowerLetter"/>
      <w:lvlText w:val="%8."/>
      <w:lvlJc w:val="left"/>
      <w:pPr>
        <w:ind w:left="10645" w:hanging="360"/>
      </w:pPr>
    </w:lvl>
    <w:lvl w:ilvl="8" w:tplc="0409001B" w:tentative="1">
      <w:start w:val="1"/>
      <w:numFmt w:val="lowerRoman"/>
      <w:lvlText w:val="%9."/>
      <w:lvlJc w:val="right"/>
      <w:pPr>
        <w:ind w:left="11365" w:hanging="180"/>
      </w:pPr>
    </w:lvl>
  </w:abstractNum>
  <w:abstractNum w:abstractNumId="18" w15:restartNumberingAfterBreak="0">
    <w:nsid w:val="2EA07049"/>
    <w:multiLevelType w:val="hybridMultilevel"/>
    <w:tmpl w:val="0D48D702"/>
    <w:lvl w:ilvl="0" w:tplc="97D8ADC6">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368F463A"/>
    <w:multiLevelType w:val="hybridMultilevel"/>
    <w:tmpl w:val="E430C4A6"/>
    <w:lvl w:ilvl="0" w:tplc="BDAA947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15:restartNumberingAfterBreak="0">
    <w:nsid w:val="37F31C87"/>
    <w:multiLevelType w:val="hybridMultilevel"/>
    <w:tmpl w:val="915E68C0"/>
    <w:lvl w:ilvl="0" w:tplc="EC3650A8">
      <w:start w:val="1"/>
      <w:numFmt w:val="lowerLetter"/>
      <w:lvlText w:val="%1."/>
      <w:lvlJc w:val="left"/>
      <w:pPr>
        <w:ind w:left="1211" w:hanging="360"/>
      </w:pPr>
      <w:rPr>
        <w:rFonts w:ascii="Times New Roman" w:eastAsiaTheme="minorHAnsi" w:hAnsi="Times New Roman" w:cs="Times New Roman"/>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21" w15:restartNumberingAfterBreak="0">
    <w:nsid w:val="3A1C7546"/>
    <w:multiLevelType w:val="hybridMultilevel"/>
    <w:tmpl w:val="A6D6EA68"/>
    <w:lvl w:ilvl="0" w:tplc="ABF8D3AA">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3A976ABB"/>
    <w:multiLevelType w:val="multilevel"/>
    <w:tmpl w:val="5FA25FF4"/>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4B19B3"/>
    <w:multiLevelType w:val="hybridMultilevel"/>
    <w:tmpl w:val="405A102A"/>
    <w:lvl w:ilvl="0" w:tplc="2B9A04E0">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4" w15:restartNumberingAfterBreak="0">
    <w:nsid w:val="42015A27"/>
    <w:multiLevelType w:val="hybridMultilevel"/>
    <w:tmpl w:val="5FF2395A"/>
    <w:lvl w:ilvl="0" w:tplc="9B6E5196">
      <w:start w:val="1"/>
      <w:numFmt w:val="decimal"/>
      <w:lvlText w:val="%1."/>
      <w:lvlJc w:val="left"/>
      <w:pPr>
        <w:ind w:left="1080" w:hanging="360"/>
      </w:pPr>
      <w:rPr>
        <w:rFonts w:eastAsia="Aria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423F1A9C"/>
    <w:multiLevelType w:val="hybridMultilevel"/>
    <w:tmpl w:val="0E9025E4"/>
    <w:lvl w:ilvl="0" w:tplc="2E027C04">
      <w:start w:val="1"/>
      <w:numFmt w:val="decimal"/>
      <w:lvlText w:val="(%1)"/>
      <w:lvlJc w:val="left"/>
      <w:pPr>
        <w:ind w:left="1976" w:hanging="360"/>
      </w:pPr>
      <w:rPr>
        <w:rFonts w:hint="default"/>
      </w:rPr>
    </w:lvl>
    <w:lvl w:ilvl="1" w:tplc="04090019" w:tentative="1">
      <w:start w:val="1"/>
      <w:numFmt w:val="lowerLetter"/>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26" w15:restartNumberingAfterBreak="0">
    <w:nsid w:val="436A6E0F"/>
    <w:multiLevelType w:val="multilevel"/>
    <w:tmpl w:val="2E5AA122"/>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282463"/>
    <w:multiLevelType w:val="multilevel"/>
    <w:tmpl w:val="5ADC442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8" w15:restartNumberingAfterBreak="0">
    <w:nsid w:val="4A695723"/>
    <w:multiLevelType w:val="hybridMultilevel"/>
    <w:tmpl w:val="81C4D04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EA67471"/>
    <w:multiLevelType w:val="multilevel"/>
    <w:tmpl w:val="DBB6848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440"/>
        </w:tabs>
        <w:ind w:left="1440" w:hanging="360"/>
      </w:pPr>
      <w:rPr>
        <w:rFonts w:ascii="Times New Roman" w:eastAsia="Times New Roman" w:hAnsi="Times New Roman" w:cs="Times New Roman"/>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E117B9"/>
    <w:multiLevelType w:val="multilevel"/>
    <w:tmpl w:val="76DEB858"/>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C50621"/>
    <w:multiLevelType w:val="hybridMultilevel"/>
    <w:tmpl w:val="A99E883A"/>
    <w:lvl w:ilvl="0" w:tplc="A1E208C2">
      <w:start w:val="1"/>
      <w:numFmt w:val="decimal"/>
      <w:lvlText w:val="%1)"/>
      <w:lvlJc w:val="left"/>
      <w:pPr>
        <w:ind w:left="927" w:hanging="360"/>
      </w:pPr>
      <w:rPr>
        <w:rFonts w:ascii="Times New Roman" w:eastAsia="Times New Roman" w:hAnsi="Times New Roman" w:cs="Times New Roman"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2" w15:restartNumberingAfterBreak="0">
    <w:nsid w:val="55E62EAD"/>
    <w:multiLevelType w:val="hybridMultilevel"/>
    <w:tmpl w:val="EB5247AE"/>
    <w:lvl w:ilvl="0" w:tplc="C4E4EEAA">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3ED85E2A">
      <w:start w:val="1"/>
      <w:numFmt w:val="decimal"/>
      <w:lvlText w:val="%6)"/>
      <w:lvlJc w:val="right"/>
      <w:pPr>
        <w:ind w:left="4811" w:hanging="180"/>
      </w:pPr>
      <w:rPr>
        <w:rFonts w:ascii="Times New Roman" w:eastAsia="Times New Roman" w:hAnsi="Times New Roman" w:cs="Times New Roman"/>
      </w:r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15:restartNumberingAfterBreak="0">
    <w:nsid w:val="592A7245"/>
    <w:multiLevelType w:val="hybridMultilevel"/>
    <w:tmpl w:val="234EA9A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D706304"/>
    <w:multiLevelType w:val="hybridMultilevel"/>
    <w:tmpl w:val="34DAFC18"/>
    <w:lvl w:ilvl="0" w:tplc="A06CE48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60184EE7"/>
    <w:multiLevelType w:val="hybridMultilevel"/>
    <w:tmpl w:val="A9F49A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0E15195"/>
    <w:multiLevelType w:val="multilevel"/>
    <w:tmpl w:val="03423C34"/>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upperRoman"/>
      <w:lvlText w:val="%4."/>
      <w:lvlJc w:val="left"/>
      <w:pPr>
        <w:ind w:left="3240" w:hanging="720"/>
      </w:pPr>
      <w:rPr>
        <w:rFonts w:hint="default"/>
      </w:rPr>
    </w:lvl>
    <w:lvl w:ilvl="4">
      <w:start w:val="10"/>
      <w:numFmt w:val="upperLetter"/>
      <w:lvlText w:val="%5."/>
      <w:lvlJc w:val="left"/>
      <w:pPr>
        <w:ind w:left="3600" w:hanging="360"/>
      </w:pPr>
      <w:rPr>
        <w:rFonts w:hint="default"/>
      </w:rPr>
    </w:lvl>
    <w:lvl w:ilvl="5">
      <w:start w:val="1"/>
      <w:numFmt w:val="decimal"/>
      <w:lvlText w:val="(%6)"/>
      <w:lvlJc w:val="left"/>
      <w:pPr>
        <w:ind w:left="4320" w:hanging="360"/>
      </w:pPr>
      <w:rPr>
        <w:rFonts w:hint="default"/>
        <w:i w:val="0"/>
      </w:rPr>
    </w:lvl>
    <w:lvl w:ilvl="6">
      <w:start w:val="1"/>
      <w:numFmt w:val="low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9E48B8"/>
    <w:multiLevelType w:val="multilevel"/>
    <w:tmpl w:val="4E8E095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D41BCE"/>
    <w:multiLevelType w:val="hybridMultilevel"/>
    <w:tmpl w:val="DFEACE76"/>
    <w:lvl w:ilvl="0" w:tplc="013A4D1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15:restartNumberingAfterBreak="0">
    <w:nsid w:val="66935979"/>
    <w:multiLevelType w:val="hybridMultilevel"/>
    <w:tmpl w:val="977E5A36"/>
    <w:lvl w:ilvl="0" w:tplc="185C071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15:restartNumberingAfterBreak="0">
    <w:nsid w:val="693734A4"/>
    <w:multiLevelType w:val="hybridMultilevel"/>
    <w:tmpl w:val="7BF84272"/>
    <w:lvl w:ilvl="0" w:tplc="84B6B6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C841CD"/>
    <w:multiLevelType w:val="hybridMultilevel"/>
    <w:tmpl w:val="B596B6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B5B5076"/>
    <w:multiLevelType w:val="hybridMultilevel"/>
    <w:tmpl w:val="286E64F0"/>
    <w:lvl w:ilvl="0" w:tplc="76703D1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15:restartNumberingAfterBreak="0">
    <w:nsid w:val="6BE457D5"/>
    <w:multiLevelType w:val="hybridMultilevel"/>
    <w:tmpl w:val="A14C930E"/>
    <w:lvl w:ilvl="0" w:tplc="9B4883F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4" w15:restartNumberingAfterBreak="0">
    <w:nsid w:val="715E6564"/>
    <w:multiLevelType w:val="multilevel"/>
    <w:tmpl w:val="5AE464C0"/>
    <w:lvl w:ilvl="0">
      <w:start w:val="1"/>
      <w:numFmt w:val="lowerLetter"/>
      <w:lvlText w:val="%1)"/>
      <w:lvlJc w:val="left"/>
      <w:pPr>
        <w:tabs>
          <w:tab w:val="num" w:pos="720"/>
        </w:tabs>
        <w:ind w:left="720" w:hanging="360"/>
      </w:pPr>
      <w:rPr>
        <w:rFonts w:ascii="Times New Roman" w:eastAsiaTheme="minorHAnsi" w:hAnsi="Times New Roman" w:cs="Times New Roman" w:hint="default"/>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b/>
      </w:rPr>
    </w:lvl>
    <w:lvl w:ilvl="5">
      <w:start w:val="1"/>
      <w:numFmt w:val="decimal"/>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5C154D"/>
    <w:multiLevelType w:val="hybridMultilevel"/>
    <w:tmpl w:val="27E6F10A"/>
    <w:lvl w:ilvl="0" w:tplc="35CAF6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6" w15:restartNumberingAfterBreak="0">
    <w:nsid w:val="72E937D3"/>
    <w:multiLevelType w:val="hybridMultilevel"/>
    <w:tmpl w:val="862A5B24"/>
    <w:lvl w:ilvl="0" w:tplc="7A3AA8F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750459EA"/>
    <w:multiLevelType w:val="multilevel"/>
    <w:tmpl w:val="255457D0"/>
    <w:lvl w:ilvl="0">
      <w:start w:val="1"/>
      <w:numFmt w:val="lowerLetter"/>
      <w:lvlText w:val="%1)"/>
      <w:lvlJc w:val="left"/>
      <w:pPr>
        <w:tabs>
          <w:tab w:val="num" w:pos="720"/>
        </w:tabs>
        <w:ind w:left="720" w:hanging="360"/>
      </w:pPr>
      <w:rPr>
        <w:rFonts w:ascii="Times New Roman" w:eastAsiaTheme="minorHAnsi" w:hAnsi="Times New Roman" w:cs="Times New Roman" w:hint="default"/>
        <w:b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8577BCD"/>
    <w:multiLevelType w:val="hybridMultilevel"/>
    <w:tmpl w:val="37EE33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7CBD3826"/>
    <w:multiLevelType w:val="hybridMultilevel"/>
    <w:tmpl w:val="2B84D4D8"/>
    <w:lvl w:ilvl="0" w:tplc="F1A6F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CC20496"/>
    <w:multiLevelType w:val="hybridMultilevel"/>
    <w:tmpl w:val="F2E02F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3"/>
  </w:num>
  <w:num w:numId="3">
    <w:abstractNumId w:val="14"/>
  </w:num>
  <w:num w:numId="4">
    <w:abstractNumId w:val="12"/>
  </w:num>
  <w:num w:numId="5">
    <w:abstractNumId w:val="6"/>
  </w:num>
  <w:num w:numId="6">
    <w:abstractNumId w:val="23"/>
  </w:num>
  <w:num w:numId="7">
    <w:abstractNumId w:val="33"/>
  </w:num>
  <w:num w:numId="8">
    <w:abstractNumId w:val="20"/>
  </w:num>
  <w:num w:numId="9">
    <w:abstractNumId w:val="9"/>
  </w:num>
  <w:num w:numId="10">
    <w:abstractNumId w:val="31"/>
  </w:num>
  <w:num w:numId="11">
    <w:abstractNumId w:val="3"/>
  </w:num>
  <w:num w:numId="12">
    <w:abstractNumId w:val="22"/>
  </w:num>
  <w:num w:numId="13">
    <w:abstractNumId w:val="26"/>
  </w:num>
  <w:num w:numId="14">
    <w:abstractNumId w:val="8"/>
  </w:num>
  <w:num w:numId="15">
    <w:abstractNumId w:val="29"/>
  </w:num>
  <w:num w:numId="16">
    <w:abstractNumId w:val="30"/>
  </w:num>
  <w:num w:numId="17">
    <w:abstractNumId w:val="21"/>
  </w:num>
  <w:num w:numId="18">
    <w:abstractNumId w:val="36"/>
  </w:num>
  <w:num w:numId="19">
    <w:abstractNumId w:val="41"/>
  </w:num>
  <w:num w:numId="20">
    <w:abstractNumId w:val="7"/>
  </w:num>
  <w:num w:numId="21">
    <w:abstractNumId w:val="18"/>
  </w:num>
  <w:num w:numId="22">
    <w:abstractNumId w:val="16"/>
  </w:num>
  <w:num w:numId="23">
    <w:abstractNumId w:val="37"/>
  </w:num>
  <w:num w:numId="24">
    <w:abstractNumId w:val="47"/>
  </w:num>
  <w:num w:numId="25">
    <w:abstractNumId w:val="44"/>
  </w:num>
  <w:num w:numId="26">
    <w:abstractNumId w:val="11"/>
  </w:num>
  <w:num w:numId="27">
    <w:abstractNumId w:val="10"/>
  </w:num>
  <w:num w:numId="28">
    <w:abstractNumId w:val="24"/>
  </w:num>
  <w:num w:numId="29">
    <w:abstractNumId w:val="46"/>
  </w:num>
  <w:num w:numId="30">
    <w:abstractNumId w:val="34"/>
  </w:num>
  <w:num w:numId="31">
    <w:abstractNumId w:val="15"/>
  </w:num>
  <w:num w:numId="32">
    <w:abstractNumId w:val="1"/>
  </w:num>
  <w:num w:numId="33">
    <w:abstractNumId w:val="43"/>
  </w:num>
  <w:num w:numId="34">
    <w:abstractNumId w:val="39"/>
  </w:num>
  <w:num w:numId="35">
    <w:abstractNumId w:val="49"/>
  </w:num>
  <w:num w:numId="36">
    <w:abstractNumId w:val="45"/>
  </w:num>
  <w:num w:numId="37">
    <w:abstractNumId w:val="42"/>
  </w:num>
  <w:num w:numId="38">
    <w:abstractNumId w:val="25"/>
  </w:num>
  <w:num w:numId="39">
    <w:abstractNumId w:val="19"/>
  </w:num>
  <w:num w:numId="40">
    <w:abstractNumId w:val="38"/>
  </w:num>
  <w:num w:numId="41">
    <w:abstractNumId w:val="5"/>
  </w:num>
  <w:num w:numId="42">
    <w:abstractNumId w:val="32"/>
  </w:num>
  <w:num w:numId="43">
    <w:abstractNumId w:val="50"/>
  </w:num>
  <w:num w:numId="44">
    <w:abstractNumId w:val="2"/>
  </w:num>
  <w:num w:numId="45">
    <w:abstractNumId w:val="40"/>
  </w:num>
  <w:num w:numId="46">
    <w:abstractNumId w:val="0"/>
  </w:num>
  <w:num w:numId="47">
    <w:abstractNumId w:val="35"/>
  </w:num>
  <w:num w:numId="48">
    <w:abstractNumId w:val="28"/>
  </w:num>
  <w:num w:numId="49">
    <w:abstractNumId w:val="48"/>
  </w:num>
  <w:num w:numId="50">
    <w:abstractNumId w:val="4"/>
  </w:num>
  <w:num w:numId="51">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B"/>
    <w:rsid w:val="000012FD"/>
    <w:rsid w:val="000112EA"/>
    <w:rsid w:val="0001303B"/>
    <w:rsid w:val="00035D56"/>
    <w:rsid w:val="00036362"/>
    <w:rsid w:val="00046CC4"/>
    <w:rsid w:val="00050D26"/>
    <w:rsid w:val="0006115C"/>
    <w:rsid w:val="00067C39"/>
    <w:rsid w:val="000717D5"/>
    <w:rsid w:val="00076B09"/>
    <w:rsid w:val="000843DC"/>
    <w:rsid w:val="000875F9"/>
    <w:rsid w:val="00093013"/>
    <w:rsid w:val="000B6096"/>
    <w:rsid w:val="000B7B44"/>
    <w:rsid w:val="000C371B"/>
    <w:rsid w:val="000C3F38"/>
    <w:rsid w:val="000D63BA"/>
    <w:rsid w:val="000D67D1"/>
    <w:rsid w:val="000E165D"/>
    <w:rsid w:val="000E2067"/>
    <w:rsid w:val="000E2497"/>
    <w:rsid w:val="000E4374"/>
    <w:rsid w:val="000E72F1"/>
    <w:rsid w:val="000F2219"/>
    <w:rsid w:val="000F5C24"/>
    <w:rsid w:val="000F790D"/>
    <w:rsid w:val="00110E59"/>
    <w:rsid w:val="0011118F"/>
    <w:rsid w:val="00112B6D"/>
    <w:rsid w:val="0012207C"/>
    <w:rsid w:val="001240E3"/>
    <w:rsid w:val="00131CDD"/>
    <w:rsid w:val="001330CE"/>
    <w:rsid w:val="00133CE9"/>
    <w:rsid w:val="001353B1"/>
    <w:rsid w:val="0013571A"/>
    <w:rsid w:val="00137B9C"/>
    <w:rsid w:val="00143EB2"/>
    <w:rsid w:val="001463C9"/>
    <w:rsid w:val="00150B0E"/>
    <w:rsid w:val="00151836"/>
    <w:rsid w:val="0015357D"/>
    <w:rsid w:val="00162DBB"/>
    <w:rsid w:val="00165A34"/>
    <w:rsid w:val="001671A6"/>
    <w:rsid w:val="00190986"/>
    <w:rsid w:val="0019135F"/>
    <w:rsid w:val="00192A26"/>
    <w:rsid w:val="00192C14"/>
    <w:rsid w:val="001A183E"/>
    <w:rsid w:val="001A1DDA"/>
    <w:rsid w:val="001A1FBA"/>
    <w:rsid w:val="001A5246"/>
    <w:rsid w:val="001B02A0"/>
    <w:rsid w:val="001B54F3"/>
    <w:rsid w:val="001D17F7"/>
    <w:rsid w:val="001D4B25"/>
    <w:rsid w:val="001D6F4D"/>
    <w:rsid w:val="001D729E"/>
    <w:rsid w:val="001E7214"/>
    <w:rsid w:val="001F0EF2"/>
    <w:rsid w:val="001F2EC8"/>
    <w:rsid w:val="00210E1D"/>
    <w:rsid w:val="00214EF9"/>
    <w:rsid w:val="00216B4F"/>
    <w:rsid w:val="00217F4A"/>
    <w:rsid w:val="0022043A"/>
    <w:rsid w:val="00221D18"/>
    <w:rsid w:val="0022343D"/>
    <w:rsid w:val="002335A5"/>
    <w:rsid w:val="002361C9"/>
    <w:rsid w:val="002362D7"/>
    <w:rsid w:val="00237B13"/>
    <w:rsid w:val="00240959"/>
    <w:rsid w:val="002448E3"/>
    <w:rsid w:val="002470A8"/>
    <w:rsid w:val="00255A2A"/>
    <w:rsid w:val="002634CF"/>
    <w:rsid w:val="00272383"/>
    <w:rsid w:val="00273580"/>
    <w:rsid w:val="00280ABD"/>
    <w:rsid w:val="0028123D"/>
    <w:rsid w:val="002970A7"/>
    <w:rsid w:val="002A1277"/>
    <w:rsid w:val="002A2DF3"/>
    <w:rsid w:val="002B0A7D"/>
    <w:rsid w:val="002B296E"/>
    <w:rsid w:val="002B3ED0"/>
    <w:rsid w:val="002C333F"/>
    <w:rsid w:val="002C3DED"/>
    <w:rsid w:val="002C44C3"/>
    <w:rsid w:val="002D175D"/>
    <w:rsid w:val="002D5612"/>
    <w:rsid w:val="002E543D"/>
    <w:rsid w:val="002F1980"/>
    <w:rsid w:val="002F62FB"/>
    <w:rsid w:val="003026B2"/>
    <w:rsid w:val="00302D02"/>
    <w:rsid w:val="00307F0B"/>
    <w:rsid w:val="00311422"/>
    <w:rsid w:val="00322526"/>
    <w:rsid w:val="00322B84"/>
    <w:rsid w:val="00325B31"/>
    <w:rsid w:val="003276A6"/>
    <w:rsid w:val="00332ABA"/>
    <w:rsid w:val="003405DF"/>
    <w:rsid w:val="00353042"/>
    <w:rsid w:val="00355085"/>
    <w:rsid w:val="00371E5A"/>
    <w:rsid w:val="003762ED"/>
    <w:rsid w:val="003770F5"/>
    <w:rsid w:val="00381344"/>
    <w:rsid w:val="00382CE9"/>
    <w:rsid w:val="00387497"/>
    <w:rsid w:val="00395AA4"/>
    <w:rsid w:val="003A1DBA"/>
    <w:rsid w:val="003A68DC"/>
    <w:rsid w:val="003B2FBB"/>
    <w:rsid w:val="003C1C5B"/>
    <w:rsid w:val="003C435F"/>
    <w:rsid w:val="003C6584"/>
    <w:rsid w:val="003D6B86"/>
    <w:rsid w:val="003E030A"/>
    <w:rsid w:val="003E2002"/>
    <w:rsid w:val="003F715B"/>
    <w:rsid w:val="003F76F1"/>
    <w:rsid w:val="00400C40"/>
    <w:rsid w:val="0040203B"/>
    <w:rsid w:val="00412BD5"/>
    <w:rsid w:val="004133C6"/>
    <w:rsid w:val="00415366"/>
    <w:rsid w:val="00422557"/>
    <w:rsid w:val="004441C1"/>
    <w:rsid w:val="00444ACE"/>
    <w:rsid w:val="00454E03"/>
    <w:rsid w:val="00456D25"/>
    <w:rsid w:val="00457307"/>
    <w:rsid w:val="0047303E"/>
    <w:rsid w:val="00480607"/>
    <w:rsid w:val="00486094"/>
    <w:rsid w:val="004939AD"/>
    <w:rsid w:val="00495785"/>
    <w:rsid w:val="00495BA9"/>
    <w:rsid w:val="004A039F"/>
    <w:rsid w:val="004B0A3A"/>
    <w:rsid w:val="004B579C"/>
    <w:rsid w:val="004B69C3"/>
    <w:rsid w:val="004C006F"/>
    <w:rsid w:val="004C3A90"/>
    <w:rsid w:val="004C520F"/>
    <w:rsid w:val="004D00B5"/>
    <w:rsid w:val="004D412E"/>
    <w:rsid w:val="004E4390"/>
    <w:rsid w:val="004F0E99"/>
    <w:rsid w:val="004F487B"/>
    <w:rsid w:val="0050671D"/>
    <w:rsid w:val="00510DDA"/>
    <w:rsid w:val="00516161"/>
    <w:rsid w:val="00524DD4"/>
    <w:rsid w:val="00527643"/>
    <w:rsid w:val="00531D5D"/>
    <w:rsid w:val="00537DBD"/>
    <w:rsid w:val="00545DC8"/>
    <w:rsid w:val="00552C12"/>
    <w:rsid w:val="00554F45"/>
    <w:rsid w:val="00557C55"/>
    <w:rsid w:val="005615EA"/>
    <w:rsid w:val="00561B7B"/>
    <w:rsid w:val="00562375"/>
    <w:rsid w:val="005663C8"/>
    <w:rsid w:val="0057153A"/>
    <w:rsid w:val="005741A2"/>
    <w:rsid w:val="00581FBE"/>
    <w:rsid w:val="00586229"/>
    <w:rsid w:val="0058738D"/>
    <w:rsid w:val="005920EB"/>
    <w:rsid w:val="00592283"/>
    <w:rsid w:val="00596534"/>
    <w:rsid w:val="005A38B9"/>
    <w:rsid w:val="005A68AA"/>
    <w:rsid w:val="005C1B83"/>
    <w:rsid w:val="005C203B"/>
    <w:rsid w:val="005C2B74"/>
    <w:rsid w:val="005C2F41"/>
    <w:rsid w:val="005D140E"/>
    <w:rsid w:val="005D66B8"/>
    <w:rsid w:val="005E1843"/>
    <w:rsid w:val="005E3681"/>
    <w:rsid w:val="005E5B31"/>
    <w:rsid w:val="00601696"/>
    <w:rsid w:val="0061011E"/>
    <w:rsid w:val="00610456"/>
    <w:rsid w:val="00621480"/>
    <w:rsid w:val="00622FF3"/>
    <w:rsid w:val="00624D32"/>
    <w:rsid w:val="006279E3"/>
    <w:rsid w:val="006350BA"/>
    <w:rsid w:val="0064173F"/>
    <w:rsid w:val="00646863"/>
    <w:rsid w:val="0065311C"/>
    <w:rsid w:val="00653857"/>
    <w:rsid w:val="00655338"/>
    <w:rsid w:val="00655F88"/>
    <w:rsid w:val="006619F3"/>
    <w:rsid w:val="0066496F"/>
    <w:rsid w:val="00665EBF"/>
    <w:rsid w:val="00671E80"/>
    <w:rsid w:val="00671F6B"/>
    <w:rsid w:val="00675B36"/>
    <w:rsid w:val="00683254"/>
    <w:rsid w:val="006858AC"/>
    <w:rsid w:val="006A2CBD"/>
    <w:rsid w:val="006A4C41"/>
    <w:rsid w:val="006B4B3D"/>
    <w:rsid w:val="006C249A"/>
    <w:rsid w:val="006C26C2"/>
    <w:rsid w:val="006D632A"/>
    <w:rsid w:val="006D72AF"/>
    <w:rsid w:val="006E4E61"/>
    <w:rsid w:val="006F3C4D"/>
    <w:rsid w:val="006F4249"/>
    <w:rsid w:val="006F4D80"/>
    <w:rsid w:val="006F74CC"/>
    <w:rsid w:val="007048BC"/>
    <w:rsid w:val="00706564"/>
    <w:rsid w:val="00707703"/>
    <w:rsid w:val="00722224"/>
    <w:rsid w:val="007238DC"/>
    <w:rsid w:val="00725D2B"/>
    <w:rsid w:val="007309E1"/>
    <w:rsid w:val="00731E8A"/>
    <w:rsid w:val="007334D3"/>
    <w:rsid w:val="00736340"/>
    <w:rsid w:val="00736B36"/>
    <w:rsid w:val="00742210"/>
    <w:rsid w:val="007425E6"/>
    <w:rsid w:val="00744BB5"/>
    <w:rsid w:val="00753157"/>
    <w:rsid w:val="0076125A"/>
    <w:rsid w:val="00761A56"/>
    <w:rsid w:val="0077011D"/>
    <w:rsid w:val="00771167"/>
    <w:rsid w:val="007715AA"/>
    <w:rsid w:val="007717A2"/>
    <w:rsid w:val="007720BC"/>
    <w:rsid w:val="00775CA1"/>
    <w:rsid w:val="007807E0"/>
    <w:rsid w:val="00782AFA"/>
    <w:rsid w:val="00797DF3"/>
    <w:rsid w:val="007A0D17"/>
    <w:rsid w:val="007A5E9A"/>
    <w:rsid w:val="007B1335"/>
    <w:rsid w:val="007B6A40"/>
    <w:rsid w:val="007B7D30"/>
    <w:rsid w:val="007B7F02"/>
    <w:rsid w:val="007C4394"/>
    <w:rsid w:val="007D0327"/>
    <w:rsid w:val="007D1643"/>
    <w:rsid w:val="007D6D1B"/>
    <w:rsid w:val="007F044F"/>
    <w:rsid w:val="007F43A1"/>
    <w:rsid w:val="007F7E19"/>
    <w:rsid w:val="008023A3"/>
    <w:rsid w:val="00812217"/>
    <w:rsid w:val="00821434"/>
    <w:rsid w:val="00822B9B"/>
    <w:rsid w:val="008233C4"/>
    <w:rsid w:val="00826E9E"/>
    <w:rsid w:val="0083215A"/>
    <w:rsid w:val="00837019"/>
    <w:rsid w:val="00841BA4"/>
    <w:rsid w:val="00851E60"/>
    <w:rsid w:val="00855742"/>
    <w:rsid w:val="008602B5"/>
    <w:rsid w:val="00864207"/>
    <w:rsid w:val="00864336"/>
    <w:rsid w:val="0086493B"/>
    <w:rsid w:val="008717AF"/>
    <w:rsid w:val="008727FF"/>
    <w:rsid w:val="00874DCB"/>
    <w:rsid w:val="00875DC3"/>
    <w:rsid w:val="0088007B"/>
    <w:rsid w:val="008820A1"/>
    <w:rsid w:val="00883C8B"/>
    <w:rsid w:val="00890CCF"/>
    <w:rsid w:val="00890F6D"/>
    <w:rsid w:val="0089596A"/>
    <w:rsid w:val="008A3819"/>
    <w:rsid w:val="008A39BA"/>
    <w:rsid w:val="008B0AB0"/>
    <w:rsid w:val="008B0D6B"/>
    <w:rsid w:val="008C21D6"/>
    <w:rsid w:val="008C3EA3"/>
    <w:rsid w:val="008C6436"/>
    <w:rsid w:val="008C6FA6"/>
    <w:rsid w:val="008D0521"/>
    <w:rsid w:val="008D5DF6"/>
    <w:rsid w:val="008E6540"/>
    <w:rsid w:val="008F2FE0"/>
    <w:rsid w:val="00911D90"/>
    <w:rsid w:val="00920342"/>
    <w:rsid w:val="0092258A"/>
    <w:rsid w:val="0092603C"/>
    <w:rsid w:val="00931CE6"/>
    <w:rsid w:val="00943271"/>
    <w:rsid w:val="009449C0"/>
    <w:rsid w:val="00950842"/>
    <w:rsid w:val="0095356E"/>
    <w:rsid w:val="00954B3B"/>
    <w:rsid w:val="00960AC4"/>
    <w:rsid w:val="009669F5"/>
    <w:rsid w:val="009754D4"/>
    <w:rsid w:val="0098430C"/>
    <w:rsid w:val="00984F78"/>
    <w:rsid w:val="00985564"/>
    <w:rsid w:val="009913AE"/>
    <w:rsid w:val="009944C9"/>
    <w:rsid w:val="009955A6"/>
    <w:rsid w:val="009974F1"/>
    <w:rsid w:val="009A120C"/>
    <w:rsid w:val="009A445F"/>
    <w:rsid w:val="009A6B1A"/>
    <w:rsid w:val="009B0187"/>
    <w:rsid w:val="009B1DB0"/>
    <w:rsid w:val="009B581F"/>
    <w:rsid w:val="009B7EF2"/>
    <w:rsid w:val="009C35B2"/>
    <w:rsid w:val="009D36C3"/>
    <w:rsid w:val="009D510D"/>
    <w:rsid w:val="009D6CBF"/>
    <w:rsid w:val="009E2536"/>
    <w:rsid w:val="009F476D"/>
    <w:rsid w:val="009F6D0F"/>
    <w:rsid w:val="00A01CEA"/>
    <w:rsid w:val="00A0220E"/>
    <w:rsid w:val="00A044D5"/>
    <w:rsid w:val="00A05379"/>
    <w:rsid w:val="00A12BE1"/>
    <w:rsid w:val="00A205D3"/>
    <w:rsid w:val="00A209B2"/>
    <w:rsid w:val="00A35C41"/>
    <w:rsid w:val="00A36989"/>
    <w:rsid w:val="00A37D08"/>
    <w:rsid w:val="00A41250"/>
    <w:rsid w:val="00A416C5"/>
    <w:rsid w:val="00A41CEC"/>
    <w:rsid w:val="00A4220F"/>
    <w:rsid w:val="00A4451D"/>
    <w:rsid w:val="00A47022"/>
    <w:rsid w:val="00A62169"/>
    <w:rsid w:val="00A9268B"/>
    <w:rsid w:val="00A93759"/>
    <w:rsid w:val="00A93FD7"/>
    <w:rsid w:val="00A9558B"/>
    <w:rsid w:val="00A97FDA"/>
    <w:rsid w:val="00AA279E"/>
    <w:rsid w:val="00AA6920"/>
    <w:rsid w:val="00AB0E27"/>
    <w:rsid w:val="00AC20D6"/>
    <w:rsid w:val="00AC292C"/>
    <w:rsid w:val="00AC76DF"/>
    <w:rsid w:val="00AD0050"/>
    <w:rsid w:val="00AD2261"/>
    <w:rsid w:val="00AD5FE9"/>
    <w:rsid w:val="00AD6CB3"/>
    <w:rsid w:val="00AD7018"/>
    <w:rsid w:val="00AE2F9B"/>
    <w:rsid w:val="00AE6C4B"/>
    <w:rsid w:val="00AF3E67"/>
    <w:rsid w:val="00B0101E"/>
    <w:rsid w:val="00B0155D"/>
    <w:rsid w:val="00B036D6"/>
    <w:rsid w:val="00B042AC"/>
    <w:rsid w:val="00B12875"/>
    <w:rsid w:val="00B1539B"/>
    <w:rsid w:val="00B153B9"/>
    <w:rsid w:val="00B20764"/>
    <w:rsid w:val="00B26158"/>
    <w:rsid w:val="00B27DEF"/>
    <w:rsid w:val="00B45041"/>
    <w:rsid w:val="00B552F5"/>
    <w:rsid w:val="00B61E67"/>
    <w:rsid w:val="00B6570C"/>
    <w:rsid w:val="00B66983"/>
    <w:rsid w:val="00B70DDF"/>
    <w:rsid w:val="00B743C4"/>
    <w:rsid w:val="00B77CCA"/>
    <w:rsid w:val="00B80E11"/>
    <w:rsid w:val="00B8243F"/>
    <w:rsid w:val="00B84C3E"/>
    <w:rsid w:val="00B853A4"/>
    <w:rsid w:val="00B86AA6"/>
    <w:rsid w:val="00B92959"/>
    <w:rsid w:val="00B942E6"/>
    <w:rsid w:val="00B94950"/>
    <w:rsid w:val="00B95957"/>
    <w:rsid w:val="00B962D7"/>
    <w:rsid w:val="00B97521"/>
    <w:rsid w:val="00BA01E6"/>
    <w:rsid w:val="00BA3EBA"/>
    <w:rsid w:val="00BE2706"/>
    <w:rsid w:val="00BE6503"/>
    <w:rsid w:val="00BF437F"/>
    <w:rsid w:val="00BF68AC"/>
    <w:rsid w:val="00C07167"/>
    <w:rsid w:val="00C12A91"/>
    <w:rsid w:val="00C2240C"/>
    <w:rsid w:val="00C275B1"/>
    <w:rsid w:val="00C36A63"/>
    <w:rsid w:val="00C36ACC"/>
    <w:rsid w:val="00C40B48"/>
    <w:rsid w:val="00C414BE"/>
    <w:rsid w:val="00C55343"/>
    <w:rsid w:val="00C56085"/>
    <w:rsid w:val="00C567DF"/>
    <w:rsid w:val="00C6300E"/>
    <w:rsid w:val="00C6575F"/>
    <w:rsid w:val="00C67DB0"/>
    <w:rsid w:val="00C73D7C"/>
    <w:rsid w:val="00C75137"/>
    <w:rsid w:val="00C76113"/>
    <w:rsid w:val="00C82BC4"/>
    <w:rsid w:val="00C84F7F"/>
    <w:rsid w:val="00C9273E"/>
    <w:rsid w:val="00C95D04"/>
    <w:rsid w:val="00CA3696"/>
    <w:rsid w:val="00CA3AFA"/>
    <w:rsid w:val="00CA490A"/>
    <w:rsid w:val="00CA5016"/>
    <w:rsid w:val="00CB040C"/>
    <w:rsid w:val="00CB088F"/>
    <w:rsid w:val="00CB569B"/>
    <w:rsid w:val="00CB78B0"/>
    <w:rsid w:val="00CC0631"/>
    <w:rsid w:val="00CC2166"/>
    <w:rsid w:val="00CE3EC7"/>
    <w:rsid w:val="00CE6FA9"/>
    <w:rsid w:val="00CE74F5"/>
    <w:rsid w:val="00CF00E6"/>
    <w:rsid w:val="00CF3387"/>
    <w:rsid w:val="00CF38F5"/>
    <w:rsid w:val="00CF3B7F"/>
    <w:rsid w:val="00CF55F3"/>
    <w:rsid w:val="00D0265E"/>
    <w:rsid w:val="00D154C1"/>
    <w:rsid w:val="00D3059A"/>
    <w:rsid w:val="00D32CD4"/>
    <w:rsid w:val="00D3470C"/>
    <w:rsid w:val="00D3735D"/>
    <w:rsid w:val="00D42482"/>
    <w:rsid w:val="00D537B8"/>
    <w:rsid w:val="00D546E7"/>
    <w:rsid w:val="00D653D5"/>
    <w:rsid w:val="00D666CE"/>
    <w:rsid w:val="00D75AF2"/>
    <w:rsid w:val="00D9658A"/>
    <w:rsid w:val="00DC16F3"/>
    <w:rsid w:val="00DC35F7"/>
    <w:rsid w:val="00DC5C8D"/>
    <w:rsid w:val="00DC6A4A"/>
    <w:rsid w:val="00DD19BA"/>
    <w:rsid w:val="00DD2AC8"/>
    <w:rsid w:val="00DD2D2D"/>
    <w:rsid w:val="00DD44A6"/>
    <w:rsid w:val="00DD48E7"/>
    <w:rsid w:val="00DD53F8"/>
    <w:rsid w:val="00DF090A"/>
    <w:rsid w:val="00DF78F1"/>
    <w:rsid w:val="00E002B4"/>
    <w:rsid w:val="00E072C9"/>
    <w:rsid w:val="00E14EB2"/>
    <w:rsid w:val="00E157CD"/>
    <w:rsid w:val="00E2109B"/>
    <w:rsid w:val="00E355B1"/>
    <w:rsid w:val="00E42FCC"/>
    <w:rsid w:val="00E47129"/>
    <w:rsid w:val="00E47B9D"/>
    <w:rsid w:val="00E51A99"/>
    <w:rsid w:val="00E56D86"/>
    <w:rsid w:val="00E626E4"/>
    <w:rsid w:val="00E724C0"/>
    <w:rsid w:val="00E751B8"/>
    <w:rsid w:val="00E81CBC"/>
    <w:rsid w:val="00E854DC"/>
    <w:rsid w:val="00E91DBD"/>
    <w:rsid w:val="00E93AEC"/>
    <w:rsid w:val="00E96874"/>
    <w:rsid w:val="00EA1BE3"/>
    <w:rsid w:val="00EA5425"/>
    <w:rsid w:val="00EA654B"/>
    <w:rsid w:val="00EB4A35"/>
    <w:rsid w:val="00EB5A18"/>
    <w:rsid w:val="00EB7C4D"/>
    <w:rsid w:val="00EC5026"/>
    <w:rsid w:val="00EC6AC5"/>
    <w:rsid w:val="00EC73DF"/>
    <w:rsid w:val="00ED09F0"/>
    <w:rsid w:val="00ED2E4E"/>
    <w:rsid w:val="00ED4ED3"/>
    <w:rsid w:val="00EE6079"/>
    <w:rsid w:val="00EF0BCE"/>
    <w:rsid w:val="00EF666D"/>
    <w:rsid w:val="00F119CC"/>
    <w:rsid w:val="00F12735"/>
    <w:rsid w:val="00F13488"/>
    <w:rsid w:val="00F1493E"/>
    <w:rsid w:val="00F14E23"/>
    <w:rsid w:val="00F15C5B"/>
    <w:rsid w:val="00F21856"/>
    <w:rsid w:val="00F23F52"/>
    <w:rsid w:val="00F244F3"/>
    <w:rsid w:val="00F315B7"/>
    <w:rsid w:val="00F32088"/>
    <w:rsid w:val="00F47D2B"/>
    <w:rsid w:val="00F51E80"/>
    <w:rsid w:val="00F5769C"/>
    <w:rsid w:val="00F62D4B"/>
    <w:rsid w:val="00F70ADD"/>
    <w:rsid w:val="00F73010"/>
    <w:rsid w:val="00F745B1"/>
    <w:rsid w:val="00F83D19"/>
    <w:rsid w:val="00F83EE3"/>
    <w:rsid w:val="00F8749A"/>
    <w:rsid w:val="00F924C4"/>
    <w:rsid w:val="00FA06F1"/>
    <w:rsid w:val="00FB1CDC"/>
    <w:rsid w:val="00FB2B29"/>
    <w:rsid w:val="00FB3F92"/>
    <w:rsid w:val="00FC0B75"/>
    <w:rsid w:val="00FE661C"/>
    <w:rsid w:val="00FE6C05"/>
    <w:rsid w:val="00FE7570"/>
    <w:rsid w:val="00FF2385"/>
    <w:rsid w:val="00FF27FB"/>
    <w:rsid w:val="00FF6E54"/>
    <w:rsid w:val="00FF7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5104A"/>
  <w15:docId w15:val="{40AE80AF-2919-4800-BE89-6F5C3B5C1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20EB"/>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920EB"/>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920EB"/>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920EB"/>
    <w:pPr>
      <w:keepNext/>
      <w:numPr>
        <w:ilvl w:val="3"/>
        <w:numId w:val="1"/>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5920EB"/>
    <w:pPr>
      <w:numPr>
        <w:ilvl w:val="4"/>
        <w:numId w:val="1"/>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5920EB"/>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920EB"/>
    <w:pPr>
      <w:numPr>
        <w:ilvl w:val="6"/>
        <w:numId w:val="1"/>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5920EB"/>
    <w:pPr>
      <w:numPr>
        <w:ilvl w:val="7"/>
        <w:numId w:val="1"/>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5920EB"/>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0E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920E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5920E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920EB"/>
    <w:rPr>
      <w:rFonts w:eastAsiaTheme="minorEastAsia"/>
      <w:b/>
      <w:bCs/>
      <w:sz w:val="28"/>
      <w:szCs w:val="28"/>
    </w:rPr>
  </w:style>
  <w:style w:type="character" w:customStyle="1" w:styleId="Heading5Char">
    <w:name w:val="Heading 5 Char"/>
    <w:basedOn w:val="DefaultParagraphFont"/>
    <w:link w:val="Heading5"/>
    <w:uiPriority w:val="9"/>
    <w:semiHidden/>
    <w:rsid w:val="005920EB"/>
    <w:rPr>
      <w:rFonts w:eastAsiaTheme="minorEastAsia"/>
      <w:b/>
      <w:bCs/>
      <w:i/>
      <w:iCs/>
      <w:sz w:val="26"/>
      <w:szCs w:val="26"/>
    </w:rPr>
  </w:style>
  <w:style w:type="character" w:customStyle="1" w:styleId="Heading6Char">
    <w:name w:val="Heading 6 Char"/>
    <w:basedOn w:val="DefaultParagraphFont"/>
    <w:link w:val="Heading6"/>
    <w:rsid w:val="005920EB"/>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920EB"/>
    <w:rPr>
      <w:rFonts w:eastAsiaTheme="minorEastAsia"/>
      <w:sz w:val="24"/>
      <w:szCs w:val="24"/>
    </w:rPr>
  </w:style>
  <w:style w:type="character" w:customStyle="1" w:styleId="Heading8Char">
    <w:name w:val="Heading 8 Char"/>
    <w:basedOn w:val="DefaultParagraphFont"/>
    <w:link w:val="Heading8"/>
    <w:uiPriority w:val="9"/>
    <w:semiHidden/>
    <w:rsid w:val="005920EB"/>
    <w:rPr>
      <w:rFonts w:eastAsiaTheme="minorEastAsia"/>
      <w:i/>
      <w:iCs/>
      <w:sz w:val="24"/>
      <w:szCs w:val="24"/>
    </w:rPr>
  </w:style>
  <w:style w:type="character" w:customStyle="1" w:styleId="Heading9Char">
    <w:name w:val="Heading 9 Char"/>
    <w:basedOn w:val="DefaultParagraphFont"/>
    <w:link w:val="Heading9"/>
    <w:uiPriority w:val="9"/>
    <w:semiHidden/>
    <w:rsid w:val="005920EB"/>
    <w:rPr>
      <w:rFonts w:asciiTheme="majorHAnsi" w:eastAsiaTheme="majorEastAsia" w:hAnsiTheme="majorHAnsi" w:cstheme="majorBidi"/>
    </w:rPr>
  </w:style>
  <w:style w:type="paragraph" w:styleId="ListParagraph">
    <w:name w:val="List Paragraph"/>
    <w:aliases w:val="Paling Bawah,sub de titre 4,ANNEX,List Paragraph1,SUB BAB2,TABEL,Body Text Char1,Char Char2,List Paragraph2,Char Char21,kepala,Dalam Tabel,First Level Outline,ListKebijakan,Body of text,spasi 2 taiiii,List Paragraph11,List Paragraph111"/>
    <w:basedOn w:val="Normal"/>
    <w:link w:val="ListParagraphChar"/>
    <w:uiPriority w:val="1"/>
    <w:qFormat/>
    <w:rsid w:val="005920EB"/>
    <w:pPr>
      <w:ind w:left="720"/>
      <w:contextualSpacing/>
    </w:pPr>
  </w:style>
  <w:style w:type="paragraph" w:styleId="NormalWeb">
    <w:name w:val="Normal (Web)"/>
    <w:basedOn w:val="Normal"/>
    <w:uiPriority w:val="99"/>
    <w:unhideWhenUsed/>
    <w:rsid w:val="00DC5C8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026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6B2"/>
  </w:style>
  <w:style w:type="paragraph" w:styleId="Footer">
    <w:name w:val="footer"/>
    <w:basedOn w:val="Normal"/>
    <w:link w:val="FooterChar"/>
    <w:uiPriority w:val="99"/>
    <w:unhideWhenUsed/>
    <w:rsid w:val="00302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6B2"/>
  </w:style>
  <w:style w:type="paragraph" w:styleId="BalloonText">
    <w:name w:val="Balloon Text"/>
    <w:basedOn w:val="Normal"/>
    <w:link w:val="BalloonTextChar"/>
    <w:uiPriority w:val="99"/>
    <w:semiHidden/>
    <w:unhideWhenUsed/>
    <w:rsid w:val="00E968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874"/>
    <w:rPr>
      <w:rFonts w:ascii="Segoe UI" w:hAnsi="Segoe UI" w:cs="Segoe UI"/>
      <w:sz w:val="18"/>
      <w:szCs w:val="18"/>
    </w:rPr>
  </w:style>
  <w:style w:type="table" w:styleId="TableGrid">
    <w:name w:val="Table Grid"/>
    <w:basedOn w:val="TableNormal"/>
    <w:uiPriority w:val="39"/>
    <w:rsid w:val="00001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41CEC"/>
  </w:style>
  <w:style w:type="paragraph" w:styleId="FootnoteText">
    <w:name w:val="footnote text"/>
    <w:aliases w:val="Footnote Text Char1,Footnote Text Char Char,Footnote Text Char1 Char Char,Footnote Text Char Char Char Char, Char Char Char Char Char,Footnote Text Char1 Char Char Char Char,Footnote Text Char Char Char Char Char Char, Char,Char,ft,f t"/>
    <w:basedOn w:val="Normal"/>
    <w:link w:val="FootnoteTextChar"/>
    <w:uiPriority w:val="99"/>
    <w:unhideWhenUsed/>
    <w:qFormat/>
    <w:rsid w:val="005E5B31"/>
    <w:pPr>
      <w:spacing w:after="0" w:line="240" w:lineRule="auto"/>
    </w:pPr>
    <w:rPr>
      <w:sz w:val="20"/>
      <w:szCs w:val="20"/>
    </w:rPr>
  </w:style>
  <w:style w:type="character" w:customStyle="1" w:styleId="FootnoteTextChar">
    <w:name w:val="Footnote Text Char"/>
    <w:aliases w:val="Footnote Text Char1 Char,Footnote Text Char Char Char,Footnote Text Char1 Char Char Char,Footnote Text Char Char Char Char Char, Char Char Char Char Char Char,Footnote Text Char1 Char Char Char Char Char, Char Char,Char Char,ft Char"/>
    <w:basedOn w:val="DefaultParagraphFont"/>
    <w:link w:val="FootnoteText"/>
    <w:uiPriority w:val="99"/>
    <w:qFormat/>
    <w:rsid w:val="005E5B31"/>
    <w:rPr>
      <w:sz w:val="20"/>
      <w:szCs w:val="20"/>
    </w:rPr>
  </w:style>
  <w:style w:type="character" w:styleId="FootnoteReference">
    <w:name w:val="footnote reference"/>
    <w:basedOn w:val="DefaultParagraphFont"/>
    <w:uiPriority w:val="99"/>
    <w:unhideWhenUsed/>
    <w:qFormat/>
    <w:rsid w:val="005E5B31"/>
    <w:rPr>
      <w:vertAlign w:val="superscript"/>
    </w:rPr>
  </w:style>
  <w:style w:type="character" w:styleId="Hyperlink">
    <w:name w:val="Hyperlink"/>
    <w:basedOn w:val="DefaultParagraphFont"/>
    <w:uiPriority w:val="99"/>
    <w:unhideWhenUsed/>
    <w:qFormat/>
    <w:rsid w:val="006A2CBD"/>
    <w:rPr>
      <w:color w:val="0563C1" w:themeColor="hyperlink"/>
      <w:u w:val="single"/>
    </w:rPr>
  </w:style>
  <w:style w:type="character" w:customStyle="1" w:styleId="fontstyle01">
    <w:name w:val="fontstyle01"/>
    <w:basedOn w:val="DefaultParagraphFont"/>
    <w:rsid w:val="002448E3"/>
    <w:rPr>
      <w:rFonts w:ascii="BookAntiqua" w:hAnsi="BookAntiqua" w:hint="default"/>
      <w:b w:val="0"/>
      <w:bCs w:val="0"/>
      <w:i w:val="0"/>
      <w:iCs w:val="0"/>
      <w:color w:val="000000"/>
      <w:sz w:val="24"/>
      <w:szCs w:val="24"/>
    </w:rPr>
  </w:style>
  <w:style w:type="character" w:styleId="Emphasis">
    <w:name w:val="Emphasis"/>
    <w:basedOn w:val="DefaultParagraphFont"/>
    <w:uiPriority w:val="20"/>
    <w:qFormat/>
    <w:rsid w:val="0092603C"/>
    <w:rPr>
      <w:i/>
      <w:iCs/>
    </w:rPr>
  </w:style>
  <w:style w:type="character" w:styleId="Strong">
    <w:name w:val="Strong"/>
    <w:basedOn w:val="DefaultParagraphFont"/>
    <w:uiPriority w:val="22"/>
    <w:qFormat/>
    <w:rsid w:val="00F244F3"/>
    <w:rPr>
      <w:b/>
      <w:bCs/>
    </w:rPr>
  </w:style>
  <w:style w:type="paragraph" w:customStyle="1" w:styleId="Default">
    <w:name w:val="Default"/>
    <w:rsid w:val="00A4220F"/>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addmd">
    <w:name w:val="addmd"/>
    <w:basedOn w:val="DefaultParagraphFont"/>
    <w:rsid w:val="00F13488"/>
  </w:style>
  <w:style w:type="numbering" w:customStyle="1" w:styleId="NoList1">
    <w:name w:val="No List1"/>
    <w:next w:val="NoList"/>
    <w:uiPriority w:val="99"/>
    <w:semiHidden/>
    <w:unhideWhenUsed/>
    <w:rsid w:val="00D537B8"/>
  </w:style>
  <w:style w:type="character" w:customStyle="1" w:styleId="ListParagraphChar">
    <w:name w:val="List Paragraph Char"/>
    <w:aliases w:val="Paling Bawah Char,sub de titre 4 Char,ANNEX Char,List Paragraph1 Char,SUB BAB2 Char,TABEL Char,Body Text Char1 Char,Char Char2 Char,List Paragraph2 Char,Char Char21 Char,kepala Char,Dalam Tabel Char,First Level Outline Char"/>
    <w:link w:val="ListParagraph"/>
    <w:uiPriority w:val="1"/>
    <w:locked/>
    <w:rsid w:val="00EB5A18"/>
  </w:style>
  <w:style w:type="paragraph" w:styleId="BodyText">
    <w:name w:val="Body Text"/>
    <w:basedOn w:val="Normal"/>
    <w:link w:val="BodyTextChar"/>
    <w:uiPriority w:val="1"/>
    <w:qFormat/>
    <w:rsid w:val="006619F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6619F3"/>
    <w:rPr>
      <w:rFonts w:ascii="Times New Roman" w:eastAsia="Times New Roman" w:hAnsi="Times New Roman" w:cs="Times New Roman"/>
      <w:sz w:val="24"/>
      <w:szCs w:val="24"/>
      <w:lang w:val="id"/>
    </w:rPr>
  </w:style>
  <w:style w:type="paragraph" w:styleId="z-TopofForm">
    <w:name w:val="HTML Top of Form"/>
    <w:basedOn w:val="Normal"/>
    <w:next w:val="Normal"/>
    <w:link w:val="z-TopofFormChar"/>
    <w:hidden/>
    <w:uiPriority w:val="99"/>
    <w:semiHidden/>
    <w:unhideWhenUsed/>
    <w:rsid w:val="004020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0203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020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0203B"/>
    <w:rPr>
      <w:rFonts w:ascii="Arial" w:eastAsia="Times New Roman" w:hAnsi="Arial" w:cs="Arial"/>
      <w:vanish/>
      <w:sz w:val="16"/>
      <w:szCs w:val="16"/>
    </w:rPr>
  </w:style>
  <w:style w:type="paragraph" w:customStyle="1" w:styleId="etpbtitlemetacontainer">
    <w:name w:val="et_pb_title_meta_container"/>
    <w:basedOn w:val="Normal"/>
    <w:rsid w:val="004020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shed">
    <w:name w:val="published"/>
    <w:basedOn w:val="DefaultParagraphFont"/>
    <w:rsid w:val="0040203B"/>
  </w:style>
  <w:style w:type="character" w:customStyle="1" w:styleId="nav-previous">
    <w:name w:val="nav-previous"/>
    <w:basedOn w:val="DefaultParagraphFont"/>
    <w:rsid w:val="0040203B"/>
  </w:style>
  <w:style w:type="character" w:customStyle="1" w:styleId="meta-nav">
    <w:name w:val="meta-nav"/>
    <w:basedOn w:val="DefaultParagraphFont"/>
    <w:rsid w:val="0040203B"/>
  </w:style>
  <w:style w:type="character" w:customStyle="1" w:styleId="nav-label">
    <w:name w:val="nav-label"/>
    <w:basedOn w:val="DefaultParagraphFont"/>
    <w:rsid w:val="0040203B"/>
  </w:style>
  <w:style w:type="character" w:customStyle="1" w:styleId="nav-next">
    <w:name w:val="nav-next"/>
    <w:basedOn w:val="DefaultParagraphFont"/>
    <w:rsid w:val="0040203B"/>
  </w:style>
  <w:style w:type="paragraph" w:customStyle="1" w:styleId="comment-notes">
    <w:name w:val="comment-notes"/>
    <w:basedOn w:val="Normal"/>
    <w:rsid w:val="004020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field-message">
    <w:name w:val="required-field-message"/>
    <w:basedOn w:val="DefaultParagraphFont"/>
    <w:rsid w:val="0040203B"/>
  </w:style>
  <w:style w:type="character" w:customStyle="1" w:styleId="required">
    <w:name w:val="required"/>
    <w:basedOn w:val="DefaultParagraphFont"/>
    <w:rsid w:val="0040203B"/>
  </w:style>
  <w:style w:type="paragraph" w:customStyle="1" w:styleId="comment-form-comment">
    <w:name w:val="comment-form-comment"/>
    <w:basedOn w:val="Normal"/>
    <w:rsid w:val="004020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4020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4020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4020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4020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iowps-captcha">
    <w:name w:val="aiowps-captcha"/>
    <w:basedOn w:val="Normal"/>
    <w:rsid w:val="004020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rsid w:val="004020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wrap">
    <w:name w:val="whitespace-nowrap"/>
    <w:basedOn w:val="DefaultParagraphFont"/>
    <w:rsid w:val="000E2497"/>
  </w:style>
  <w:style w:type="character" w:customStyle="1" w:styleId="rpv-coretext-layer-text">
    <w:name w:val="rpv-core__text-layer-text"/>
    <w:basedOn w:val="DefaultParagraphFont"/>
    <w:rsid w:val="00013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83431">
      <w:bodyDiv w:val="1"/>
      <w:marLeft w:val="0"/>
      <w:marRight w:val="0"/>
      <w:marTop w:val="0"/>
      <w:marBottom w:val="0"/>
      <w:divBdr>
        <w:top w:val="none" w:sz="0" w:space="0" w:color="auto"/>
        <w:left w:val="none" w:sz="0" w:space="0" w:color="auto"/>
        <w:bottom w:val="none" w:sz="0" w:space="0" w:color="auto"/>
        <w:right w:val="none" w:sz="0" w:space="0" w:color="auto"/>
      </w:divBdr>
    </w:div>
    <w:div w:id="185561308">
      <w:bodyDiv w:val="1"/>
      <w:marLeft w:val="0"/>
      <w:marRight w:val="0"/>
      <w:marTop w:val="0"/>
      <w:marBottom w:val="0"/>
      <w:divBdr>
        <w:top w:val="none" w:sz="0" w:space="0" w:color="auto"/>
        <w:left w:val="none" w:sz="0" w:space="0" w:color="auto"/>
        <w:bottom w:val="none" w:sz="0" w:space="0" w:color="auto"/>
        <w:right w:val="none" w:sz="0" w:space="0" w:color="auto"/>
      </w:divBdr>
    </w:div>
    <w:div w:id="191504067">
      <w:bodyDiv w:val="1"/>
      <w:marLeft w:val="0"/>
      <w:marRight w:val="0"/>
      <w:marTop w:val="0"/>
      <w:marBottom w:val="0"/>
      <w:divBdr>
        <w:top w:val="none" w:sz="0" w:space="0" w:color="auto"/>
        <w:left w:val="none" w:sz="0" w:space="0" w:color="auto"/>
        <w:bottom w:val="none" w:sz="0" w:space="0" w:color="auto"/>
        <w:right w:val="none" w:sz="0" w:space="0" w:color="auto"/>
      </w:divBdr>
    </w:div>
    <w:div w:id="208424080">
      <w:bodyDiv w:val="1"/>
      <w:marLeft w:val="0"/>
      <w:marRight w:val="0"/>
      <w:marTop w:val="0"/>
      <w:marBottom w:val="0"/>
      <w:divBdr>
        <w:top w:val="none" w:sz="0" w:space="0" w:color="auto"/>
        <w:left w:val="none" w:sz="0" w:space="0" w:color="auto"/>
        <w:bottom w:val="none" w:sz="0" w:space="0" w:color="auto"/>
        <w:right w:val="none" w:sz="0" w:space="0" w:color="auto"/>
      </w:divBdr>
    </w:div>
    <w:div w:id="308023192">
      <w:bodyDiv w:val="1"/>
      <w:marLeft w:val="0"/>
      <w:marRight w:val="0"/>
      <w:marTop w:val="0"/>
      <w:marBottom w:val="0"/>
      <w:divBdr>
        <w:top w:val="none" w:sz="0" w:space="0" w:color="auto"/>
        <w:left w:val="none" w:sz="0" w:space="0" w:color="auto"/>
        <w:bottom w:val="none" w:sz="0" w:space="0" w:color="auto"/>
        <w:right w:val="none" w:sz="0" w:space="0" w:color="auto"/>
      </w:divBdr>
      <w:divsChild>
        <w:div w:id="830871120">
          <w:marLeft w:val="0"/>
          <w:marRight w:val="0"/>
          <w:marTop w:val="0"/>
          <w:marBottom w:val="0"/>
          <w:divBdr>
            <w:top w:val="none" w:sz="0" w:space="0" w:color="auto"/>
            <w:left w:val="none" w:sz="0" w:space="0" w:color="auto"/>
            <w:bottom w:val="none" w:sz="0" w:space="0" w:color="auto"/>
            <w:right w:val="none" w:sz="0" w:space="0" w:color="auto"/>
          </w:divBdr>
          <w:divsChild>
            <w:div w:id="1872181690">
              <w:marLeft w:val="0"/>
              <w:marRight w:val="0"/>
              <w:marTop w:val="0"/>
              <w:marBottom w:val="0"/>
              <w:divBdr>
                <w:top w:val="none" w:sz="0" w:space="0" w:color="auto"/>
                <w:left w:val="none" w:sz="0" w:space="0" w:color="auto"/>
                <w:bottom w:val="none" w:sz="0" w:space="0" w:color="auto"/>
                <w:right w:val="none" w:sz="0" w:space="0" w:color="auto"/>
              </w:divBdr>
              <w:divsChild>
                <w:div w:id="5595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51645">
      <w:bodyDiv w:val="1"/>
      <w:marLeft w:val="0"/>
      <w:marRight w:val="0"/>
      <w:marTop w:val="0"/>
      <w:marBottom w:val="0"/>
      <w:divBdr>
        <w:top w:val="none" w:sz="0" w:space="0" w:color="auto"/>
        <w:left w:val="none" w:sz="0" w:space="0" w:color="auto"/>
        <w:bottom w:val="none" w:sz="0" w:space="0" w:color="auto"/>
        <w:right w:val="none" w:sz="0" w:space="0" w:color="auto"/>
      </w:divBdr>
    </w:div>
    <w:div w:id="331029468">
      <w:bodyDiv w:val="1"/>
      <w:marLeft w:val="0"/>
      <w:marRight w:val="0"/>
      <w:marTop w:val="0"/>
      <w:marBottom w:val="0"/>
      <w:divBdr>
        <w:top w:val="none" w:sz="0" w:space="0" w:color="auto"/>
        <w:left w:val="none" w:sz="0" w:space="0" w:color="auto"/>
        <w:bottom w:val="none" w:sz="0" w:space="0" w:color="auto"/>
        <w:right w:val="none" w:sz="0" w:space="0" w:color="auto"/>
      </w:divBdr>
    </w:div>
    <w:div w:id="373164794">
      <w:bodyDiv w:val="1"/>
      <w:marLeft w:val="0"/>
      <w:marRight w:val="0"/>
      <w:marTop w:val="0"/>
      <w:marBottom w:val="0"/>
      <w:divBdr>
        <w:top w:val="none" w:sz="0" w:space="0" w:color="auto"/>
        <w:left w:val="none" w:sz="0" w:space="0" w:color="auto"/>
        <w:bottom w:val="none" w:sz="0" w:space="0" w:color="auto"/>
        <w:right w:val="none" w:sz="0" w:space="0" w:color="auto"/>
      </w:divBdr>
    </w:div>
    <w:div w:id="436406596">
      <w:bodyDiv w:val="1"/>
      <w:marLeft w:val="0"/>
      <w:marRight w:val="0"/>
      <w:marTop w:val="0"/>
      <w:marBottom w:val="0"/>
      <w:divBdr>
        <w:top w:val="none" w:sz="0" w:space="0" w:color="auto"/>
        <w:left w:val="none" w:sz="0" w:space="0" w:color="auto"/>
        <w:bottom w:val="none" w:sz="0" w:space="0" w:color="auto"/>
        <w:right w:val="none" w:sz="0" w:space="0" w:color="auto"/>
      </w:divBdr>
      <w:divsChild>
        <w:div w:id="1562709367">
          <w:marLeft w:val="0"/>
          <w:marRight w:val="0"/>
          <w:marTop w:val="0"/>
          <w:marBottom w:val="0"/>
          <w:divBdr>
            <w:top w:val="none" w:sz="0" w:space="0" w:color="auto"/>
            <w:left w:val="none" w:sz="0" w:space="0" w:color="auto"/>
            <w:bottom w:val="none" w:sz="0" w:space="0" w:color="auto"/>
            <w:right w:val="none" w:sz="0" w:space="0" w:color="auto"/>
          </w:divBdr>
          <w:divsChild>
            <w:div w:id="1238785647">
              <w:marLeft w:val="0"/>
              <w:marRight w:val="0"/>
              <w:marTop w:val="0"/>
              <w:marBottom w:val="0"/>
              <w:divBdr>
                <w:top w:val="none" w:sz="0" w:space="0" w:color="auto"/>
                <w:left w:val="none" w:sz="0" w:space="0" w:color="auto"/>
                <w:bottom w:val="none" w:sz="0" w:space="0" w:color="auto"/>
                <w:right w:val="none" w:sz="0" w:space="0" w:color="auto"/>
              </w:divBdr>
              <w:divsChild>
                <w:div w:id="205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66292">
      <w:bodyDiv w:val="1"/>
      <w:marLeft w:val="0"/>
      <w:marRight w:val="0"/>
      <w:marTop w:val="0"/>
      <w:marBottom w:val="0"/>
      <w:divBdr>
        <w:top w:val="none" w:sz="0" w:space="0" w:color="auto"/>
        <w:left w:val="none" w:sz="0" w:space="0" w:color="auto"/>
        <w:bottom w:val="none" w:sz="0" w:space="0" w:color="auto"/>
        <w:right w:val="none" w:sz="0" w:space="0" w:color="auto"/>
      </w:divBdr>
    </w:div>
    <w:div w:id="607392950">
      <w:bodyDiv w:val="1"/>
      <w:marLeft w:val="0"/>
      <w:marRight w:val="0"/>
      <w:marTop w:val="0"/>
      <w:marBottom w:val="0"/>
      <w:divBdr>
        <w:top w:val="none" w:sz="0" w:space="0" w:color="auto"/>
        <w:left w:val="none" w:sz="0" w:space="0" w:color="auto"/>
        <w:bottom w:val="none" w:sz="0" w:space="0" w:color="auto"/>
        <w:right w:val="none" w:sz="0" w:space="0" w:color="auto"/>
      </w:divBdr>
    </w:div>
    <w:div w:id="624315003">
      <w:bodyDiv w:val="1"/>
      <w:marLeft w:val="0"/>
      <w:marRight w:val="0"/>
      <w:marTop w:val="0"/>
      <w:marBottom w:val="0"/>
      <w:divBdr>
        <w:top w:val="none" w:sz="0" w:space="0" w:color="auto"/>
        <w:left w:val="none" w:sz="0" w:space="0" w:color="auto"/>
        <w:bottom w:val="none" w:sz="0" w:space="0" w:color="auto"/>
        <w:right w:val="none" w:sz="0" w:space="0" w:color="auto"/>
      </w:divBdr>
    </w:div>
    <w:div w:id="636841538">
      <w:bodyDiv w:val="1"/>
      <w:marLeft w:val="0"/>
      <w:marRight w:val="0"/>
      <w:marTop w:val="0"/>
      <w:marBottom w:val="0"/>
      <w:divBdr>
        <w:top w:val="none" w:sz="0" w:space="0" w:color="auto"/>
        <w:left w:val="none" w:sz="0" w:space="0" w:color="auto"/>
        <w:bottom w:val="none" w:sz="0" w:space="0" w:color="auto"/>
        <w:right w:val="none" w:sz="0" w:space="0" w:color="auto"/>
      </w:divBdr>
    </w:div>
    <w:div w:id="639069714">
      <w:bodyDiv w:val="1"/>
      <w:marLeft w:val="0"/>
      <w:marRight w:val="0"/>
      <w:marTop w:val="0"/>
      <w:marBottom w:val="0"/>
      <w:divBdr>
        <w:top w:val="none" w:sz="0" w:space="0" w:color="auto"/>
        <w:left w:val="none" w:sz="0" w:space="0" w:color="auto"/>
        <w:bottom w:val="none" w:sz="0" w:space="0" w:color="auto"/>
        <w:right w:val="none" w:sz="0" w:space="0" w:color="auto"/>
      </w:divBdr>
    </w:div>
    <w:div w:id="751704035">
      <w:bodyDiv w:val="1"/>
      <w:marLeft w:val="0"/>
      <w:marRight w:val="0"/>
      <w:marTop w:val="0"/>
      <w:marBottom w:val="0"/>
      <w:divBdr>
        <w:top w:val="none" w:sz="0" w:space="0" w:color="auto"/>
        <w:left w:val="none" w:sz="0" w:space="0" w:color="auto"/>
        <w:bottom w:val="none" w:sz="0" w:space="0" w:color="auto"/>
        <w:right w:val="none" w:sz="0" w:space="0" w:color="auto"/>
      </w:divBdr>
      <w:divsChild>
        <w:div w:id="1809201310">
          <w:marLeft w:val="0"/>
          <w:marRight w:val="0"/>
          <w:marTop w:val="0"/>
          <w:marBottom w:val="0"/>
          <w:divBdr>
            <w:top w:val="none" w:sz="0" w:space="0" w:color="auto"/>
            <w:left w:val="none" w:sz="0" w:space="0" w:color="auto"/>
            <w:bottom w:val="none" w:sz="0" w:space="0" w:color="auto"/>
            <w:right w:val="none" w:sz="0" w:space="0" w:color="auto"/>
          </w:divBdr>
        </w:div>
      </w:divsChild>
    </w:div>
    <w:div w:id="767166312">
      <w:bodyDiv w:val="1"/>
      <w:marLeft w:val="0"/>
      <w:marRight w:val="0"/>
      <w:marTop w:val="0"/>
      <w:marBottom w:val="0"/>
      <w:divBdr>
        <w:top w:val="none" w:sz="0" w:space="0" w:color="auto"/>
        <w:left w:val="none" w:sz="0" w:space="0" w:color="auto"/>
        <w:bottom w:val="none" w:sz="0" w:space="0" w:color="auto"/>
        <w:right w:val="none" w:sz="0" w:space="0" w:color="auto"/>
      </w:divBdr>
    </w:div>
    <w:div w:id="779223051">
      <w:bodyDiv w:val="1"/>
      <w:marLeft w:val="0"/>
      <w:marRight w:val="0"/>
      <w:marTop w:val="0"/>
      <w:marBottom w:val="0"/>
      <w:divBdr>
        <w:top w:val="none" w:sz="0" w:space="0" w:color="auto"/>
        <w:left w:val="none" w:sz="0" w:space="0" w:color="auto"/>
        <w:bottom w:val="none" w:sz="0" w:space="0" w:color="auto"/>
        <w:right w:val="none" w:sz="0" w:space="0" w:color="auto"/>
      </w:divBdr>
    </w:div>
    <w:div w:id="808597918">
      <w:bodyDiv w:val="1"/>
      <w:marLeft w:val="0"/>
      <w:marRight w:val="0"/>
      <w:marTop w:val="0"/>
      <w:marBottom w:val="0"/>
      <w:divBdr>
        <w:top w:val="none" w:sz="0" w:space="0" w:color="auto"/>
        <w:left w:val="none" w:sz="0" w:space="0" w:color="auto"/>
        <w:bottom w:val="none" w:sz="0" w:space="0" w:color="auto"/>
        <w:right w:val="none" w:sz="0" w:space="0" w:color="auto"/>
      </w:divBdr>
    </w:div>
    <w:div w:id="873151036">
      <w:bodyDiv w:val="1"/>
      <w:marLeft w:val="0"/>
      <w:marRight w:val="0"/>
      <w:marTop w:val="0"/>
      <w:marBottom w:val="0"/>
      <w:divBdr>
        <w:top w:val="none" w:sz="0" w:space="0" w:color="auto"/>
        <w:left w:val="none" w:sz="0" w:space="0" w:color="auto"/>
        <w:bottom w:val="none" w:sz="0" w:space="0" w:color="auto"/>
        <w:right w:val="none" w:sz="0" w:space="0" w:color="auto"/>
      </w:divBdr>
    </w:div>
    <w:div w:id="996543287">
      <w:bodyDiv w:val="1"/>
      <w:marLeft w:val="0"/>
      <w:marRight w:val="0"/>
      <w:marTop w:val="0"/>
      <w:marBottom w:val="0"/>
      <w:divBdr>
        <w:top w:val="none" w:sz="0" w:space="0" w:color="auto"/>
        <w:left w:val="none" w:sz="0" w:space="0" w:color="auto"/>
        <w:bottom w:val="none" w:sz="0" w:space="0" w:color="auto"/>
        <w:right w:val="none" w:sz="0" w:space="0" w:color="auto"/>
      </w:divBdr>
      <w:divsChild>
        <w:div w:id="1484160557">
          <w:marLeft w:val="0"/>
          <w:marRight w:val="0"/>
          <w:marTop w:val="0"/>
          <w:marBottom w:val="0"/>
          <w:divBdr>
            <w:top w:val="none" w:sz="0" w:space="0" w:color="auto"/>
            <w:left w:val="none" w:sz="0" w:space="0" w:color="auto"/>
            <w:bottom w:val="none" w:sz="0" w:space="0" w:color="auto"/>
            <w:right w:val="none" w:sz="0" w:space="0" w:color="auto"/>
          </w:divBdr>
          <w:divsChild>
            <w:div w:id="8484457">
              <w:marLeft w:val="0"/>
              <w:marRight w:val="0"/>
              <w:marTop w:val="0"/>
              <w:marBottom w:val="0"/>
              <w:divBdr>
                <w:top w:val="none" w:sz="0" w:space="0" w:color="auto"/>
                <w:left w:val="none" w:sz="0" w:space="0" w:color="auto"/>
                <w:bottom w:val="none" w:sz="0" w:space="0" w:color="auto"/>
                <w:right w:val="none" w:sz="0" w:space="0" w:color="auto"/>
              </w:divBdr>
              <w:divsChild>
                <w:div w:id="806974377">
                  <w:marLeft w:val="0"/>
                  <w:marRight w:val="0"/>
                  <w:marTop w:val="0"/>
                  <w:marBottom w:val="0"/>
                  <w:divBdr>
                    <w:top w:val="none" w:sz="0" w:space="0" w:color="auto"/>
                    <w:left w:val="none" w:sz="0" w:space="0" w:color="auto"/>
                    <w:bottom w:val="none" w:sz="0" w:space="0" w:color="auto"/>
                    <w:right w:val="none" w:sz="0" w:space="0" w:color="auto"/>
                  </w:divBdr>
                  <w:divsChild>
                    <w:div w:id="619071328">
                      <w:marLeft w:val="0"/>
                      <w:marRight w:val="0"/>
                      <w:marTop w:val="0"/>
                      <w:marBottom w:val="0"/>
                      <w:divBdr>
                        <w:top w:val="none" w:sz="0" w:space="0" w:color="auto"/>
                        <w:left w:val="none" w:sz="0" w:space="0" w:color="auto"/>
                        <w:bottom w:val="none" w:sz="0" w:space="0" w:color="auto"/>
                        <w:right w:val="none" w:sz="0" w:space="0" w:color="auto"/>
                      </w:divBdr>
                    </w:div>
                    <w:div w:id="1994677933">
                      <w:marLeft w:val="0"/>
                      <w:marRight w:val="0"/>
                      <w:marTop w:val="0"/>
                      <w:marBottom w:val="0"/>
                      <w:divBdr>
                        <w:top w:val="none" w:sz="0" w:space="0" w:color="auto"/>
                        <w:left w:val="none" w:sz="0" w:space="0" w:color="auto"/>
                        <w:bottom w:val="none" w:sz="0" w:space="0" w:color="auto"/>
                        <w:right w:val="none" w:sz="0" w:space="0" w:color="auto"/>
                      </w:divBdr>
                    </w:div>
                  </w:divsChild>
                </w:div>
                <w:div w:id="1264653846">
                  <w:marLeft w:val="0"/>
                  <w:marRight w:val="0"/>
                  <w:marTop w:val="0"/>
                  <w:marBottom w:val="0"/>
                  <w:divBdr>
                    <w:top w:val="none" w:sz="0" w:space="0" w:color="auto"/>
                    <w:left w:val="none" w:sz="0" w:space="0" w:color="auto"/>
                    <w:bottom w:val="none" w:sz="0" w:space="0" w:color="auto"/>
                    <w:right w:val="none" w:sz="0" w:space="0" w:color="auto"/>
                  </w:divBdr>
                  <w:divsChild>
                    <w:div w:id="1385107766">
                      <w:marLeft w:val="0"/>
                      <w:marRight w:val="0"/>
                      <w:marTop w:val="0"/>
                      <w:marBottom w:val="0"/>
                      <w:divBdr>
                        <w:top w:val="none" w:sz="0" w:space="0" w:color="auto"/>
                        <w:left w:val="none" w:sz="0" w:space="0" w:color="auto"/>
                        <w:bottom w:val="none" w:sz="0" w:space="0" w:color="auto"/>
                        <w:right w:val="none" w:sz="0" w:space="0" w:color="auto"/>
                      </w:divBdr>
                    </w:div>
                  </w:divsChild>
                </w:div>
                <w:div w:id="1897350456">
                  <w:marLeft w:val="0"/>
                  <w:marRight w:val="0"/>
                  <w:marTop w:val="0"/>
                  <w:marBottom w:val="0"/>
                  <w:divBdr>
                    <w:top w:val="none" w:sz="0" w:space="0" w:color="auto"/>
                    <w:left w:val="none" w:sz="0" w:space="0" w:color="auto"/>
                    <w:bottom w:val="none" w:sz="0" w:space="0" w:color="auto"/>
                    <w:right w:val="none" w:sz="0" w:space="0" w:color="auto"/>
                  </w:divBdr>
                  <w:divsChild>
                    <w:div w:id="1565025270">
                      <w:marLeft w:val="0"/>
                      <w:marRight w:val="0"/>
                      <w:marTop w:val="0"/>
                      <w:marBottom w:val="0"/>
                      <w:divBdr>
                        <w:top w:val="none" w:sz="0" w:space="0" w:color="auto"/>
                        <w:left w:val="none" w:sz="0" w:space="0" w:color="auto"/>
                        <w:bottom w:val="none" w:sz="0" w:space="0" w:color="auto"/>
                        <w:right w:val="none" w:sz="0" w:space="0" w:color="auto"/>
                      </w:divBdr>
                      <w:divsChild>
                        <w:div w:id="923337574">
                          <w:marLeft w:val="0"/>
                          <w:marRight w:val="0"/>
                          <w:marTop w:val="0"/>
                          <w:marBottom w:val="0"/>
                          <w:divBdr>
                            <w:top w:val="none" w:sz="0" w:space="0" w:color="auto"/>
                            <w:left w:val="none" w:sz="0" w:space="0" w:color="auto"/>
                            <w:bottom w:val="none" w:sz="0" w:space="0" w:color="auto"/>
                            <w:right w:val="none" w:sz="0" w:space="0" w:color="auto"/>
                          </w:divBdr>
                          <w:divsChild>
                            <w:div w:id="769668031">
                              <w:marLeft w:val="0"/>
                              <w:marRight w:val="0"/>
                              <w:marTop w:val="0"/>
                              <w:marBottom w:val="0"/>
                              <w:divBdr>
                                <w:top w:val="none" w:sz="0" w:space="0" w:color="auto"/>
                                <w:left w:val="none" w:sz="0" w:space="0" w:color="auto"/>
                                <w:bottom w:val="none" w:sz="0" w:space="0" w:color="auto"/>
                                <w:right w:val="none" w:sz="0" w:space="0" w:color="auto"/>
                              </w:divBdr>
                              <w:divsChild>
                                <w:div w:id="1581717895">
                                  <w:marLeft w:val="0"/>
                                  <w:marRight w:val="0"/>
                                  <w:marTop w:val="0"/>
                                  <w:marBottom w:val="0"/>
                                  <w:divBdr>
                                    <w:top w:val="none" w:sz="0" w:space="0" w:color="auto"/>
                                    <w:left w:val="none" w:sz="0" w:space="0" w:color="auto"/>
                                    <w:bottom w:val="none" w:sz="0" w:space="0" w:color="auto"/>
                                    <w:right w:val="none" w:sz="0" w:space="0" w:color="auto"/>
                                  </w:divBdr>
                                  <w:divsChild>
                                    <w:div w:id="1387147840">
                                      <w:marLeft w:val="0"/>
                                      <w:marRight w:val="0"/>
                                      <w:marTop w:val="0"/>
                                      <w:marBottom w:val="0"/>
                                      <w:divBdr>
                                        <w:top w:val="none" w:sz="0" w:space="0" w:color="auto"/>
                                        <w:left w:val="none" w:sz="0" w:space="0" w:color="auto"/>
                                        <w:bottom w:val="none" w:sz="0" w:space="0" w:color="auto"/>
                                        <w:right w:val="none" w:sz="0" w:space="0" w:color="auto"/>
                                      </w:divBdr>
                                      <w:divsChild>
                                        <w:div w:id="15485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7846">
                                  <w:marLeft w:val="0"/>
                                  <w:marRight w:val="0"/>
                                  <w:marTop w:val="0"/>
                                  <w:marBottom w:val="0"/>
                                  <w:divBdr>
                                    <w:top w:val="none" w:sz="0" w:space="0" w:color="auto"/>
                                    <w:left w:val="none" w:sz="0" w:space="0" w:color="auto"/>
                                    <w:bottom w:val="none" w:sz="0" w:space="0" w:color="auto"/>
                                    <w:right w:val="none" w:sz="0" w:space="0" w:color="auto"/>
                                  </w:divBdr>
                                  <w:divsChild>
                                    <w:div w:id="85614449">
                                      <w:marLeft w:val="0"/>
                                      <w:marRight w:val="0"/>
                                      <w:marTop w:val="0"/>
                                      <w:marBottom w:val="0"/>
                                      <w:divBdr>
                                        <w:top w:val="none" w:sz="0" w:space="0" w:color="auto"/>
                                        <w:left w:val="none" w:sz="0" w:space="0" w:color="auto"/>
                                        <w:bottom w:val="none" w:sz="0" w:space="0" w:color="auto"/>
                                        <w:right w:val="none" w:sz="0" w:space="0" w:color="auto"/>
                                      </w:divBdr>
                                      <w:divsChild>
                                        <w:div w:id="397047723">
                                          <w:marLeft w:val="0"/>
                                          <w:marRight w:val="0"/>
                                          <w:marTop w:val="0"/>
                                          <w:marBottom w:val="0"/>
                                          <w:divBdr>
                                            <w:top w:val="none" w:sz="0" w:space="0" w:color="auto"/>
                                            <w:left w:val="none" w:sz="0" w:space="0" w:color="auto"/>
                                            <w:bottom w:val="none" w:sz="0" w:space="0" w:color="auto"/>
                                            <w:right w:val="none" w:sz="0" w:space="0" w:color="auto"/>
                                          </w:divBdr>
                                          <w:divsChild>
                                            <w:div w:id="505435847">
                                              <w:marLeft w:val="0"/>
                                              <w:marRight w:val="0"/>
                                              <w:marTop w:val="0"/>
                                              <w:marBottom w:val="0"/>
                                              <w:divBdr>
                                                <w:top w:val="none" w:sz="0" w:space="0" w:color="auto"/>
                                                <w:left w:val="none" w:sz="0" w:space="0" w:color="auto"/>
                                                <w:bottom w:val="none" w:sz="0" w:space="0" w:color="auto"/>
                                                <w:right w:val="none" w:sz="0" w:space="0" w:color="auto"/>
                                              </w:divBdr>
                                            </w:div>
                                            <w:div w:id="570238909">
                                              <w:marLeft w:val="0"/>
                                              <w:marRight w:val="0"/>
                                              <w:marTop w:val="0"/>
                                              <w:marBottom w:val="0"/>
                                              <w:divBdr>
                                                <w:top w:val="none" w:sz="0" w:space="0" w:color="auto"/>
                                                <w:left w:val="none" w:sz="0" w:space="0" w:color="auto"/>
                                                <w:bottom w:val="none" w:sz="0" w:space="0" w:color="auto"/>
                                                <w:right w:val="none" w:sz="0" w:space="0" w:color="auto"/>
                                              </w:divBdr>
                                            </w:div>
                                            <w:div w:id="1894655643">
                                              <w:marLeft w:val="0"/>
                                              <w:marRight w:val="0"/>
                                              <w:marTop w:val="0"/>
                                              <w:marBottom w:val="0"/>
                                              <w:divBdr>
                                                <w:top w:val="none" w:sz="0" w:space="0" w:color="auto"/>
                                                <w:left w:val="none" w:sz="0" w:space="0" w:color="auto"/>
                                                <w:bottom w:val="none" w:sz="0" w:space="0" w:color="auto"/>
                                                <w:right w:val="none" w:sz="0" w:space="0" w:color="auto"/>
                                              </w:divBdr>
                                              <w:divsChild>
                                                <w:div w:id="428627146">
                                                  <w:marLeft w:val="0"/>
                                                  <w:marRight w:val="0"/>
                                                  <w:marTop w:val="0"/>
                                                  <w:marBottom w:val="0"/>
                                                  <w:divBdr>
                                                    <w:top w:val="none" w:sz="0" w:space="0" w:color="auto"/>
                                                    <w:left w:val="none" w:sz="0" w:space="0" w:color="auto"/>
                                                    <w:bottom w:val="none" w:sz="0" w:space="0" w:color="auto"/>
                                                    <w:right w:val="none" w:sz="0" w:space="0" w:color="auto"/>
                                                  </w:divBdr>
                                                  <w:divsChild>
                                                    <w:div w:id="5252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25543">
          <w:marLeft w:val="0"/>
          <w:marRight w:val="0"/>
          <w:marTop w:val="0"/>
          <w:marBottom w:val="0"/>
          <w:divBdr>
            <w:top w:val="none" w:sz="0" w:space="0" w:color="auto"/>
            <w:left w:val="none" w:sz="0" w:space="0" w:color="auto"/>
            <w:bottom w:val="none" w:sz="0" w:space="0" w:color="auto"/>
            <w:right w:val="none" w:sz="0" w:space="0" w:color="auto"/>
          </w:divBdr>
          <w:divsChild>
            <w:div w:id="583612437">
              <w:marLeft w:val="0"/>
              <w:marRight w:val="0"/>
              <w:marTop w:val="0"/>
              <w:marBottom w:val="0"/>
              <w:divBdr>
                <w:top w:val="none" w:sz="0" w:space="0" w:color="auto"/>
                <w:left w:val="none" w:sz="0" w:space="0" w:color="auto"/>
                <w:bottom w:val="none" w:sz="0" w:space="0" w:color="auto"/>
                <w:right w:val="none" w:sz="0" w:space="0" w:color="auto"/>
              </w:divBdr>
              <w:divsChild>
                <w:div w:id="9524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6617">
          <w:marLeft w:val="0"/>
          <w:marRight w:val="0"/>
          <w:marTop w:val="0"/>
          <w:marBottom w:val="0"/>
          <w:divBdr>
            <w:top w:val="none" w:sz="0" w:space="0" w:color="auto"/>
            <w:left w:val="none" w:sz="0" w:space="0" w:color="auto"/>
            <w:bottom w:val="none" w:sz="0" w:space="0" w:color="auto"/>
            <w:right w:val="none" w:sz="0" w:space="0" w:color="auto"/>
          </w:divBdr>
          <w:divsChild>
            <w:div w:id="277949476">
              <w:marLeft w:val="0"/>
              <w:marRight w:val="0"/>
              <w:marTop w:val="0"/>
              <w:marBottom w:val="0"/>
              <w:divBdr>
                <w:top w:val="none" w:sz="0" w:space="0" w:color="auto"/>
                <w:left w:val="none" w:sz="0" w:space="0" w:color="auto"/>
                <w:bottom w:val="none" w:sz="0" w:space="0" w:color="auto"/>
                <w:right w:val="none" w:sz="0" w:space="0" w:color="auto"/>
              </w:divBdr>
              <w:divsChild>
                <w:div w:id="2065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5766">
          <w:marLeft w:val="0"/>
          <w:marRight w:val="0"/>
          <w:marTop w:val="0"/>
          <w:marBottom w:val="0"/>
          <w:divBdr>
            <w:top w:val="none" w:sz="0" w:space="0" w:color="auto"/>
            <w:left w:val="none" w:sz="0" w:space="0" w:color="auto"/>
            <w:bottom w:val="none" w:sz="0" w:space="0" w:color="auto"/>
            <w:right w:val="none" w:sz="0" w:space="0" w:color="auto"/>
          </w:divBdr>
          <w:divsChild>
            <w:div w:id="382604725">
              <w:marLeft w:val="0"/>
              <w:marRight w:val="0"/>
              <w:marTop w:val="0"/>
              <w:marBottom w:val="0"/>
              <w:divBdr>
                <w:top w:val="none" w:sz="0" w:space="0" w:color="auto"/>
                <w:left w:val="none" w:sz="0" w:space="0" w:color="auto"/>
                <w:bottom w:val="none" w:sz="0" w:space="0" w:color="auto"/>
                <w:right w:val="none" w:sz="0" w:space="0" w:color="auto"/>
              </w:divBdr>
              <w:divsChild>
                <w:div w:id="126315611">
                  <w:marLeft w:val="0"/>
                  <w:marRight w:val="0"/>
                  <w:marTop w:val="0"/>
                  <w:marBottom w:val="0"/>
                  <w:divBdr>
                    <w:top w:val="none" w:sz="0" w:space="0" w:color="auto"/>
                    <w:left w:val="none" w:sz="0" w:space="0" w:color="auto"/>
                    <w:bottom w:val="none" w:sz="0" w:space="0" w:color="auto"/>
                    <w:right w:val="none" w:sz="0" w:space="0" w:color="auto"/>
                  </w:divBdr>
                  <w:divsChild>
                    <w:div w:id="24452447">
                      <w:marLeft w:val="0"/>
                      <w:marRight w:val="0"/>
                      <w:marTop w:val="0"/>
                      <w:marBottom w:val="0"/>
                      <w:divBdr>
                        <w:top w:val="none" w:sz="0" w:space="0" w:color="auto"/>
                        <w:left w:val="none" w:sz="0" w:space="0" w:color="auto"/>
                        <w:bottom w:val="none" w:sz="0" w:space="0" w:color="auto"/>
                        <w:right w:val="none" w:sz="0" w:space="0" w:color="auto"/>
                      </w:divBdr>
                      <w:divsChild>
                        <w:div w:id="871721938">
                          <w:marLeft w:val="0"/>
                          <w:marRight w:val="0"/>
                          <w:marTop w:val="0"/>
                          <w:marBottom w:val="0"/>
                          <w:divBdr>
                            <w:top w:val="none" w:sz="0" w:space="0" w:color="auto"/>
                            <w:left w:val="none" w:sz="0" w:space="0" w:color="auto"/>
                            <w:bottom w:val="none" w:sz="0" w:space="0" w:color="auto"/>
                            <w:right w:val="none" w:sz="0" w:space="0" w:color="auto"/>
                          </w:divBdr>
                          <w:divsChild>
                            <w:div w:id="687635102">
                              <w:marLeft w:val="0"/>
                              <w:marRight w:val="0"/>
                              <w:marTop w:val="0"/>
                              <w:marBottom w:val="0"/>
                              <w:divBdr>
                                <w:top w:val="none" w:sz="0" w:space="0" w:color="auto"/>
                                <w:left w:val="none" w:sz="0" w:space="0" w:color="auto"/>
                                <w:bottom w:val="none" w:sz="0" w:space="0" w:color="auto"/>
                                <w:right w:val="none" w:sz="0" w:space="0" w:color="auto"/>
                              </w:divBdr>
                              <w:divsChild>
                                <w:div w:id="1644191445">
                                  <w:marLeft w:val="0"/>
                                  <w:marRight w:val="0"/>
                                  <w:marTop w:val="0"/>
                                  <w:marBottom w:val="0"/>
                                  <w:divBdr>
                                    <w:top w:val="none" w:sz="0" w:space="0" w:color="auto"/>
                                    <w:left w:val="none" w:sz="0" w:space="0" w:color="auto"/>
                                    <w:bottom w:val="none" w:sz="0" w:space="0" w:color="auto"/>
                                    <w:right w:val="none" w:sz="0" w:space="0" w:color="auto"/>
                                  </w:divBdr>
                                  <w:divsChild>
                                    <w:div w:id="1763797782">
                                      <w:marLeft w:val="0"/>
                                      <w:marRight w:val="0"/>
                                      <w:marTop w:val="0"/>
                                      <w:marBottom w:val="0"/>
                                      <w:divBdr>
                                        <w:top w:val="none" w:sz="0" w:space="0" w:color="auto"/>
                                        <w:left w:val="none" w:sz="0" w:space="0" w:color="auto"/>
                                        <w:bottom w:val="none" w:sz="0" w:space="0" w:color="auto"/>
                                        <w:right w:val="none" w:sz="0" w:space="0" w:color="auto"/>
                                      </w:divBdr>
                                      <w:divsChild>
                                        <w:div w:id="1318191434">
                                          <w:marLeft w:val="0"/>
                                          <w:marRight w:val="0"/>
                                          <w:marTop w:val="0"/>
                                          <w:marBottom w:val="0"/>
                                          <w:divBdr>
                                            <w:top w:val="none" w:sz="0" w:space="0" w:color="auto"/>
                                            <w:left w:val="none" w:sz="0" w:space="0" w:color="auto"/>
                                            <w:bottom w:val="none" w:sz="0" w:space="0" w:color="auto"/>
                                            <w:right w:val="none" w:sz="0" w:space="0" w:color="auto"/>
                                          </w:divBdr>
                                          <w:divsChild>
                                            <w:div w:id="1894459128">
                                              <w:marLeft w:val="0"/>
                                              <w:marRight w:val="0"/>
                                              <w:marTop w:val="0"/>
                                              <w:marBottom w:val="0"/>
                                              <w:divBdr>
                                                <w:top w:val="none" w:sz="0" w:space="0" w:color="auto"/>
                                                <w:left w:val="none" w:sz="0" w:space="0" w:color="auto"/>
                                                <w:bottom w:val="none" w:sz="0" w:space="0" w:color="auto"/>
                                                <w:right w:val="none" w:sz="0" w:space="0" w:color="auto"/>
                                              </w:divBdr>
                                              <w:divsChild>
                                                <w:div w:id="313262246">
                                                  <w:marLeft w:val="0"/>
                                                  <w:marRight w:val="0"/>
                                                  <w:marTop w:val="0"/>
                                                  <w:marBottom w:val="0"/>
                                                  <w:divBdr>
                                                    <w:top w:val="none" w:sz="0" w:space="0" w:color="auto"/>
                                                    <w:left w:val="none" w:sz="0" w:space="0" w:color="auto"/>
                                                    <w:bottom w:val="none" w:sz="0" w:space="0" w:color="auto"/>
                                                    <w:right w:val="none" w:sz="0" w:space="0" w:color="auto"/>
                                                  </w:divBdr>
                                                </w:div>
                                              </w:divsChild>
                                            </w:div>
                                            <w:div w:id="1584218842">
                                              <w:marLeft w:val="0"/>
                                              <w:marRight w:val="0"/>
                                              <w:marTop w:val="0"/>
                                              <w:marBottom w:val="0"/>
                                              <w:divBdr>
                                                <w:top w:val="none" w:sz="0" w:space="0" w:color="auto"/>
                                                <w:left w:val="none" w:sz="0" w:space="0" w:color="auto"/>
                                                <w:bottom w:val="none" w:sz="0" w:space="0" w:color="auto"/>
                                                <w:right w:val="none" w:sz="0" w:space="0" w:color="auto"/>
                                              </w:divBdr>
                                              <w:divsChild>
                                                <w:div w:id="1689989216">
                                                  <w:marLeft w:val="0"/>
                                                  <w:marRight w:val="0"/>
                                                  <w:marTop w:val="0"/>
                                                  <w:marBottom w:val="0"/>
                                                  <w:divBdr>
                                                    <w:top w:val="none" w:sz="0" w:space="0" w:color="auto"/>
                                                    <w:left w:val="none" w:sz="0" w:space="0" w:color="auto"/>
                                                    <w:bottom w:val="none" w:sz="0" w:space="0" w:color="auto"/>
                                                    <w:right w:val="none" w:sz="0" w:space="0" w:color="auto"/>
                                                  </w:divBdr>
                                                  <w:divsChild>
                                                    <w:div w:id="1078594540">
                                                      <w:marLeft w:val="0"/>
                                                      <w:marRight w:val="0"/>
                                                      <w:marTop w:val="0"/>
                                                      <w:marBottom w:val="0"/>
                                                      <w:divBdr>
                                                        <w:top w:val="none" w:sz="0" w:space="0" w:color="auto"/>
                                                        <w:left w:val="none" w:sz="0" w:space="0" w:color="auto"/>
                                                        <w:bottom w:val="none" w:sz="0" w:space="0" w:color="auto"/>
                                                        <w:right w:val="none" w:sz="0" w:space="0" w:color="auto"/>
                                                      </w:divBdr>
                                                      <w:divsChild>
                                                        <w:div w:id="234166822">
                                                          <w:marLeft w:val="0"/>
                                                          <w:marRight w:val="0"/>
                                                          <w:marTop w:val="0"/>
                                                          <w:marBottom w:val="0"/>
                                                          <w:divBdr>
                                                            <w:top w:val="none" w:sz="0" w:space="0" w:color="auto"/>
                                                            <w:left w:val="none" w:sz="0" w:space="0" w:color="auto"/>
                                                            <w:bottom w:val="none" w:sz="0" w:space="0" w:color="auto"/>
                                                            <w:right w:val="none" w:sz="0" w:space="0" w:color="auto"/>
                                                          </w:divBdr>
                                                          <w:divsChild>
                                                            <w:div w:id="421026422">
                                                              <w:marLeft w:val="0"/>
                                                              <w:marRight w:val="0"/>
                                                              <w:marTop w:val="0"/>
                                                              <w:marBottom w:val="0"/>
                                                              <w:divBdr>
                                                                <w:top w:val="none" w:sz="0" w:space="0" w:color="auto"/>
                                                                <w:left w:val="none" w:sz="0" w:space="0" w:color="auto"/>
                                                                <w:bottom w:val="none" w:sz="0" w:space="0" w:color="auto"/>
                                                                <w:right w:val="none" w:sz="0" w:space="0" w:color="auto"/>
                                                              </w:divBdr>
                                                              <w:divsChild>
                                                                <w:div w:id="210575027">
                                                                  <w:marLeft w:val="0"/>
                                                                  <w:marRight w:val="0"/>
                                                                  <w:marTop w:val="0"/>
                                                                  <w:marBottom w:val="0"/>
                                                                  <w:divBdr>
                                                                    <w:top w:val="none" w:sz="0" w:space="0" w:color="auto"/>
                                                                    <w:left w:val="none" w:sz="0" w:space="0" w:color="auto"/>
                                                                    <w:bottom w:val="none" w:sz="0" w:space="0" w:color="auto"/>
                                                                    <w:right w:val="none" w:sz="0" w:space="0" w:color="auto"/>
                                                                  </w:divBdr>
                                                                </w:div>
                                                                <w:div w:id="962612452">
                                                                  <w:marLeft w:val="0"/>
                                                                  <w:marRight w:val="0"/>
                                                                  <w:marTop w:val="0"/>
                                                                  <w:marBottom w:val="0"/>
                                                                  <w:divBdr>
                                                                    <w:top w:val="none" w:sz="0" w:space="0" w:color="auto"/>
                                                                    <w:left w:val="none" w:sz="0" w:space="0" w:color="auto"/>
                                                                    <w:bottom w:val="none" w:sz="0" w:space="0" w:color="auto"/>
                                                                    <w:right w:val="none" w:sz="0" w:space="0" w:color="auto"/>
                                                                  </w:divBdr>
                                                                </w:div>
                                                                <w:div w:id="2027292790">
                                                                  <w:marLeft w:val="0"/>
                                                                  <w:marRight w:val="0"/>
                                                                  <w:marTop w:val="0"/>
                                                                  <w:marBottom w:val="0"/>
                                                                  <w:divBdr>
                                                                    <w:top w:val="none" w:sz="0" w:space="0" w:color="auto"/>
                                                                    <w:left w:val="none" w:sz="0" w:space="0" w:color="auto"/>
                                                                    <w:bottom w:val="none" w:sz="0" w:space="0" w:color="auto"/>
                                                                    <w:right w:val="none" w:sz="0" w:space="0" w:color="auto"/>
                                                                  </w:divBdr>
                                                                </w:div>
                                                                <w:div w:id="769204076">
                                                                  <w:marLeft w:val="0"/>
                                                                  <w:marRight w:val="0"/>
                                                                  <w:marTop w:val="0"/>
                                                                  <w:marBottom w:val="0"/>
                                                                  <w:divBdr>
                                                                    <w:top w:val="none" w:sz="0" w:space="0" w:color="auto"/>
                                                                    <w:left w:val="none" w:sz="0" w:space="0" w:color="auto"/>
                                                                    <w:bottom w:val="none" w:sz="0" w:space="0" w:color="auto"/>
                                                                    <w:right w:val="none" w:sz="0" w:space="0" w:color="auto"/>
                                                                  </w:divBdr>
                                                                </w:div>
                                                                <w:div w:id="1367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24232">
                      <w:marLeft w:val="0"/>
                      <w:marRight w:val="0"/>
                      <w:marTop w:val="0"/>
                      <w:marBottom w:val="0"/>
                      <w:divBdr>
                        <w:top w:val="none" w:sz="0" w:space="0" w:color="auto"/>
                        <w:left w:val="none" w:sz="0" w:space="0" w:color="auto"/>
                        <w:bottom w:val="none" w:sz="0" w:space="0" w:color="auto"/>
                        <w:right w:val="none" w:sz="0" w:space="0" w:color="auto"/>
                      </w:divBdr>
                      <w:divsChild>
                        <w:div w:id="1607421023">
                          <w:marLeft w:val="0"/>
                          <w:marRight w:val="0"/>
                          <w:marTop w:val="0"/>
                          <w:marBottom w:val="0"/>
                          <w:divBdr>
                            <w:top w:val="none" w:sz="0" w:space="0" w:color="auto"/>
                            <w:left w:val="none" w:sz="0" w:space="0" w:color="auto"/>
                            <w:bottom w:val="none" w:sz="0" w:space="0" w:color="auto"/>
                            <w:right w:val="none" w:sz="0" w:space="0" w:color="auto"/>
                          </w:divBdr>
                          <w:divsChild>
                            <w:div w:id="2132434830">
                              <w:marLeft w:val="0"/>
                              <w:marRight w:val="0"/>
                              <w:marTop w:val="0"/>
                              <w:marBottom w:val="0"/>
                              <w:divBdr>
                                <w:top w:val="none" w:sz="0" w:space="0" w:color="auto"/>
                                <w:left w:val="none" w:sz="0" w:space="0" w:color="auto"/>
                                <w:bottom w:val="none" w:sz="0" w:space="0" w:color="auto"/>
                                <w:right w:val="none" w:sz="0" w:space="0" w:color="auto"/>
                              </w:divBdr>
                              <w:divsChild>
                                <w:div w:id="1819613789">
                                  <w:marLeft w:val="0"/>
                                  <w:marRight w:val="0"/>
                                  <w:marTop w:val="0"/>
                                  <w:marBottom w:val="0"/>
                                  <w:divBdr>
                                    <w:top w:val="none" w:sz="0" w:space="0" w:color="auto"/>
                                    <w:left w:val="none" w:sz="0" w:space="0" w:color="auto"/>
                                    <w:bottom w:val="none" w:sz="0" w:space="0" w:color="auto"/>
                                    <w:right w:val="none" w:sz="0" w:space="0" w:color="auto"/>
                                  </w:divBdr>
                                  <w:divsChild>
                                    <w:div w:id="1374380101">
                                      <w:marLeft w:val="0"/>
                                      <w:marRight w:val="0"/>
                                      <w:marTop w:val="0"/>
                                      <w:marBottom w:val="0"/>
                                      <w:divBdr>
                                        <w:top w:val="none" w:sz="0" w:space="0" w:color="auto"/>
                                        <w:left w:val="none" w:sz="0" w:space="0" w:color="auto"/>
                                        <w:bottom w:val="none" w:sz="0" w:space="0" w:color="auto"/>
                                        <w:right w:val="none" w:sz="0" w:space="0" w:color="auto"/>
                                      </w:divBdr>
                                      <w:divsChild>
                                        <w:div w:id="15171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21707">
                                  <w:marLeft w:val="0"/>
                                  <w:marRight w:val="0"/>
                                  <w:marTop w:val="0"/>
                                  <w:marBottom w:val="0"/>
                                  <w:divBdr>
                                    <w:top w:val="none" w:sz="0" w:space="0" w:color="auto"/>
                                    <w:left w:val="none" w:sz="0" w:space="0" w:color="auto"/>
                                    <w:bottom w:val="none" w:sz="0" w:space="0" w:color="auto"/>
                                    <w:right w:val="none" w:sz="0" w:space="0" w:color="auto"/>
                                  </w:divBdr>
                                  <w:divsChild>
                                    <w:div w:id="792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435595">
      <w:bodyDiv w:val="1"/>
      <w:marLeft w:val="0"/>
      <w:marRight w:val="0"/>
      <w:marTop w:val="0"/>
      <w:marBottom w:val="0"/>
      <w:divBdr>
        <w:top w:val="none" w:sz="0" w:space="0" w:color="auto"/>
        <w:left w:val="none" w:sz="0" w:space="0" w:color="auto"/>
        <w:bottom w:val="none" w:sz="0" w:space="0" w:color="auto"/>
        <w:right w:val="none" w:sz="0" w:space="0" w:color="auto"/>
      </w:divBdr>
    </w:div>
    <w:div w:id="1160079461">
      <w:bodyDiv w:val="1"/>
      <w:marLeft w:val="0"/>
      <w:marRight w:val="0"/>
      <w:marTop w:val="0"/>
      <w:marBottom w:val="0"/>
      <w:divBdr>
        <w:top w:val="none" w:sz="0" w:space="0" w:color="auto"/>
        <w:left w:val="none" w:sz="0" w:space="0" w:color="auto"/>
        <w:bottom w:val="none" w:sz="0" w:space="0" w:color="auto"/>
        <w:right w:val="none" w:sz="0" w:space="0" w:color="auto"/>
      </w:divBdr>
      <w:divsChild>
        <w:div w:id="1462456411">
          <w:marLeft w:val="0"/>
          <w:marRight w:val="0"/>
          <w:marTop w:val="0"/>
          <w:marBottom w:val="0"/>
          <w:divBdr>
            <w:top w:val="none" w:sz="0" w:space="0" w:color="auto"/>
            <w:left w:val="none" w:sz="0" w:space="0" w:color="auto"/>
            <w:bottom w:val="none" w:sz="0" w:space="0" w:color="auto"/>
            <w:right w:val="none" w:sz="0" w:space="0" w:color="auto"/>
          </w:divBdr>
          <w:divsChild>
            <w:div w:id="807169497">
              <w:marLeft w:val="0"/>
              <w:marRight w:val="0"/>
              <w:marTop w:val="0"/>
              <w:marBottom w:val="0"/>
              <w:divBdr>
                <w:top w:val="none" w:sz="0" w:space="0" w:color="auto"/>
                <w:left w:val="none" w:sz="0" w:space="0" w:color="auto"/>
                <w:bottom w:val="none" w:sz="0" w:space="0" w:color="auto"/>
                <w:right w:val="none" w:sz="0" w:space="0" w:color="auto"/>
              </w:divBdr>
              <w:divsChild>
                <w:div w:id="18679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83032">
      <w:bodyDiv w:val="1"/>
      <w:marLeft w:val="0"/>
      <w:marRight w:val="0"/>
      <w:marTop w:val="0"/>
      <w:marBottom w:val="0"/>
      <w:divBdr>
        <w:top w:val="none" w:sz="0" w:space="0" w:color="auto"/>
        <w:left w:val="none" w:sz="0" w:space="0" w:color="auto"/>
        <w:bottom w:val="none" w:sz="0" w:space="0" w:color="auto"/>
        <w:right w:val="none" w:sz="0" w:space="0" w:color="auto"/>
      </w:divBdr>
    </w:div>
    <w:div w:id="1227296342">
      <w:bodyDiv w:val="1"/>
      <w:marLeft w:val="0"/>
      <w:marRight w:val="0"/>
      <w:marTop w:val="0"/>
      <w:marBottom w:val="0"/>
      <w:divBdr>
        <w:top w:val="none" w:sz="0" w:space="0" w:color="auto"/>
        <w:left w:val="none" w:sz="0" w:space="0" w:color="auto"/>
        <w:bottom w:val="none" w:sz="0" w:space="0" w:color="auto"/>
        <w:right w:val="none" w:sz="0" w:space="0" w:color="auto"/>
      </w:divBdr>
      <w:divsChild>
        <w:div w:id="828908946">
          <w:marLeft w:val="0"/>
          <w:marRight w:val="0"/>
          <w:marTop w:val="0"/>
          <w:marBottom w:val="0"/>
          <w:divBdr>
            <w:top w:val="none" w:sz="0" w:space="0" w:color="auto"/>
            <w:left w:val="none" w:sz="0" w:space="0" w:color="auto"/>
            <w:bottom w:val="none" w:sz="0" w:space="0" w:color="auto"/>
            <w:right w:val="none" w:sz="0" w:space="0" w:color="auto"/>
          </w:divBdr>
          <w:divsChild>
            <w:div w:id="412439195">
              <w:marLeft w:val="0"/>
              <w:marRight w:val="0"/>
              <w:marTop w:val="0"/>
              <w:marBottom w:val="0"/>
              <w:divBdr>
                <w:top w:val="none" w:sz="0" w:space="0" w:color="auto"/>
                <w:left w:val="none" w:sz="0" w:space="0" w:color="auto"/>
                <w:bottom w:val="none" w:sz="0" w:space="0" w:color="auto"/>
                <w:right w:val="none" w:sz="0" w:space="0" w:color="auto"/>
              </w:divBdr>
            </w:div>
          </w:divsChild>
        </w:div>
        <w:div w:id="1406220067">
          <w:marLeft w:val="0"/>
          <w:marRight w:val="0"/>
          <w:marTop w:val="0"/>
          <w:marBottom w:val="0"/>
          <w:divBdr>
            <w:top w:val="none" w:sz="0" w:space="0" w:color="auto"/>
            <w:left w:val="none" w:sz="0" w:space="0" w:color="auto"/>
            <w:bottom w:val="none" w:sz="0" w:space="0" w:color="auto"/>
            <w:right w:val="none" w:sz="0" w:space="0" w:color="auto"/>
          </w:divBdr>
          <w:divsChild>
            <w:div w:id="147596678">
              <w:marLeft w:val="0"/>
              <w:marRight w:val="0"/>
              <w:marTop w:val="0"/>
              <w:marBottom w:val="0"/>
              <w:divBdr>
                <w:top w:val="none" w:sz="0" w:space="0" w:color="auto"/>
                <w:left w:val="none" w:sz="0" w:space="0" w:color="auto"/>
                <w:bottom w:val="none" w:sz="0" w:space="0" w:color="auto"/>
                <w:right w:val="none" w:sz="0" w:space="0" w:color="auto"/>
              </w:divBdr>
              <w:divsChild>
                <w:div w:id="1815172189">
                  <w:marLeft w:val="0"/>
                  <w:marRight w:val="0"/>
                  <w:marTop w:val="0"/>
                  <w:marBottom w:val="0"/>
                  <w:divBdr>
                    <w:top w:val="none" w:sz="0" w:space="0" w:color="auto"/>
                    <w:left w:val="none" w:sz="0" w:space="0" w:color="auto"/>
                    <w:bottom w:val="none" w:sz="0" w:space="0" w:color="auto"/>
                    <w:right w:val="none" w:sz="0" w:space="0" w:color="auto"/>
                  </w:divBdr>
                </w:div>
                <w:div w:id="187183698">
                  <w:marLeft w:val="0"/>
                  <w:marRight w:val="0"/>
                  <w:marTop w:val="0"/>
                  <w:marBottom w:val="0"/>
                  <w:divBdr>
                    <w:top w:val="none" w:sz="0" w:space="0" w:color="auto"/>
                    <w:left w:val="none" w:sz="0" w:space="0" w:color="auto"/>
                    <w:bottom w:val="none" w:sz="0" w:space="0" w:color="auto"/>
                    <w:right w:val="none" w:sz="0" w:space="0" w:color="auto"/>
                  </w:divBdr>
                </w:div>
              </w:divsChild>
            </w:div>
            <w:div w:id="1752660306">
              <w:marLeft w:val="0"/>
              <w:marRight w:val="0"/>
              <w:marTop w:val="0"/>
              <w:marBottom w:val="0"/>
              <w:divBdr>
                <w:top w:val="none" w:sz="0" w:space="0" w:color="auto"/>
                <w:left w:val="none" w:sz="0" w:space="0" w:color="auto"/>
                <w:bottom w:val="none" w:sz="0" w:space="0" w:color="auto"/>
                <w:right w:val="none" w:sz="0" w:space="0" w:color="auto"/>
              </w:divBdr>
              <w:divsChild>
                <w:div w:id="704449434">
                  <w:marLeft w:val="0"/>
                  <w:marRight w:val="0"/>
                  <w:marTop w:val="0"/>
                  <w:marBottom w:val="0"/>
                  <w:divBdr>
                    <w:top w:val="none" w:sz="0" w:space="0" w:color="auto"/>
                    <w:left w:val="none" w:sz="0" w:space="0" w:color="auto"/>
                    <w:bottom w:val="none" w:sz="0" w:space="0" w:color="auto"/>
                    <w:right w:val="none" w:sz="0" w:space="0" w:color="auto"/>
                  </w:divBdr>
                </w:div>
                <w:div w:id="443771203">
                  <w:marLeft w:val="0"/>
                  <w:marRight w:val="0"/>
                  <w:marTop w:val="0"/>
                  <w:marBottom w:val="0"/>
                  <w:divBdr>
                    <w:top w:val="none" w:sz="0" w:space="0" w:color="auto"/>
                    <w:left w:val="none" w:sz="0" w:space="0" w:color="auto"/>
                    <w:bottom w:val="none" w:sz="0" w:space="0" w:color="auto"/>
                    <w:right w:val="none" w:sz="0" w:space="0" w:color="auto"/>
                  </w:divBdr>
                </w:div>
              </w:divsChild>
            </w:div>
            <w:div w:id="991104377">
              <w:marLeft w:val="0"/>
              <w:marRight w:val="0"/>
              <w:marTop w:val="0"/>
              <w:marBottom w:val="0"/>
              <w:divBdr>
                <w:top w:val="none" w:sz="0" w:space="0" w:color="auto"/>
                <w:left w:val="none" w:sz="0" w:space="0" w:color="auto"/>
                <w:bottom w:val="none" w:sz="0" w:space="0" w:color="auto"/>
                <w:right w:val="none" w:sz="0" w:space="0" w:color="auto"/>
              </w:divBdr>
              <w:divsChild>
                <w:div w:id="1989050093">
                  <w:marLeft w:val="0"/>
                  <w:marRight w:val="0"/>
                  <w:marTop w:val="0"/>
                  <w:marBottom w:val="0"/>
                  <w:divBdr>
                    <w:top w:val="none" w:sz="0" w:space="0" w:color="auto"/>
                    <w:left w:val="none" w:sz="0" w:space="0" w:color="auto"/>
                    <w:bottom w:val="none" w:sz="0" w:space="0" w:color="auto"/>
                    <w:right w:val="none" w:sz="0" w:space="0" w:color="auto"/>
                  </w:divBdr>
                </w:div>
                <w:div w:id="1870141136">
                  <w:marLeft w:val="0"/>
                  <w:marRight w:val="0"/>
                  <w:marTop w:val="0"/>
                  <w:marBottom w:val="0"/>
                  <w:divBdr>
                    <w:top w:val="none" w:sz="0" w:space="0" w:color="auto"/>
                    <w:left w:val="none" w:sz="0" w:space="0" w:color="auto"/>
                    <w:bottom w:val="none" w:sz="0" w:space="0" w:color="auto"/>
                    <w:right w:val="none" w:sz="0" w:space="0" w:color="auto"/>
                  </w:divBdr>
                </w:div>
              </w:divsChild>
            </w:div>
            <w:div w:id="894005762">
              <w:marLeft w:val="0"/>
              <w:marRight w:val="0"/>
              <w:marTop w:val="0"/>
              <w:marBottom w:val="0"/>
              <w:divBdr>
                <w:top w:val="none" w:sz="0" w:space="0" w:color="auto"/>
                <w:left w:val="none" w:sz="0" w:space="0" w:color="auto"/>
                <w:bottom w:val="none" w:sz="0" w:space="0" w:color="auto"/>
                <w:right w:val="none" w:sz="0" w:space="0" w:color="auto"/>
              </w:divBdr>
              <w:divsChild>
                <w:div w:id="1870679871">
                  <w:marLeft w:val="0"/>
                  <w:marRight w:val="0"/>
                  <w:marTop w:val="0"/>
                  <w:marBottom w:val="0"/>
                  <w:divBdr>
                    <w:top w:val="none" w:sz="0" w:space="0" w:color="auto"/>
                    <w:left w:val="none" w:sz="0" w:space="0" w:color="auto"/>
                    <w:bottom w:val="none" w:sz="0" w:space="0" w:color="auto"/>
                    <w:right w:val="none" w:sz="0" w:space="0" w:color="auto"/>
                  </w:divBdr>
                </w:div>
                <w:div w:id="953093436">
                  <w:marLeft w:val="0"/>
                  <w:marRight w:val="0"/>
                  <w:marTop w:val="0"/>
                  <w:marBottom w:val="0"/>
                  <w:divBdr>
                    <w:top w:val="none" w:sz="0" w:space="0" w:color="auto"/>
                    <w:left w:val="none" w:sz="0" w:space="0" w:color="auto"/>
                    <w:bottom w:val="none" w:sz="0" w:space="0" w:color="auto"/>
                    <w:right w:val="none" w:sz="0" w:space="0" w:color="auto"/>
                  </w:divBdr>
                </w:div>
              </w:divsChild>
            </w:div>
            <w:div w:id="419717149">
              <w:marLeft w:val="0"/>
              <w:marRight w:val="0"/>
              <w:marTop w:val="0"/>
              <w:marBottom w:val="0"/>
              <w:divBdr>
                <w:top w:val="none" w:sz="0" w:space="0" w:color="auto"/>
                <w:left w:val="none" w:sz="0" w:space="0" w:color="auto"/>
                <w:bottom w:val="none" w:sz="0" w:space="0" w:color="auto"/>
                <w:right w:val="none" w:sz="0" w:space="0" w:color="auto"/>
              </w:divBdr>
              <w:divsChild>
                <w:div w:id="1794250572">
                  <w:marLeft w:val="0"/>
                  <w:marRight w:val="0"/>
                  <w:marTop w:val="0"/>
                  <w:marBottom w:val="0"/>
                  <w:divBdr>
                    <w:top w:val="none" w:sz="0" w:space="0" w:color="auto"/>
                    <w:left w:val="none" w:sz="0" w:space="0" w:color="auto"/>
                    <w:bottom w:val="none" w:sz="0" w:space="0" w:color="auto"/>
                    <w:right w:val="none" w:sz="0" w:space="0" w:color="auto"/>
                  </w:divBdr>
                </w:div>
                <w:div w:id="12345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31438">
      <w:bodyDiv w:val="1"/>
      <w:marLeft w:val="0"/>
      <w:marRight w:val="0"/>
      <w:marTop w:val="0"/>
      <w:marBottom w:val="0"/>
      <w:divBdr>
        <w:top w:val="none" w:sz="0" w:space="0" w:color="auto"/>
        <w:left w:val="none" w:sz="0" w:space="0" w:color="auto"/>
        <w:bottom w:val="none" w:sz="0" w:space="0" w:color="auto"/>
        <w:right w:val="none" w:sz="0" w:space="0" w:color="auto"/>
      </w:divBdr>
    </w:div>
    <w:div w:id="1300840020">
      <w:bodyDiv w:val="1"/>
      <w:marLeft w:val="0"/>
      <w:marRight w:val="0"/>
      <w:marTop w:val="0"/>
      <w:marBottom w:val="0"/>
      <w:divBdr>
        <w:top w:val="none" w:sz="0" w:space="0" w:color="auto"/>
        <w:left w:val="none" w:sz="0" w:space="0" w:color="auto"/>
        <w:bottom w:val="none" w:sz="0" w:space="0" w:color="auto"/>
        <w:right w:val="none" w:sz="0" w:space="0" w:color="auto"/>
      </w:divBdr>
    </w:div>
    <w:div w:id="1494493826">
      <w:bodyDiv w:val="1"/>
      <w:marLeft w:val="0"/>
      <w:marRight w:val="0"/>
      <w:marTop w:val="0"/>
      <w:marBottom w:val="0"/>
      <w:divBdr>
        <w:top w:val="none" w:sz="0" w:space="0" w:color="auto"/>
        <w:left w:val="none" w:sz="0" w:space="0" w:color="auto"/>
        <w:bottom w:val="none" w:sz="0" w:space="0" w:color="auto"/>
        <w:right w:val="none" w:sz="0" w:space="0" w:color="auto"/>
      </w:divBdr>
      <w:divsChild>
        <w:div w:id="175967035">
          <w:marLeft w:val="0"/>
          <w:marRight w:val="0"/>
          <w:marTop w:val="0"/>
          <w:marBottom w:val="0"/>
          <w:divBdr>
            <w:top w:val="none" w:sz="0" w:space="0" w:color="auto"/>
            <w:left w:val="none" w:sz="0" w:space="0" w:color="auto"/>
            <w:bottom w:val="none" w:sz="0" w:space="0" w:color="auto"/>
            <w:right w:val="none" w:sz="0" w:space="0" w:color="auto"/>
          </w:divBdr>
          <w:divsChild>
            <w:div w:id="221675212">
              <w:marLeft w:val="0"/>
              <w:marRight w:val="0"/>
              <w:marTop w:val="0"/>
              <w:marBottom w:val="0"/>
              <w:divBdr>
                <w:top w:val="none" w:sz="0" w:space="0" w:color="auto"/>
                <w:left w:val="none" w:sz="0" w:space="0" w:color="auto"/>
                <w:bottom w:val="none" w:sz="0" w:space="0" w:color="auto"/>
                <w:right w:val="none" w:sz="0" w:space="0" w:color="auto"/>
              </w:divBdr>
              <w:divsChild>
                <w:div w:id="1899779178">
                  <w:marLeft w:val="0"/>
                  <w:marRight w:val="0"/>
                  <w:marTop w:val="0"/>
                  <w:marBottom w:val="0"/>
                  <w:divBdr>
                    <w:top w:val="none" w:sz="0" w:space="0" w:color="auto"/>
                    <w:left w:val="none" w:sz="0" w:space="0" w:color="auto"/>
                    <w:bottom w:val="none" w:sz="0" w:space="0" w:color="auto"/>
                    <w:right w:val="none" w:sz="0" w:space="0" w:color="auto"/>
                  </w:divBdr>
                  <w:divsChild>
                    <w:div w:id="7062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60821">
      <w:bodyDiv w:val="1"/>
      <w:marLeft w:val="0"/>
      <w:marRight w:val="0"/>
      <w:marTop w:val="0"/>
      <w:marBottom w:val="0"/>
      <w:divBdr>
        <w:top w:val="none" w:sz="0" w:space="0" w:color="auto"/>
        <w:left w:val="none" w:sz="0" w:space="0" w:color="auto"/>
        <w:bottom w:val="none" w:sz="0" w:space="0" w:color="auto"/>
        <w:right w:val="none" w:sz="0" w:space="0" w:color="auto"/>
      </w:divBdr>
    </w:div>
    <w:div w:id="1614943657">
      <w:bodyDiv w:val="1"/>
      <w:marLeft w:val="0"/>
      <w:marRight w:val="0"/>
      <w:marTop w:val="0"/>
      <w:marBottom w:val="0"/>
      <w:divBdr>
        <w:top w:val="none" w:sz="0" w:space="0" w:color="auto"/>
        <w:left w:val="none" w:sz="0" w:space="0" w:color="auto"/>
        <w:bottom w:val="none" w:sz="0" w:space="0" w:color="auto"/>
        <w:right w:val="none" w:sz="0" w:space="0" w:color="auto"/>
      </w:divBdr>
    </w:div>
    <w:div w:id="1690257901">
      <w:bodyDiv w:val="1"/>
      <w:marLeft w:val="0"/>
      <w:marRight w:val="0"/>
      <w:marTop w:val="0"/>
      <w:marBottom w:val="0"/>
      <w:divBdr>
        <w:top w:val="none" w:sz="0" w:space="0" w:color="auto"/>
        <w:left w:val="none" w:sz="0" w:space="0" w:color="auto"/>
        <w:bottom w:val="none" w:sz="0" w:space="0" w:color="auto"/>
        <w:right w:val="none" w:sz="0" w:space="0" w:color="auto"/>
      </w:divBdr>
      <w:divsChild>
        <w:div w:id="399138068">
          <w:marLeft w:val="0"/>
          <w:marRight w:val="0"/>
          <w:marTop w:val="0"/>
          <w:marBottom w:val="0"/>
          <w:divBdr>
            <w:top w:val="none" w:sz="0" w:space="0" w:color="auto"/>
            <w:left w:val="none" w:sz="0" w:space="0" w:color="auto"/>
            <w:bottom w:val="none" w:sz="0" w:space="0" w:color="auto"/>
            <w:right w:val="none" w:sz="0" w:space="0" w:color="auto"/>
          </w:divBdr>
          <w:divsChild>
            <w:div w:id="1776821394">
              <w:marLeft w:val="0"/>
              <w:marRight w:val="0"/>
              <w:marTop w:val="0"/>
              <w:marBottom w:val="0"/>
              <w:divBdr>
                <w:top w:val="none" w:sz="0" w:space="0" w:color="auto"/>
                <w:left w:val="none" w:sz="0" w:space="0" w:color="auto"/>
                <w:bottom w:val="none" w:sz="0" w:space="0" w:color="auto"/>
                <w:right w:val="none" w:sz="0" w:space="0" w:color="auto"/>
              </w:divBdr>
              <w:divsChild>
                <w:div w:id="17003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7582">
      <w:bodyDiv w:val="1"/>
      <w:marLeft w:val="0"/>
      <w:marRight w:val="0"/>
      <w:marTop w:val="0"/>
      <w:marBottom w:val="0"/>
      <w:divBdr>
        <w:top w:val="none" w:sz="0" w:space="0" w:color="auto"/>
        <w:left w:val="none" w:sz="0" w:space="0" w:color="auto"/>
        <w:bottom w:val="none" w:sz="0" w:space="0" w:color="auto"/>
        <w:right w:val="none" w:sz="0" w:space="0" w:color="auto"/>
      </w:divBdr>
    </w:div>
    <w:div w:id="1867404608">
      <w:bodyDiv w:val="1"/>
      <w:marLeft w:val="0"/>
      <w:marRight w:val="0"/>
      <w:marTop w:val="0"/>
      <w:marBottom w:val="0"/>
      <w:divBdr>
        <w:top w:val="none" w:sz="0" w:space="0" w:color="auto"/>
        <w:left w:val="none" w:sz="0" w:space="0" w:color="auto"/>
        <w:bottom w:val="none" w:sz="0" w:space="0" w:color="auto"/>
        <w:right w:val="none" w:sz="0" w:space="0" w:color="auto"/>
      </w:divBdr>
      <w:divsChild>
        <w:div w:id="975260416">
          <w:marLeft w:val="0"/>
          <w:marRight w:val="0"/>
          <w:marTop w:val="0"/>
          <w:marBottom w:val="0"/>
          <w:divBdr>
            <w:top w:val="none" w:sz="0" w:space="0" w:color="auto"/>
            <w:left w:val="none" w:sz="0" w:space="0" w:color="auto"/>
            <w:bottom w:val="none" w:sz="0" w:space="0" w:color="auto"/>
            <w:right w:val="none" w:sz="0" w:space="0" w:color="auto"/>
          </w:divBdr>
          <w:divsChild>
            <w:div w:id="1861158971">
              <w:marLeft w:val="0"/>
              <w:marRight w:val="0"/>
              <w:marTop w:val="0"/>
              <w:marBottom w:val="0"/>
              <w:divBdr>
                <w:top w:val="none" w:sz="0" w:space="0" w:color="auto"/>
                <w:left w:val="none" w:sz="0" w:space="0" w:color="auto"/>
                <w:bottom w:val="none" w:sz="0" w:space="0" w:color="auto"/>
                <w:right w:val="none" w:sz="0" w:space="0" w:color="auto"/>
              </w:divBdr>
              <w:divsChild>
                <w:div w:id="2350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11776">
      <w:bodyDiv w:val="1"/>
      <w:marLeft w:val="0"/>
      <w:marRight w:val="0"/>
      <w:marTop w:val="0"/>
      <w:marBottom w:val="0"/>
      <w:divBdr>
        <w:top w:val="none" w:sz="0" w:space="0" w:color="auto"/>
        <w:left w:val="none" w:sz="0" w:space="0" w:color="auto"/>
        <w:bottom w:val="none" w:sz="0" w:space="0" w:color="auto"/>
        <w:right w:val="none" w:sz="0" w:space="0" w:color="auto"/>
      </w:divBdr>
      <w:divsChild>
        <w:div w:id="1185289463">
          <w:marLeft w:val="0"/>
          <w:marRight w:val="0"/>
          <w:marTop w:val="0"/>
          <w:marBottom w:val="0"/>
          <w:divBdr>
            <w:top w:val="none" w:sz="0" w:space="0" w:color="auto"/>
            <w:left w:val="none" w:sz="0" w:space="0" w:color="auto"/>
            <w:bottom w:val="none" w:sz="0" w:space="0" w:color="auto"/>
            <w:right w:val="none" w:sz="0" w:space="0" w:color="auto"/>
          </w:divBdr>
          <w:divsChild>
            <w:div w:id="1609661410">
              <w:marLeft w:val="0"/>
              <w:marRight w:val="0"/>
              <w:marTop w:val="0"/>
              <w:marBottom w:val="0"/>
              <w:divBdr>
                <w:top w:val="none" w:sz="0" w:space="0" w:color="auto"/>
                <w:left w:val="none" w:sz="0" w:space="0" w:color="auto"/>
                <w:bottom w:val="none" w:sz="0" w:space="0" w:color="auto"/>
                <w:right w:val="none" w:sz="0" w:space="0" w:color="auto"/>
              </w:divBdr>
            </w:div>
          </w:divsChild>
        </w:div>
        <w:div w:id="1905333409">
          <w:marLeft w:val="0"/>
          <w:marRight w:val="0"/>
          <w:marTop w:val="0"/>
          <w:marBottom w:val="0"/>
          <w:divBdr>
            <w:top w:val="none" w:sz="0" w:space="0" w:color="auto"/>
            <w:left w:val="none" w:sz="0" w:space="0" w:color="auto"/>
            <w:bottom w:val="none" w:sz="0" w:space="0" w:color="auto"/>
            <w:right w:val="none" w:sz="0" w:space="0" w:color="auto"/>
          </w:divBdr>
          <w:divsChild>
            <w:div w:id="1219321792">
              <w:marLeft w:val="0"/>
              <w:marRight w:val="0"/>
              <w:marTop w:val="0"/>
              <w:marBottom w:val="0"/>
              <w:divBdr>
                <w:top w:val="none" w:sz="0" w:space="0" w:color="auto"/>
                <w:left w:val="none" w:sz="0" w:space="0" w:color="auto"/>
                <w:bottom w:val="none" w:sz="0" w:space="0" w:color="auto"/>
                <w:right w:val="none" w:sz="0" w:space="0" w:color="auto"/>
              </w:divBdr>
              <w:divsChild>
                <w:div w:id="1707826041">
                  <w:marLeft w:val="0"/>
                  <w:marRight w:val="0"/>
                  <w:marTop w:val="0"/>
                  <w:marBottom w:val="0"/>
                  <w:divBdr>
                    <w:top w:val="none" w:sz="0" w:space="0" w:color="auto"/>
                    <w:left w:val="none" w:sz="0" w:space="0" w:color="auto"/>
                    <w:bottom w:val="none" w:sz="0" w:space="0" w:color="auto"/>
                    <w:right w:val="none" w:sz="0" w:space="0" w:color="auto"/>
                  </w:divBdr>
                  <w:divsChild>
                    <w:div w:id="15321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09276">
          <w:marLeft w:val="0"/>
          <w:marRight w:val="0"/>
          <w:marTop w:val="300"/>
          <w:marBottom w:val="0"/>
          <w:divBdr>
            <w:top w:val="none" w:sz="0" w:space="0" w:color="auto"/>
            <w:left w:val="none" w:sz="0" w:space="0" w:color="auto"/>
            <w:bottom w:val="none" w:sz="0" w:space="0" w:color="auto"/>
            <w:right w:val="none" w:sz="0" w:space="0" w:color="auto"/>
          </w:divBdr>
          <w:divsChild>
            <w:div w:id="776564262">
              <w:marLeft w:val="0"/>
              <w:marRight w:val="0"/>
              <w:marTop w:val="0"/>
              <w:marBottom w:val="0"/>
              <w:divBdr>
                <w:top w:val="none" w:sz="0" w:space="0" w:color="auto"/>
                <w:left w:val="none" w:sz="0" w:space="0" w:color="auto"/>
                <w:bottom w:val="none" w:sz="0" w:space="0" w:color="auto"/>
                <w:right w:val="none" w:sz="0" w:space="0" w:color="auto"/>
              </w:divBdr>
              <w:divsChild>
                <w:div w:id="17118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3701">
      <w:bodyDiv w:val="1"/>
      <w:marLeft w:val="0"/>
      <w:marRight w:val="0"/>
      <w:marTop w:val="0"/>
      <w:marBottom w:val="0"/>
      <w:divBdr>
        <w:top w:val="none" w:sz="0" w:space="0" w:color="auto"/>
        <w:left w:val="none" w:sz="0" w:space="0" w:color="auto"/>
        <w:bottom w:val="none" w:sz="0" w:space="0" w:color="auto"/>
        <w:right w:val="none" w:sz="0" w:space="0" w:color="auto"/>
      </w:divBdr>
    </w:div>
    <w:div w:id="1983654498">
      <w:bodyDiv w:val="1"/>
      <w:marLeft w:val="0"/>
      <w:marRight w:val="0"/>
      <w:marTop w:val="0"/>
      <w:marBottom w:val="0"/>
      <w:divBdr>
        <w:top w:val="none" w:sz="0" w:space="0" w:color="auto"/>
        <w:left w:val="none" w:sz="0" w:space="0" w:color="auto"/>
        <w:bottom w:val="none" w:sz="0" w:space="0" w:color="auto"/>
        <w:right w:val="none" w:sz="0" w:space="0" w:color="auto"/>
      </w:divBdr>
    </w:div>
    <w:div w:id="2092122912">
      <w:bodyDiv w:val="1"/>
      <w:marLeft w:val="0"/>
      <w:marRight w:val="0"/>
      <w:marTop w:val="0"/>
      <w:marBottom w:val="0"/>
      <w:divBdr>
        <w:top w:val="none" w:sz="0" w:space="0" w:color="auto"/>
        <w:left w:val="none" w:sz="0" w:space="0" w:color="auto"/>
        <w:bottom w:val="none" w:sz="0" w:space="0" w:color="auto"/>
        <w:right w:val="none" w:sz="0" w:space="0" w:color="auto"/>
      </w:divBdr>
    </w:div>
    <w:div w:id="213000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jkn.kemenkeu.go.id/berit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A8399-FD65-4EB0-8AA9-5DE1100A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87</Pages>
  <Words>17522</Words>
  <Characters>99878</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TeamOs</Company>
  <LinksUpToDate>false</LinksUpToDate>
  <CharactersWithSpaces>117166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POLSEK COMAL</cp:lastModifiedBy>
  <cp:revision>12</cp:revision>
  <cp:lastPrinted>2024-08-16T16:38:00Z</cp:lastPrinted>
  <dcterms:created xsi:type="dcterms:W3CDTF">2024-07-28T03:18:00Z</dcterms:created>
  <dcterms:modified xsi:type="dcterms:W3CDTF">2024-08-16T16:38:00Z</dcterms:modified>
</cp:coreProperties>
</file>