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A78" w:rsidRPr="00516AD7" w:rsidRDefault="008B3A78" w:rsidP="008B3A78">
      <w:pPr>
        <w:pStyle w:val="NormalWeb"/>
        <w:spacing w:before="0" w:beforeAutospacing="0" w:after="0" w:afterAutospacing="0" w:line="360" w:lineRule="auto"/>
        <w:jc w:val="center"/>
        <w:rPr>
          <w:b/>
          <w:lang w:val="en-US"/>
        </w:rPr>
      </w:pPr>
      <w:r w:rsidRPr="00516AD7">
        <w:rPr>
          <w:b/>
          <w:lang w:val="en-US"/>
        </w:rPr>
        <w:t>DAFTAR PUSTAKA</w:t>
      </w:r>
    </w:p>
    <w:p w:rsidR="008B3A78" w:rsidRPr="00516AD7" w:rsidRDefault="008B3A78" w:rsidP="008B3A78">
      <w:pPr>
        <w:spacing w:after="0" w:line="240" w:lineRule="auto"/>
        <w:ind w:left="567" w:hanging="567"/>
        <w:jc w:val="both"/>
        <w:rPr>
          <w:sz w:val="24"/>
          <w:szCs w:val="24"/>
          <w:lang w:val="en-ID" w:eastAsia="en-ID"/>
        </w:rPr>
      </w:pPr>
    </w:p>
    <w:p w:rsidR="008B3A78" w:rsidRDefault="008B3A78" w:rsidP="008B3A78">
      <w:pPr>
        <w:spacing w:after="0" w:line="240" w:lineRule="auto"/>
        <w:ind w:left="567" w:hanging="567"/>
        <w:jc w:val="both"/>
        <w:rPr>
          <w:sz w:val="24"/>
          <w:szCs w:val="24"/>
          <w:lang w:val="en-ID" w:eastAsia="en-ID"/>
        </w:rPr>
      </w:pPr>
      <w:r>
        <w:rPr>
          <w:sz w:val="24"/>
          <w:szCs w:val="24"/>
          <w:lang w:val="en-ID" w:eastAsia="en-ID"/>
        </w:rPr>
        <w:t xml:space="preserve">Anggara Sahya, 2016. </w:t>
      </w:r>
      <w:r>
        <w:rPr>
          <w:i/>
          <w:sz w:val="24"/>
          <w:szCs w:val="24"/>
          <w:lang w:val="en-ID" w:eastAsia="en-ID"/>
        </w:rPr>
        <w:t xml:space="preserve">Hukum Administrasi Perpajakan. </w:t>
      </w:r>
      <w:r>
        <w:rPr>
          <w:sz w:val="24"/>
          <w:szCs w:val="24"/>
          <w:lang w:val="en-ID" w:eastAsia="en-ID"/>
        </w:rPr>
        <w:t>Bandung: Pustaka Setia</w:t>
      </w:r>
    </w:p>
    <w:p w:rsidR="008B3A78"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Bustamar Ayza, 2017. </w:t>
      </w:r>
      <w:r w:rsidRPr="00516AD7">
        <w:rPr>
          <w:i/>
          <w:sz w:val="24"/>
          <w:szCs w:val="24"/>
          <w:lang w:val="en-ID" w:eastAsia="en-ID"/>
        </w:rPr>
        <w:t>Hukum Pajak Indonesia</w:t>
      </w:r>
      <w:r w:rsidRPr="00516AD7">
        <w:rPr>
          <w:sz w:val="24"/>
          <w:szCs w:val="24"/>
          <w:lang w:val="en-ID" w:eastAsia="en-ID"/>
        </w:rPr>
        <w:t>. Jakarta : Penerbit Kencana</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Chairil Anwar Pohan. 2017. </w:t>
      </w:r>
      <w:r w:rsidRPr="00516AD7">
        <w:rPr>
          <w:i/>
          <w:sz w:val="24"/>
          <w:szCs w:val="24"/>
          <w:lang w:val="en-ID" w:eastAsia="en-ID"/>
        </w:rPr>
        <w:t>Pembahasan Komprehensif Pengantar Perpajakan:Teori dan Konsep Hukum Pajak</w:t>
      </w:r>
      <w:r w:rsidRPr="00516AD7">
        <w:rPr>
          <w:sz w:val="24"/>
          <w:szCs w:val="24"/>
          <w:lang w:val="en-ID" w:eastAsia="en-ID"/>
        </w:rPr>
        <w:t xml:space="preserve"> Edisi 2. Jakarta: PT Gramedia Pustaka Utama.</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i/>
          <w:sz w:val="24"/>
          <w:szCs w:val="24"/>
          <w:lang w:val="en-ID" w:eastAsia="en-ID"/>
        </w:rPr>
      </w:pPr>
      <w:r w:rsidRPr="00516AD7">
        <w:rPr>
          <w:sz w:val="24"/>
          <w:szCs w:val="24"/>
          <w:lang w:val="en-ID" w:eastAsia="en-ID"/>
        </w:rPr>
        <w:t xml:space="preserve">Diyah Atika. (2018) </w:t>
      </w:r>
      <w:r w:rsidRPr="00516AD7">
        <w:rPr>
          <w:i/>
          <w:sz w:val="24"/>
          <w:szCs w:val="24"/>
          <w:lang w:val="en-ID" w:eastAsia="en-ID"/>
        </w:rPr>
        <w:t>Analisis Penerapan Sistem Self Assesment Dan Penerimaan PPh Pasal 25/29 Wajib Pajak Badan.</w:t>
      </w:r>
    </w:p>
    <w:p w:rsidR="008B3A78" w:rsidRPr="00516AD7" w:rsidRDefault="008B3A78" w:rsidP="008B3A78">
      <w:pPr>
        <w:spacing w:after="0" w:line="240" w:lineRule="auto"/>
        <w:ind w:left="567" w:hanging="567"/>
        <w:jc w:val="both"/>
        <w:rPr>
          <w:i/>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 Ely Suhayati., &amp; Siti Kurnia Rahayu.(2010). </w:t>
      </w:r>
      <w:r w:rsidRPr="00516AD7">
        <w:rPr>
          <w:i/>
          <w:sz w:val="24"/>
          <w:szCs w:val="24"/>
          <w:lang w:val="en-ID" w:eastAsia="en-ID"/>
        </w:rPr>
        <w:t>AUDITING, Konsep Dasar dan Pedoman Pemriksaan Akuntan Publik</w:t>
      </w:r>
      <w:r w:rsidRPr="00516AD7">
        <w:rPr>
          <w:sz w:val="24"/>
          <w:szCs w:val="24"/>
          <w:lang w:val="en-ID" w:eastAsia="en-ID"/>
        </w:rPr>
        <w:t>. Yogyakarta : Graha Ilmu.</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Erly Suandy, 2016 </w:t>
      </w:r>
      <w:r w:rsidRPr="00516AD7">
        <w:rPr>
          <w:i/>
          <w:sz w:val="24"/>
          <w:szCs w:val="24"/>
          <w:lang w:val="en-ID" w:eastAsia="en-ID"/>
        </w:rPr>
        <w:t>Perencanaan Pajak</w:t>
      </w:r>
      <w:r w:rsidRPr="00516AD7">
        <w:rPr>
          <w:sz w:val="24"/>
          <w:szCs w:val="24"/>
          <w:lang w:val="en-ID" w:eastAsia="en-ID"/>
        </w:rPr>
        <w:t>.Jakarta: Penerbit Salemba Edisi 6</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Husein Umar. 2014. </w:t>
      </w:r>
      <w:r w:rsidRPr="00516AD7">
        <w:rPr>
          <w:i/>
          <w:sz w:val="24"/>
          <w:szCs w:val="24"/>
          <w:lang w:val="en-ID" w:eastAsia="en-ID"/>
        </w:rPr>
        <w:t>Metode Penelitian Untuk Skripsi dan Tesis Bisnis</w:t>
      </w:r>
      <w:r w:rsidRPr="00516AD7">
        <w:rPr>
          <w:sz w:val="24"/>
          <w:szCs w:val="24"/>
          <w:lang w:val="en-ID" w:eastAsia="en-ID"/>
        </w:rPr>
        <w:t>. Edisi-2. Cetakan ke-13. Jakarta : Rajawali Pers.</w:t>
      </w:r>
    </w:p>
    <w:p w:rsidR="008B3A78" w:rsidRPr="00516AD7" w:rsidRDefault="008B3A78" w:rsidP="008B3A78">
      <w:pPr>
        <w:spacing w:after="0" w:line="240" w:lineRule="auto"/>
        <w:ind w:left="567" w:hanging="567"/>
        <w:jc w:val="both"/>
        <w:rPr>
          <w:sz w:val="24"/>
          <w:szCs w:val="24"/>
          <w:lang w:val="en-ID" w:eastAsia="en-ID"/>
        </w:rPr>
      </w:pPr>
    </w:p>
    <w:p w:rsidR="008B3A78" w:rsidRDefault="008B3A78" w:rsidP="008B3A78">
      <w:pPr>
        <w:spacing w:after="0" w:line="240" w:lineRule="auto"/>
        <w:ind w:left="567" w:hanging="567"/>
        <w:jc w:val="both"/>
        <w:rPr>
          <w:sz w:val="24"/>
          <w:szCs w:val="24"/>
          <w:lang w:val="en-ID" w:eastAsia="en-ID"/>
        </w:rPr>
      </w:pPr>
      <w:r w:rsidRPr="00516AD7">
        <w:rPr>
          <w:sz w:val="24"/>
          <w:szCs w:val="24"/>
          <w:lang w:val="en-ID" w:eastAsia="en-ID"/>
        </w:rPr>
        <w:t>J Lexy, Moleong. 2016</w:t>
      </w:r>
      <w:r w:rsidRPr="00516AD7">
        <w:rPr>
          <w:i/>
          <w:sz w:val="24"/>
          <w:szCs w:val="24"/>
          <w:lang w:val="en-ID" w:eastAsia="en-ID"/>
        </w:rPr>
        <w:t>. Metodologi Penelitian Kualitatif</w:t>
      </w:r>
      <w:r w:rsidRPr="00516AD7">
        <w:rPr>
          <w:sz w:val="24"/>
          <w:szCs w:val="24"/>
          <w:lang w:val="en-ID" w:eastAsia="en-ID"/>
        </w:rPr>
        <w:t>. Bandung : PT. Remaja Rosdakarya.</w:t>
      </w:r>
    </w:p>
    <w:p w:rsidR="008B3A78" w:rsidRDefault="008B3A78" w:rsidP="008B3A78">
      <w:pPr>
        <w:spacing w:after="0" w:line="240" w:lineRule="auto"/>
        <w:ind w:left="567" w:hanging="567"/>
        <w:jc w:val="both"/>
        <w:rPr>
          <w:sz w:val="24"/>
          <w:szCs w:val="24"/>
          <w:lang w:val="en-ID" w:eastAsia="en-ID"/>
        </w:rPr>
      </w:pPr>
    </w:p>
    <w:p w:rsidR="008B3A78" w:rsidRPr="002E2443" w:rsidRDefault="008B3A78" w:rsidP="008B3A78">
      <w:pPr>
        <w:spacing w:after="0" w:line="240" w:lineRule="auto"/>
        <w:ind w:left="567" w:hanging="567"/>
        <w:jc w:val="both"/>
        <w:rPr>
          <w:sz w:val="24"/>
          <w:szCs w:val="24"/>
          <w:lang w:val="en-ID" w:eastAsia="en-ID"/>
        </w:rPr>
      </w:pPr>
      <w:r w:rsidRPr="002E2443">
        <w:rPr>
          <w:sz w:val="24"/>
          <w:szCs w:val="24"/>
          <w:lang w:val="en-ID" w:eastAsia="en-ID"/>
        </w:rPr>
        <w:t>Khalimi</w:t>
      </w:r>
      <w:r>
        <w:rPr>
          <w:sz w:val="24"/>
          <w:szCs w:val="24"/>
          <w:lang w:val="en-ID" w:eastAsia="en-ID"/>
        </w:rPr>
        <w:t xml:space="preserve"> dan Moch Iqbal. 2020.  </w:t>
      </w:r>
      <w:r w:rsidRPr="002E2443">
        <w:rPr>
          <w:i/>
          <w:sz w:val="24"/>
          <w:szCs w:val="24"/>
          <w:lang w:val="en-ID" w:eastAsia="en-ID"/>
        </w:rPr>
        <w:t>Hukum Pajak Teori dan Praktik</w:t>
      </w:r>
      <w:r>
        <w:rPr>
          <w:i/>
          <w:sz w:val="24"/>
          <w:szCs w:val="24"/>
          <w:lang w:val="en-ID" w:eastAsia="en-ID"/>
        </w:rPr>
        <w:t xml:space="preserve">. </w:t>
      </w:r>
      <w:r>
        <w:rPr>
          <w:sz w:val="24"/>
          <w:szCs w:val="24"/>
          <w:lang w:val="en-ID" w:eastAsia="en-ID"/>
        </w:rPr>
        <w:t xml:space="preserve">Bandar Lampung: </w:t>
      </w:r>
      <w:r w:rsidRPr="002E2443">
        <w:rPr>
          <w:sz w:val="24"/>
          <w:szCs w:val="24"/>
          <w:lang w:val="en-ID" w:eastAsia="en-ID"/>
        </w:rPr>
        <w:t>AURA</w:t>
      </w:r>
      <w:r>
        <w:rPr>
          <w:sz w:val="24"/>
          <w:szCs w:val="24"/>
          <w:lang w:val="en-ID" w:eastAsia="en-ID"/>
        </w:rPr>
        <w:t xml:space="preserve"> </w:t>
      </w:r>
      <w:r w:rsidRPr="002E2443">
        <w:rPr>
          <w:sz w:val="24"/>
          <w:szCs w:val="24"/>
          <w:lang w:val="en-ID" w:eastAsia="en-ID"/>
        </w:rPr>
        <w:t>Anugrah Utama Raharja</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Khoirul Hidayah. 2020. </w:t>
      </w:r>
      <w:r w:rsidRPr="00516AD7">
        <w:rPr>
          <w:i/>
          <w:sz w:val="24"/>
          <w:szCs w:val="24"/>
          <w:lang w:val="en-ID" w:eastAsia="en-ID"/>
        </w:rPr>
        <w:t>Pokok – Pokok Hukum Pajak</w:t>
      </w:r>
      <w:r w:rsidRPr="00516AD7">
        <w:rPr>
          <w:sz w:val="24"/>
          <w:szCs w:val="24"/>
          <w:lang w:val="en-ID" w:eastAsia="en-ID"/>
        </w:rPr>
        <w:t xml:space="preserve">. Malang Penerbit : Setara Press. </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Mardiasmo. 2011. “</w:t>
      </w:r>
      <w:r w:rsidRPr="00516AD7">
        <w:rPr>
          <w:i/>
          <w:sz w:val="24"/>
          <w:szCs w:val="24"/>
          <w:lang w:val="en-ID" w:eastAsia="en-ID"/>
        </w:rPr>
        <w:t>Perpajakan Edisi Revisi</w:t>
      </w:r>
      <w:r w:rsidRPr="00516AD7">
        <w:rPr>
          <w:sz w:val="24"/>
          <w:szCs w:val="24"/>
          <w:lang w:val="en-ID" w:eastAsia="en-ID"/>
        </w:rPr>
        <w:t>”. Yogyakarta:Andi.</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Mardiasmo.2016. </w:t>
      </w:r>
      <w:r w:rsidRPr="00516AD7">
        <w:rPr>
          <w:i/>
          <w:sz w:val="24"/>
          <w:szCs w:val="24"/>
          <w:lang w:val="en-ID" w:eastAsia="en-ID"/>
        </w:rPr>
        <w:t>Perpajakan</w:t>
      </w:r>
      <w:r w:rsidRPr="00516AD7">
        <w:rPr>
          <w:sz w:val="24"/>
          <w:szCs w:val="24"/>
          <w:lang w:val="en-ID" w:eastAsia="en-ID"/>
        </w:rPr>
        <w:t>. Jakarta: Penerbit Salemba Empat.</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Mira. (2016). Pengaruh </w:t>
      </w:r>
      <w:r w:rsidRPr="002E2443">
        <w:rPr>
          <w:i/>
          <w:sz w:val="24"/>
          <w:szCs w:val="24"/>
          <w:lang w:val="en-ID" w:eastAsia="en-ID"/>
        </w:rPr>
        <w:t>Self Assesment System</w:t>
      </w:r>
      <w:r w:rsidRPr="00516AD7">
        <w:rPr>
          <w:sz w:val="24"/>
          <w:szCs w:val="24"/>
          <w:lang w:val="en-ID" w:eastAsia="en-ID"/>
        </w:rPr>
        <w:t xml:space="preserve"> </w:t>
      </w:r>
      <w:r>
        <w:rPr>
          <w:sz w:val="24"/>
          <w:szCs w:val="24"/>
          <w:lang w:val="en-ID" w:eastAsia="en-ID"/>
        </w:rPr>
        <w:t>d</w:t>
      </w:r>
      <w:r w:rsidRPr="00516AD7">
        <w:rPr>
          <w:sz w:val="24"/>
          <w:szCs w:val="24"/>
          <w:lang w:val="en-ID" w:eastAsia="en-ID"/>
        </w:rPr>
        <w:t xml:space="preserve">an Pemeriksaan Pajak Terhadap </w:t>
      </w:r>
      <w:r w:rsidRPr="002E2443">
        <w:rPr>
          <w:i/>
          <w:sz w:val="24"/>
          <w:szCs w:val="24"/>
          <w:lang w:val="en-ID" w:eastAsia="en-ID"/>
        </w:rPr>
        <w:t>Tax Evasion</w:t>
      </w:r>
      <w:r w:rsidRPr="00516AD7">
        <w:rPr>
          <w:sz w:val="24"/>
          <w:szCs w:val="24"/>
          <w:lang w:val="en-ID" w:eastAsia="en-ID"/>
        </w:rPr>
        <w:t xml:space="preserve"> Dengan Moralitas Pajak Sebagai Variabel Moderat Pada KPPP Ratama Makassar Utara.</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Miranda Turusaka Sau. (2019). Pengaruh Jumlah Wajib Pajak Badan, Pemeriksaan Pajak, Tingkat Kepatuhan Wajib Pajak Badan Terhadap Penerimaan Pajak Penghasilan Di Kpp Pratama Tambora.</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Noor, Juliansyah.2017. </w:t>
      </w:r>
      <w:r w:rsidRPr="00516AD7">
        <w:rPr>
          <w:i/>
          <w:sz w:val="24"/>
          <w:szCs w:val="24"/>
          <w:lang w:val="en-ID" w:eastAsia="en-ID"/>
        </w:rPr>
        <w:t>Metodologi Penelitian: Skripsi, Tesis, Disertasi, dan Karya Ilmiah</w:t>
      </w:r>
      <w:r w:rsidRPr="00516AD7">
        <w:rPr>
          <w:sz w:val="24"/>
          <w:szCs w:val="24"/>
          <w:lang w:val="en-ID" w:eastAsia="en-ID"/>
        </w:rPr>
        <w:t>. Jakarta: Kencana.</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Paramita, A.A Mirah Pradnya., &amp; Budiasih. 2016. Pengaruh Sistem Perpajakan, Keadilan, dan Teknologi Perpajakan pada Persepsi Wajib Pajak mengenai Penggelapan Pajak.E-Jurnal Akuntansi, 17(2). Universitas Udayana, Bali.</w:t>
      </w:r>
    </w:p>
    <w:p w:rsidR="008B3A78" w:rsidRPr="00516AD7" w:rsidRDefault="008B3A78" w:rsidP="008B3A78">
      <w:pPr>
        <w:spacing w:before="100" w:beforeAutospacing="1" w:after="100" w:afterAutospacing="1" w:line="240" w:lineRule="auto"/>
        <w:jc w:val="both"/>
        <w:rPr>
          <w:sz w:val="24"/>
          <w:szCs w:val="24"/>
        </w:rPr>
      </w:pPr>
      <w:r w:rsidRPr="00516AD7">
        <w:rPr>
          <w:sz w:val="24"/>
          <w:szCs w:val="24"/>
        </w:rPr>
        <w:t xml:space="preserve">Piketty, T. (2014). </w:t>
      </w:r>
      <w:r w:rsidRPr="00516AD7">
        <w:rPr>
          <w:i/>
          <w:sz w:val="24"/>
          <w:szCs w:val="24"/>
        </w:rPr>
        <w:t>Capital in the Twenty-First Century</w:t>
      </w:r>
      <w:r w:rsidRPr="00516AD7">
        <w:rPr>
          <w:sz w:val="24"/>
          <w:szCs w:val="24"/>
        </w:rPr>
        <w:t>. Harvard University Press.</w:t>
      </w: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lastRenderedPageBreak/>
        <w:t xml:space="preserve">Rahayu, Siti Kurnia. 2017. </w:t>
      </w:r>
      <w:r w:rsidRPr="00516AD7">
        <w:rPr>
          <w:i/>
          <w:sz w:val="24"/>
          <w:szCs w:val="24"/>
          <w:lang w:val="en-ID" w:eastAsia="en-ID"/>
        </w:rPr>
        <w:t>Perpajakan: Konsep dan Aspek Formal</w:t>
      </w:r>
      <w:r w:rsidRPr="00516AD7">
        <w:rPr>
          <w:sz w:val="24"/>
          <w:szCs w:val="24"/>
          <w:lang w:val="en-ID" w:eastAsia="en-ID"/>
        </w:rPr>
        <w:t>. Rekayasa Sain: Bandung</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Rahayu, Siti Kurnia. 2013. Perpajakan Indonesia: Konsep &amp; Aspek Formal Cetakan Kedua. Yogyakarta: Graha Ilmu.</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Satriawaty Migang, Ruky Dwi Dirmayani. (2017) Pengaruh Kepatuhan Wajib Pajak, Pemeriksaan Pajak, Dan Penagihan Pajak Terhadap Penerimaan Pajak Pengasilan (Pph) Pasal 25/29 Badan Pada Kpp Pratama Balikpapan </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Siti Resmi, 2017. </w:t>
      </w:r>
      <w:r w:rsidRPr="00516AD7">
        <w:rPr>
          <w:i/>
          <w:sz w:val="24"/>
          <w:szCs w:val="24"/>
          <w:lang w:val="en-ID" w:eastAsia="en-ID"/>
        </w:rPr>
        <w:t>Perpajakan Teori &amp; Kasus</w:t>
      </w:r>
      <w:r w:rsidRPr="00516AD7">
        <w:rPr>
          <w:sz w:val="24"/>
          <w:szCs w:val="24"/>
          <w:lang w:val="en-ID" w:eastAsia="en-ID"/>
        </w:rPr>
        <w:t>. Jakarta. Salemba Empat</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Siahaan, Marihot Pahala, 2010. </w:t>
      </w:r>
      <w:r w:rsidRPr="00516AD7">
        <w:rPr>
          <w:i/>
          <w:sz w:val="24"/>
          <w:szCs w:val="24"/>
          <w:lang w:val="en-ID" w:eastAsia="en-ID"/>
        </w:rPr>
        <w:t>Hukum Pajak Elementer</w:t>
      </w:r>
      <w:r w:rsidRPr="00516AD7">
        <w:rPr>
          <w:sz w:val="24"/>
          <w:szCs w:val="24"/>
          <w:lang w:val="en-ID" w:eastAsia="en-ID"/>
        </w:rPr>
        <w:t>. Yogyakarta: Graha Ilmu</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rPr>
        <w:t xml:space="preserve">Slemrod, J., &amp; Yitzhaki, S. (Eds.). (2002). </w:t>
      </w:r>
      <w:r w:rsidRPr="00516AD7">
        <w:rPr>
          <w:i/>
          <w:sz w:val="24"/>
          <w:szCs w:val="24"/>
        </w:rPr>
        <w:t>Tax Policy and Economic Inequality</w:t>
      </w:r>
      <w:r w:rsidRPr="00516AD7">
        <w:rPr>
          <w:sz w:val="24"/>
          <w:szCs w:val="24"/>
        </w:rPr>
        <w:t>. MIT Press.</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Siyoto, Sandu dan Ali Sodik.2015.</w:t>
      </w:r>
      <w:r w:rsidRPr="00516AD7">
        <w:rPr>
          <w:i/>
          <w:sz w:val="24"/>
          <w:szCs w:val="24"/>
          <w:lang w:val="en-ID" w:eastAsia="en-ID"/>
        </w:rPr>
        <w:t>Dasar Metodologi Penelitian</w:t>
      </w:r>
      <w:r w:rsidRPr="00516AD7">
        <w:rPr>
          <w:sz w:val="24"/>
          <w:szCs w:val="24"/>
          <w:lang w:val="en-ID" w:eastAsia="en-ID"/>
        </w:rPr>
        <w:t>.Yogyakarta:Literasi Media Publishing</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Sudaryono, (2015). “</w:t>
      </w:r>
      <w:r w:rsidRPr="00516AD7">
        <w:rPr>
          <w:i/>
          <w:sz w:val="24"/>
          <w:szCs w:val="24"/>
          <w:lang w:val="en-ID" w:eastAsia="en-ID"/>
        </w:rPr>
        <w:t>Pengantar Bisnis, Teori dan Contoh Kasus</w:t>
      </w:r>
      <w:r w:rsidRPr="00516AD7">
        <w:rPr>
          <w:sz w:val="24"/>
          <w:szCs w:val="24"/>
          <w:lang w:val="en-ID" w:eastAsia="en-ID"/>
        </w:rPr>
        <w:t>.” Penerbit Andi Yogyakarta</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Sugiyono. 2016. </w:t>
      </w:r>
      <w:r w:rsidRPr="00516AD7">
        <w:rPr>
          <w:i/>
          <w:sz w:val="24"/>
          <w:szCs w:val="24"/>
          <w:lang w:val="en-ID" w:eastAsia="en-ID"/>
        </w:rPr>
        <w:t>Metode Penelitian Kuantitatif, Kualitatif dan R&amp;D</w:t>
      </w:r>
      <w:r w:rsidRPr="00516AD7">
        <w:rPr>
          <w:sz w:val="24"/>
          <w:szCs w:val="24"/>
          <w:lang w:val="en-ID" w:eastAsia="en-ID"/>
        </w:rPr>
        <w:t>. Bandung: PT. Alfabeta.</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Sugiyono. 2017. Metode Penelitian Kuantitatif, Kualitatif, dan R&amp;DCetakan Ke-23. Bandung: Alfabeta</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Sugiyono. (2018). Metode Penelitian Kombinasi (Mixed Methods).Bandung: CV Alfabeta.</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Suparmono, Theresia Woro Damayanti, 2015. </w:t>
      </w:r>
      <w:r w:rsidRPr="00516AD7">
        <w:rPr>
          <w:i/>
          <w:sz w:val="24"/>
          <w:szCs w:val="24"/>
          <w:lang w:val="en-ID" w:eastAsia="en-ID"/>
        </w:rPr>
        <w:t>Perpajakan Indonesia Mekanisme &amp; Perhitungan</w:t>
      </w:r>
      <w:r w:rsidRPr="00516AD7">
        <w:rPr>
          <w:sz w:val="24"/>
          <w:szCs w:val="24"/>
          <w:lang w:val="en-ID" w:eastAsia="en-ID"/>
        </w:rPr>
        <w:t>. Yogyakarta : Penerbit Andi.</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Sri Amanah, Popi Fauziati dan Daniati Puttri (2017). Pengaruh Jumlah Wajib Pajak Dan Jumlah Surat Pemberitahuan Terhadap Penerimaan Pajak Penghasilan (Studi Empiris Pada KPP Pratama Bukittinggi Periode 2014-2016).\</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Sri Rahayu,Titik Mildawati. (2020) Pengaruh Kesadaran Wajib Pajak, Sosialisasi Dan Pemeriksaan Pajak Terhadap Penerimaan Pajak Penghasilan.</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Timothy Besley dan Torsten Persson. 2013. </w:t>
      </w:r>
      <w:r w:rsidRPr="00516AD7">
        <w:rPr>
          <w:i/>
          <w:sz w:val="24"/>
          <w:szCs w:val="24"/>
          <w:lang w:val="en-ID" w:eastAsia="en-ID"/>
        </w:rPr>
        <w:t>Pillars of Prosperity: The Political Economics of Development Clusters</w:t>
      </w:r>
      <w:r w:rsidRPr="00516AD7">
        <w:rPr>
          <w:sz w:val="24"/>
          <w:szCs w:val="24"/>
          <w:lang w:val="en-ID" w:eastAsia="en-ID"/>
        </w:rPr>
        <w:t xml:space="preserve"> (The Yrjö Jahnsson Lectures) Publisher : Princeton University Press</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spacing w:after="0" w:line="240" w:lineRule="auto"/>
        <w:ind w:left="567" w:hanging="567"/>
        <w:jc w:val="both"/>
        <w:rPr>
          <w:sz w:val="24"/>
          <w:szCs w:val="24"/>
          <w:lang w:val="en-ID" w:eastAsia="en-ID"/>
        </w:rPr>
      </w:pPr>
      <w:r w:rsidRPr="00516AD7">
        <w:rPr>
          <w:sz w:val="24"/>
          <w:szCs w:val="24"/>
          <w:lang w:val="en-ID" w:eastAsia="en-ID"/>
        </w:rPr>
        <w:t xml:space="preserve">Thomas Sumarsana. 2017, </w:t>
      </w:r>
      <w:r w:rsidRPr="00516AD7">
        <w:rPr>
          <w:i/>
          <w:sz w:val="24"/>
          <w:szCs w:val="24"/>
          <w:lang w:val="en-ID" w:eastAsia="en-ID"/>
        </w:rPr>
        <w:t>Perpajakan Indonesia: Pedoman Perpajakan Lengkap Berdasarkan Undang-Undang Terbaru</w:t>
      </w:r>
      <w:r w:rsidRPr="00516AD7">
        <w:rPr>
          <w:sz w:val="24"/>
          <w:szCs w:val="24"/>
          <w:lang w:val="en-ID" w:eastAsia="en-ID"/>
        </w:rPr>
        <w:t xml:space="preserve"> (Edisi 5). Jakarta. Indeks</w:t>
      </w:r>
    </w:p>
    <w:p w:rsidR="008B3A78" w:rsidRPr="00516AD7" w:rsidRDefault="008B3A78" w:rsidP="008B3A78">
      <w:pPr>
        <w:spacing w:after="0" w:line="240" w:lineRule="auto"/>
        <w:ind w:left="567" w:hanging="567"/>
        <w:jc w:val="both"/>
        <w:rPr>
          <w:sz w:val="24"/>
          <w:szCs w:val="24"/>
          <w:lang w:val="en-ID" w:eastAsia="en-ID"/>
        </w:rPr>
      </w:pPr>
    </w:p>
    <w:p w:rsidR="008B3A78" w:rsidRPr="00516AD7" w:rsidRDefault="008B3A78" w:rsidP="008B3A78">
      <w:pPr>
        <w:pStyle w:val="z-BottomofForm"/>
        <w:spacing w:line="360" w:lineRule="auto"/>
        <w:ind w:left="567" w:hanging="567"/>
        <w:jc w:val="both"/>
        <w:rPr>
          <w:rFonts w:ascii="Times New Roman" w:hAnsi="Times New Roman" w:cs="Times New Roman"/>
          <w:sz w:val="24"/>
          <w:szCs w:val="24"/>
        </w:rPr>
      </w:pPr>
      <w:r w:rsidRPr="00516AD7">
        <w:rPr>
          <w:rFonts w:ascii="Times New Roman" w:hAnsi="Times New Roman" w:cs="Times New Roman"/>
          <w:sz w:val="24"/>
          <w:szCs w:val="24"/>
        </w:rPr>
        <w:lastRenderedPageBreak/>
        <w:t>Waluyo. 2017 Perpajakan Indonesia. Jakarta. Salemba EmpaBottom of Form</w:t>
      </w:r>
    </w:p>
    <w:p w:rsidR="008B3A78" w:rsidRPr="00516AD7" w:rsidRDefault="008B3A78" w:rsidP="008B3A78">
      <w:pPr>
        <w:pStyle w:val="NormalWeb"/>
        <w:spacing w:before="0" w:beforeAutospacing="0" w:after="0" w:afterAutospacing="0" w:line="360" w:lineRule="auto"/>
        <w:ind w:left="567" w:hanging="567"/>
        <w:jc w:val="both"/>
      </w:pPr>
      <w:r w:rsidRPr="00516AD7">
        <w:t>Perundang-undangan :</w:t>
      </w:r>
    </w:p>
    <w:p w:rsidR="008B3A78" w:rsidRPr="00516AD7" w:rsidRDefault="008B3A78" w:rsidP="008B3A78">
      <w:pPr>
        <w:pStyle w:val="NormalWeb"/>
        <w:spacing w:before="0" w:beforeAutospacing="0" w:after="0" w:afterAutospacing="0" w:line="360" w:lineRule="auto"/>
        <w:ind w:left="567" w:hanging="567"/>
        <w:jc w:val="both"/>
      </w:pPr>
      <w:r w:rsidRPr="00516AD7">
        <w:t>Undang-Undang Nomor 7 Tahun 2021 tentang Harmonisasi Peraturan Perpajakan.</w:t>
      </w:r>
    </w:p>
    <w:p w:rsidR="008B3A78" w:rsidRPr="00516AD7" w:rsidRDefault="008B3A78" w:rsidP="008B3A78">
      <w:pPr>
        <w:pStyle w:val="NormalWeb"/>
        <w:spacing w:before="0" w:beforeAutospacing="0" w:after="0" w:afterAutospacing="0" w:line="360" w:lineRule="auto"/>
        <w:ind w:left="567" w:hanging="567"/>
        <w:jc w:val="both"/>
      </w:pPr>
      <w:r w:rsidRPr="00516AD7">
        <w:t>Undang-Undang Nomor 7 Tahun 2021 tentang Pajak Penghasilan dan/atau Pajak Pertambahan Nilai atas Penjualan/Penyerahan Emas Perhiasan, Emas Batangan, Perhiasan yang Bahan Seluruhnya Bukan dari Emas, Batu Permata dan/atau Batu Lainnya yang Sejenis, serta Jasa yang terkait dengan Emas Perhiasan, Emas Batangan, Perhiasan yang Bahan Seluruhnya Bukan dari Emas, dan/atau Batu Permata dan/atau Batu Lainnya yang Sejenis</w:t>
      </w:r>
    </w:p>
    <w:p w:rsidR="008B3A78" w:rsidRPr="00516AD7" w:rsidRDefault="008B3A78" w:rsidP="008B3A78">
      <w:pPr>
        <w:pStyle w:val="NormalWeb"/>
        <w:spacing w:before="0" w:beforeAutospacing="0" w:after="0" w:afterAutospacing="0" w:line="360" w:lineRule="auto"/>
        <w:ind w:left="567" w:hanging="567"/>
        <w:jc w:val="both"/>
      </w:pPr>
    </w:p>
    <w:p w:rsidR="008B3A78" w:rsidRPr="00516AD7" w:rsidRDefault="008B3A78" w:rsidP="008B3A78">
      <w:pPr>
        <w:pStyle w:val="NormalWeb"/>
        <w:spacing w:before="0" w:beforeAutospacing="0" w:after="0" w:afterAutospacing="0"/>
        <w:ind w:left="567" w:hanging="567"/>
        <w:jc w:val="both"/>
      </w:pPr>
      <w:r w:rsidRPr="00516AD7">
        <w:t>Undang-Undang Nomor 7 Tahun 2021 tentang Ketentuan Umum dan Tata Cara Perpajakan</w:t>
      </w:r>
    </w:p>
    <w:p w:rsidR="008B3A78" w:rsidRPr="00516AD7" w:rsidRDefault="008B3A78" w:rsidP="008B3A78">
      <w:pPr>
        <w:pStyle w:val="NormalWeb"/>
        <w:spacing w:before="0" w:beforeAutospacing="0" w:after="0" w:afterAutospacing="0"/>
        <w:ind w:left="567" w:hanging="567"/>
        <w:jc w:val="both"/>
      </w:pPr>
    </w:p>
    <w:p w:rsidR="008B3A78" w:rsidRPr="00516AD7" w:rsidRDefault="008B3A78" w:rsidP="008B3A78">
      <w:pPr>
        <w:pStyle w:val="NormalWeb"/>
        <w:spacing w:before="0" w:beforeAutospacing="0" w:after="0" w:afterAutospacing="0"/>
        <w:ind w:left="567" w:hanging="567"/>
        <w:jc w:val="both"/>
      </w:pPr>
      <w:r w:rsidRPr="00516AD7">
        <w:t>Undang-Undang Nomor 7 Tahun 1983 tentang Pajak Penghasilan</w:t>
      </w:r>
    </w:p>
    <w:p w:rsidR="008B3A78" w:rsidRPr="00516AD7" w:rsidRDefault="008B3A78" w:rsidP="008B3A78">
      <w:pPr>
        <w:pStyle w:val="NormalWeb"/>
        <w:spacing w:before="0" w:beforeAutospacing="0" w:after="0" w:afterAutospacing="0"/>
        <w:ind w:left="567" w:hanging="567"/>
        <w:jc w:val="both"/>
      </w:pPr>
    </w:p>
    <w:p w:rsidR="008B3A78" w:rsidRPr="00516AD7" w:rsidRDefault="008B3A78" w:rsidP="008B3A78">
      <w:pPr>
        <w:pStyle w:val="NormalWeb"/>
        <w:spacing w:before="0" w:beforeAutospacing="0" w:after="0" w:afterAutospacing="0"/>
        <w:ind w:left="567" w:hanging="567"/>
        <w:jc w:val="both"/>
      </w:pPr>
      <w:r w:rsidRPr="00516AD7">
        <w:t>Undang-Undang Nomor 6 Tahun 1983 tentang Ketentuan Umum dan Tata Cara Perpajakan</w:t>
      </w:r>
    </w:p>
    <w:p w:rsidR="008B3A78" w:rsidRPr="00516AD7" w:rsidRDefault="008B3A78" w:rsidP="008B3A78">
      <w:pPr>
        <w:pStyle w:val="NormalWeb"/>
        <w:spacing w:before="0" w:beforeAutospacing="0" w:after="0" w:afterAutospacing="0"/>
        <w:ind w:left="567" w:hanging="567"/>
        <w:jc w:val="both"/>
      </w:pPr>
    </w:p>
    <w:p w:rsidR="008B3A78" w:rsidRPr="00516AD7" w:rsidRDefault="008B3A78" w:rsidP="008B3A78">
      <w:pPr>
        <w:pStyle w:val="NormalWeb"/>
        <w:spacing w:before="0" w:beforeAutospacing="0" w:after="0" w:afterAutospacing="0"/>
        <w:ind w:left="567" w:hanging="567"/>
        <w:jc w:val="both"/>
      </w:pPr>
      <w:r w:rsidRPr="00516AD7">
        <w:t>Undang-Undang Nomor 11 Tahun 2016 tentang Pengampunan Pajak</w:t>
      </w:r>
    </w:p>
    <w:p w:rsidR="008B3A78" w:rsidRPr="00516AD7" w:rsidRDefault="008B3A78" w:rsidP="008B3A78">
      <w:pPr>
        <w:pStyle w:val="NormalWeb"/>
        <w:spacing w:before="0" w:beforeAutospacing="0" w:after="0" w:afterAutospacing="0"/>
        <w:ind w:left="567" w:hanging="567"/>
        <w:jc w:val="both"/>
      </w:pPr>
    </w:p>
    <w:p w:rsidR="008B3A78" w:rsidRPr="00516AD7" w:rsidRDefault="008B3A78" w:rsidP="008B3A78">
      <w:pPr>
        <w:pStyle w:val="NormalWeb"/>
        <w:spacing w:before="0" w:beforeAutospacing="0" w:after="0" w:afterAutospacing="0"/>
        <w:ind w:left="567" w:hanging="567"/>
        <w:jc w:val="both"/>
      </w:pPr>
      <w:r w:rsidRPr="00516AD7">
        <w:t>Undang-Undang Nomor 2 Tahun 2020 tentang Penetapan Peraturan Pemerintah Pengganti Undang-Undang Nomor 1 Tahun 2020 tentang Tambahan Lembaran Negara Republik Indonesia Nomor 6516</w:t>
      </w:r>
    </w:p>
    <w:p w:rsidR="008B3A78" w:rsidRPr="00516AD7" w:rsidRDefault="008B3A78" w:rsidP="008B3A78">
      <w:pPr>
        <w:pStyle w:val="NormalWeb"/>
        <w:spacing w:before="0" w:beforeAutospacing="0" w:after="0" w:afterAutospacing="0"/>
        <w:ind w:left="567" w:hanging="567"/>
        <w:jc w:val="both"/>
      </w:pPr>
    </w:p>
    <w:p w:rsidR="008B3A78" w:rsidRDefault="008B3A78" w:rsidP="008B3A78">
      <w:pPr>
        <w:pStyle w:val="NormalWeb"/>
        <w:spacing w:before="0" w:beforeAutospacing="0" w:after="0" w:afterAutospacing="0"/>
        <w:ind w:left="567" w:hanging="567"/>
        <w:jc w:val="both"/>
      </w:pPr>
      <w:r w:rsidRPr="00516AD7">
        <w:t>Undang-Undang Nomor 11 Tahun 2020 tentang Cipta Kerja. Semua undang-undang dan peraturan diatas memuat ketentuan yang mengatur tentang pajak di Indonesia</w:t>
      </w:r>
    </w:p>
    <w:p w:rsidR="008B3A78" w:rsidRDefault="008B3A78" w:rsidP="008B3A78">
      <w:pPr>
        <w:pStyle w:val="NormalWeb"/>
        <w:spacing w:before="0" w:beforeAutospacing="0" w:after="0" w:afterAutospacing="0"/>
        <w:ind w:left="567" w:hanging="567"/>
        <w:jc w:val="both"/>
      </w:pPr>
    </w:p>
    <w:p w:rsidR="008B3A78" w:rsidRDefault="008B3A78" w:rsidP="008B3A78">
      <w:pPr>
        <w:pStyle w:val="NormalWeb"/>
        <w:spacing w:before="0" w:beforeAutospacing="0" w:after="0" w:afterAutospacing="0"/>
        <w:ind w:left="567" w:hanging="567"/>
        <w:jc w:val="both"/>
      </w:pPr>
    </w:p>
    <w:p w:rsidR="008B3A78" w:rsidRDefault="008B3A78" w:rsidP="008B3A78">
      <w:pPr>
        <w:pStyle w:val="NormalWeb"/>
        <w:spacing w:before="0" w:beforeAutospacing="0" w:after="0" w:afterAutospacing="0"/>
        <w:ind w:left="567" w:hanging="567"/>
        <w:jc w:val="both"/>
      </w:pPr>
      <w:r>
        <w:t>Website :</w:t>
      </w:r>
    </w:p>
    <w:p w:rsidR="008B3A78" w:rsidRDefault="008B3A78" w:rsidP="008B3A78">
      <w:pPr>
        <w:pStyle w:val="NormalWeb"/>
        <w:spacing w:before="0" w:beforeAutospacing="0" w:after="0" w:afterAutospacing="0"/>
        <w:ind w:left="567" w:hanging="567"/>
        <w:jc w:val="both"/>
      </w:pPr>
    </w:p>
    <w:p w:rsidR="008B3A78" w:rsidRDefault="008B3A78" w:rsidP="008B3A78">
      <w:pPr>
        <w:pStyle w:val="NormalWeb"/>
        <w:spacing w:before="0" w:beforeAutospacing="0" w:after="0" w:afterAutospacing="0" w:line="360" w:lineRule="auto"/>
        <w:jc w:val="both"/>
      </w:pPr>
      <w:r>
        <w:t>http://repo.uinsatu.ac.id/6155/5/Bab%202.pdf</w:t>
      </w:r>
    </w:p>
    <w:p w:rsidR="008B3A78" w:rsidRDefault="008B3A78" w:rsidP="008B3A78">
      <w:pPr>
        <w:pStyle w:val="NormalWeb"/>
        <w:spacing w:before="0" w:beforeAutospacing="0" w:after="0" w:afterAutospacing="0" w:line="360" w:lineRule="auto"/>
        <w:jc w:val="both"/>
      </w:pPr>
      <w:r>
        <w:t>http://eprints.undip.ac.id/60849/3/BAB_2.pdf</w:t>
      </w:r>
    </w:p>
    <w:p w:rsidR="008B3A78" w:rsidRDefault="008B3A78" w:rsidP="008B3A78">
      <w:pPr>
        <w:pStyle w:val="NormalWeb"/>
        <w:spacing w:before="0" w:beforeAutospacing="0" w:after="0" w:afterAutospacing="0" w:line="360" w:lineRule="auto"/>
        <w:jc w:val="both"/>
      </w:pPr>
      <w:hyperlink r:id="rId5" w:history="1">
        <w:r w:rsidRPr="004B0B7C">
          <w:rPr>
            <w:rStyle w:val="Hyperlink"/>
          </w:rPr>
          <w:t>http://repository.uin-suska.ac.id/19988/7/7.%20BAB%20II%20%</w:t>
        </w:r>
      </w:hyperlink>
      <w:r>
        <w:t xml:space="preserve"> 281%29.pdf</w:t>
      </w:r>
    </w:p>
    <w:p w:rsidR="008B3A78" w:rsidRDefault="008B3A78" w:rsidP="008B3A78">
      <w:pPr>
        <w:pStyle w:val="NormalWeb"/>
        <w:spacing w:before="0" w:beforeAutospacing="0" w:after="0" w:afterAutospacing="0" w:line="360" w:lineRule="auto"/>
        <w:jc w:val="both"/>
      </w:pPr>
      <w:r>
        <w:t>http://eprints.perbanas.ac.id/2331/4/BAB%20II.pdf</w:t>
      </w:r>
    </w:p>
    <w:p w:rsidR="008B3A78" w:rsidRDefault="008B3A78" w:rsidP="008B3A78">
      <w:pPr>
        <w:pStyle w:val="NormalWeb"/>
        <w:spacing w:before="0" w:beforeAutospacing="0" w:after="0" w:afterAutospacing="0" w:line="360" w:lineRule="auto"/>
        <w:jc w:val="both"/>
      </w:pPr>
      <w:r>
        <w:t>https://repositori.buddhidharma.ac.id/235/3/Bab%20II.pdf</w:t>
      </w:r>
    </w:p>
    <w:p w:rsidR="008B3A78" w:rsidRDefault="008B3A78" w:rsidP="008B3A78">
      <w:pPr>
        <w:pStyle w:val="NormalWeb"/>
        <w:spacing w:before="0" w:beforeAutospacing="0" w:after="0" w:afterAutospacing="0" w:line="360" w:lineRule="auto"/>
        <w:jc w:val="both"/>
      </w:pPr>
      <w:r>
        <w:t>https://www.grantthornton.com.ph/insights/articles-and-updates1/lets-talk-tax/to-tax-or-not-to-tax-compensation/</w:t>
      </w:r>
    </w:p>
    <w:p w:rsidR="008B3A78" w:rsidRDefault="008B3A78" w:rsidP="008B3A78">
      <w:pPr>
        <w:pStyle w:val="NormalWeb"/>
        <w:spacing w:before="0" w:beforeAutospacing="0" w:after="0" w:afterAutospacing="0" w:line="360" w:lineRule="auto"/>
        <w:jc w:val="both"/>
      </w:pPr>
      <w:r>
        <w:t>http://eprints.perbanas.ac.id/2331/4/BAB%20II.pdf</w:t>
      </w:r>
    </w:p>
    <w:p w:rsidR="008B3A78" w:rsidRDefault="008B3A78" w:rsidP="008B3A78">
      <w:pPr>
        <w:pStyle w:val="NormalWeb"/>
        <w:spacing w:before="0" w:beforeAutospacing="0" w:after="0" w:afterAutospacing="0" w:line="360" w:lineRule="auto"/>
        <w:jc w:val="both"/>
      </w:pPr>
      <w:r>
        <w:t>https://www.linkedin.com/pulse/can-total-compensation-really-make-difference-tax-cpa-gleaton-sphr</w:t>
      </w:r>
    </w:p>
    <w:p w:rsidR="008B3A78" w:rsidRDefault="008B3A78" w:rsidP="008B3A78">
      <w:pPr>
        <w:pStyle w:val="NormalWeb"/>
        <w:spacing w:before="0" w:beforeAutospacing="0" w:after="0" w:afterAutospacing="0" w:line="360" w:lineRule="auto"/>
        <w:jc w:val="both"/>
      </w:pPr>
      <w:r>
        <w:lastRenderedPageBreak/>
        <w:t>https://corvee.com/blog/compensation-tax-considerations-and-optimization-strategies/</w:t>
      </w:r>
    </w:p>
    <w:p w:rsidR="008B3A78" w:rsidRDefault="008B3A78" w:rsidP="008B3A78">
      <w:pPr>
        <w:pStyle w:val="NormalWeb"/>
        <w:spacing w:before="0" w:beforeAutospacing="0" w:after="0" w:afterAutospacing="0" w:line="360" w:lineRule="auto"/>
        <w:jc w:val="both"/>
      </w:pPr>
      <w:r>
        <w:t>https://www.epi.org/publication/taxes-executive-compensation/</w:t>
      </w:r>
    </w:p>
    <w:p w:rsidR="008B3A78" w:rsidRDefault="008B3A78" w:rsidP="008B3A78">
      <w:pPr>
        <w:pStyle w:val="NormalWeb"/>
        <w:spacing w:before="0" w:beforeAutospacing="0" w:after="0" w:afterAutospacing="0" w:line="360" w:lineRule="auto"/>
        <w:jc w:val="both"/>
      </w:pPr>
      <w:r>
        <w:t>http://digilib.unila.ac.id/6524/121/BAB%20II.pdf</w:t>
      </w:r>
    </w:p>
    <w:p w:rsidR="008B3A78" w:rsidRDefault="008B3A78" w:rsidP="008B3A78">
      <w:pPr>
        <w:pStyle w:val="NormalWeb"/>
        <w:spacing w:before="0" w:beforeAutospacing="0" w:after="0" w:afterAutospacing="0" w:line="360" w:lineRule="auto"/>
        <w:jc w:val="both"/>
      </w:pPr>
      <w:r>
        <w:t>https://www.gramedia.com/literasi/regulasi/</w:t>
      </w:r>
    </w:p>
    <w:p w:rsidR="008B3A78" w:rsidRDefault="008B3A78" w:rsidP="008B3A78">
      <w:pPr>
        <w:pStyle w:val="NormalWeb"/>
        <w:spacing w:before="0" w:beforeAutospacing="0" w:after="0" w:afterAutospacing="0" w:line="360" w:lineRule="auto"/>
        <w:jc w:val="both"/>
      </w:pPr>
      <w:r>
        <w:t>https://bnp.jambiprov.go.id/regulasi-adalah-pengertian-menurut-ahlinya/</w:t>
      </w:r>
    </w:p>
    <w:p w:rsidR="008B3A78" w:rsidRDefault="008B3A78" w:rsidP="008B3A78">
      <w:pPr>
        <w:pStyle w:val="NormalWeb"/>
        <w:spacing w:before="0" w:beforeAutospacing="0" w:after="0" w:afterAutospacing="0" w:line="360" w:lineRule="auto"/>
        <w:jc w:val="both"/>
      </w:pPr>
      <w:r>
        <w:t>http://repository.unsada.ac.id/1114/3/BAB%20II.pdf</w:t>
      </w:r>
    </w:p>
    <w:p w:rsidR="008B3A78" w:rsidRDefault="008B3A78" w:rsidP="008B3A78">
      <w:pPr>
        <w:pStyle w:val="NormalWeb"/>
        <w:spacing w:before="0" w:beforeAutospacing="0" w:after="0" w:afterAutospacing="0" w:line="360" w:lineRule="auto"/>
        <w:jc w:val="both"/>
      </w:pPr>
      <w:r>
        <w:t>http://repository.umy.ac.id/bitstream/handle/123456789/11714/BAB%20II.pdf?isAllowed=y&amp;sequence=6</w:t>
      </w:r>
    </w:p>
    <w:p w:rsidR="008B3A78" w:rsidRPr="006D13EC" w:rsidRDefault="008B3A78" w:rsidP="008B3A78">
      <w:pPr>
        <w:pStyle w:val="ListParagraph"/>
        <w:spacing w:after="0" w:line="360" w:lineRule="auto"/>
        <w:ind w:left="0"/>
        <w:jc w:val="both"/>
        <w:rPr>
          <w:rFonts w:ascii="Times New Roman" w:hAnsi="Times New Roman" w:cs="Times New Roman"/>
          <w:sz w:val="24"/>
          <w:szCs w:val="24"/>
        </w:rPr>
      </w:pPr>
      <w:r w:rsidRPr="006D13EC">
        <w:rPr>
          <w:rFonts w:ascii="Times New Roman" w:hAnsi="Times New Roman" w:cs="Times New Roman"/>
          <w:sz w:val="24"/>
          <w:szCs w:val="24"/>
        </w:rPr>
        <w:t>https://jdih.kemenkeu.go.id/fulltext/1994/12TAHUN~1994UULamp.htm</w:t>
      </w:r>
    </w:p>
    <w:p w:rsidR="008B3A78" w:rsidRPr="006D13EC" w:rsidRDefault="008B3A78" w:rsidP="008B3A78">
      <w:pPr>
        <w:pStyle w:val="ListParagraph"/>
        <w:spacing w:after="0" w:line="360" w:lineRule="auto"/>
        <w:ind w:left="0"/>
        <w:jc w:val="both"/>
        <w:rPr>
          <w:rFonts w:ascii="Times New Roman" w:hAnsi="Times New Roman" w:cs="Times New Roman"/>
          <w:sz w:val="24"/>
          <w:szCs w:val="24"/>
        </w:rPr>
      </w:pPr>
      <w:r w:rsidRPr="006D13EC">
        <w:rPr>
          <w:rFonts w:ascii="Times New Roman" w:hAnsi="Times New Roman" w:cs="Times New Roman"/>
          <w:sz w:val="24"/>
          <w:szCs w:val="24"/>
        </w:rPr>
        <w:t>https://jdih.kemenkeu.go.id/download/8f63946e-d219-49ce-bfbb-624ac0e117fc/234~PMK.03~2022Per.pdf</w:t>
      </w:r>
    </w:p>
    <w:p w:rsidR="008B3A78" w:rsidRPr="006D13EC" w:rsidRDefault="008B3A78" w:rsidP="008B3A78">
      <w:pPr>
        <w:pStyle w:val="ListParagraph"/>
        <w:spacing w:after="0" w:line="360" w:lineRule="auto"/>
        <w:ind w:left="0"/>
        <w:jc w:val="both"/>
        <w:rPr>
          <w:rFonts w:ascii="Times New Roman" w:hAnsi="Times New Roman" w:cs="Times New Roman"/>
          <w:sz w:val="24"/>
          <w:szCs w:val="24"/>
        </w:rPr>
      </w:pPr>
      <w:r w:rsidRPr="006D13EC">
        <w:rPr>
          <w:rFonts w:ascii="Times New Roman" w:hAnsi="Times New Roman" w:cs="Times New Roman"/>
          <w:sz w:val="24"/>
          <w:szCs w:val="24"/>
        </w:rPr>
        <w:t>https://www.pajakku.com/read/60c325cceb01ba1922ccadeb/Mengenal-Apa-Itu-Pajak-Bumi-dan-Bangunan</w:t>
      </w:r>
    </w:p>
    <w:p w:rsidR="008B3A78" w:rsidRPr="006D13EC" w:rsidRDefault="008B3A78" w:rsidP="008B3A78">
      <w:pPr>
        <w:pStyle w:val="ListParagraph"/>
        <w:spacing w:after="0" w:line="360" w:lineRule="auto"/>
        <w:ind w:left="0"/>
        <w:jc w:val="both"/>
        <w:rPr>
          <w:rFonts w:ascii="Times New Roman" w:hAnsi="Times New Roman" w:cs="Times New Roman"/>
          <w:sz w:val="24"/>
          <w:szCs w:val="24"/>
        </w:rPr>
      </w:pPr>
      <w:r w:rsidRPr="006D13EC">
        <w:rPr>
          <w:rFonts w:ascii="Times New Roman" w:hAnsi="Times New Roman" w:cs="Times New Roman"/>
          <w:sz w:val="24"/>
          <w:szCs w:val="24"/>
        </w:rPr>
        <w:t>https://peraturan.bpk.go.id/Download/34835/UU%20Nomor%2012%20Tahun%201994.pdf</w:t>
      </w:r>
    </w:p>
    <w:p w:rsidR="008B3A78" w:rsidRDefault="008B3A78" w:rsidP="008B3A78">
      <w:pPr>
        <w:pStyle w:val="ListParagraph"/>
        <w:spacing w:after="0" w:line="360" w:lineRule="auto"/>
        <w:ind w:left="0"/>
        <w:jc w:val="both"/>
        <w:rPr>
          <w:rFonts w:ascii="Times New Roman" w:hAnsi="Times New Roman" w:cs="Times New Roman"/>
          <w:sz w:val="24"/>
          <w:szCs w:val="24"/>
        </w:rPr>
      </w:pPr>
      <w:r w:rsidRPr="006D13EC">
        <w:rPr>
          <w:rFonts w:ascii="Times New Roman" w:hAnsi="Times New Roman" w:cs="Times New Roman"/>
          <w:sz w:val="24"/>
          <w:szCs w:val="24"/>
        </w:rPr>
        <w:t>https://www.dpr.go.id/arsip/indexlg/id/29</w:t>
      </w:r>
      <w:r w:rsidRPr="001608A2">
        <w:rPr>
          <w:rFonts w:ascii="Times New Roman" w:hAnsi="Times New Roman" w:cs="Times New Roman"/>
          <w:sz w:val="24"/>
          <w:szCs w:val="24"/>
        </w:rPr>
        <w:t>Memberikan landasan hukum utama terkait dengan PBB, termasuk mengenai mekanisme pembayaran, penagihan, dan pemblokiran NOP jika terjadi tunggakan.</w:t>
      </w:r>
    </w:p>
    <w:p w:rsidR="008B3A78" w:rsidRDefault="008B3A78" w:rsidP="008B3A78">
      <w:pPr>
        <w:pStyle w:val="NormalWeb"/>
        <w:spacing w:before="0" w:beforeAutospacing="0" w:after="0" w:afterAutospacing="0" w:line="360" w:lineRule="auto"/>
        <w:jc w:val="both"/>
      </w:pPr>
      <w:r>
        <w:t>https://klikpajak.id/blog/apa-itu-jenis-efakturpajak-fungsi-faktur-pajak-adalah/</w:t>
      </w:r>
    </w:p>
    <w:p w:rsidR="008B3A78" w:rsidRDefault="008B3A78" w:rsidP="008B3A78">
      <w:pPr>
        <w:pStyle w:val="NormalWeb"/>
        <w:spacing w:before="0" w:beforeAutospacing="0" w:after="0" w:afterAutospacing="0" w:line="360" w:lineRule="auto"/>
        <w:jc w:val="both"/>
      </w:pPr>
      <w:r>
        <w:t>https://www.online-pajak.com/tentang-ppn-efaktur/pengertian-e-faktur-contoh-faktur-pajak</w:t>
      </w:r>
    </w:p>
    <w:p w:rsidR="008B3A78" w:rsidRDefault="008B3A78" w:rsidP="008B3A78">
      <w:pPr>
        <w:pStyle w:val="NormalWeb"/>
        <w:spacing w:before="0" w:beforeAutospacing="0" w:after="0" w:afterAutospacing="0" w:line="360" w:lineRule="auto"/>
        <w:jc w:val="both"/>
      </w:pPr>
      <w:r>
        <w:t>https://jdih.kemenkeu.go.id/fullText/2019/120~PMK.03~2019Per.pdf</w:t>
      </w:r>
    </w:p>
    <w:p w:rsidR="008B3A78" w:rsidRDefault="008B3A78" w:rsidP="008B3A78">
      <w:pPr>
        <w:pStyle w:val="NormalWeb"/>
        <w:spacing w:before="0" w:beforeAutospacing="0" w:after="0" w:afterAutospacing="0" w:line="360" w:lineRule="auto"/>
        <w:jc w:val="both"/>
      </w:pPr>
      <w:r>
        <w:t>https://klikpajak.id/blog/cara-membuat-faktur-pajak-dan-bentuknya/</w:t>
      </w:r>
    </w:p>
    <w:p w:rsidR="008B3A78" w:rsidRDefault="008B3A78" w:rsidP="008B3A78">
      <w:pPr>
        <w:pStyle w:val="NormalWeb"/>
        <w:spacing w:before="0" w:beforeAutospacing="0" w:after="0" w:afterAutospacing="0" w:line="360" w:lineRule="auto"/>
        <w:jc w:val="both"/>
      </w:pPr>
      <w:r>
        <w:t>https://pina.id/artikel/detail/daftar-kode-faktur-pajak-dan-penggunaannya-k86rno1mm5h</w:t>
      </w:r>
    </w:p>
    <w:p w:rsidR="008B3A78" w:rsidRPr="00737AFD" w:rsidRDefault="008B3A78" w:rsidP="008B3A78">
      <w:pPr>
        <w:pStyle w:val="ListParagraph"/>
        <w:spacing w:after="0" w:line="360" w:lineRule="auto"/>
        <w:ind w:left="0"/>
        <w:jc w:val="both"/>
        <w:rPr>
          <w:rFonts w:ascii="Times New Roman" w:hAnsi="Times New Roman" w:cs="Times New Roman"/>
          <w:sz w:val="24"/>
          <w:szCs w:val="24"/>
        </w:rPr>
      </w:pPr>
      <w:r w:rsidRPr="00737AFD">
        <w:rPr>
          <w:rFonts w:ascii="Times New Roman" w:hAnsi="Times New Roman" w:cs="Times New Roman"/>
          <w:sz w:val="24"/>
          <w:szCs w:val="24"/>
        </w:rPr>
        <w:t>https://etheses.uinsgd.ac.id/11044/1/6.%20Buku%20Hukum%20Administrasi%20Perpajakan_merged.pdf</w:t>
      </w:r>
    </w:p>
    <w:p w:rsidR="008B3A78" w:rsidRPr="00737AFD" w:rsidRDefault="008B3A78" w:rsidP="008B3A78">
      <w:pPr>
        <w:pStyle w:val="ListParagraph"/>
        <w:spacing w:after="0" w:line="360" w:lineRule="auto"/>
        <w:ind w:left="0"/>
        <w:jc w:val="both"/>
        <w:rPr>
          <w:rFonts w:ascii="Times New Roman" w:hAnsi="Times New Roman" w:cs="Times New Roman"/>
          <w:sz w:val="24"/>
          <w:szCs w:val="24"/>
        </w:rPr>
      </w:pPr>
      <w:r w:rsidRPr="00737AFD">
        <w:rPr>
          <w:rFonts w:ascii="Times New Roman" w:hAnsi="Times New Roman" w:cs="Times New Roman"/>
          <w:sz w:val="24"/>
          <w:szCs w:val="24"/>
        </w:rPr>
        <w:t>https://repository.unej.ac.id/handle/123456789/21470</w:t>
      </w:r>
    </w:p>
    <w:p w:rsidR="008B3A78" w:rsidRPr="00737AFD" w:rsidRDefault="008B3A78" w:rsidP="008B3A78">
      <w:pPr>
        <w:pStyle w:val="ListParagraph"/>
        <w:spacing w:after="0" w:line="360" w:lineRule="auto"/>
        <w:ind w:left="0"/>
        <w:jc w:val="both"/>
        <w:rPr>
          <w:rFonts w:ascii="Times New Roman" w:hAnsi="Times New Roman" w:cs="Times New Roman"/>
          <w:sz w:val="24"/>
          <w:szCs w:val="24"/>
        </w:rPr>
      </w:pPr>
      <w:r w:rsidRPr="00737AFD">
        <w:rPr>
          <w:rFonts w:ascii="Times New Roman" w:hAnsi="Times New Roman" w:cs="Times New Roman"/>
          <w:sz w:val="24"/>
          <w:szCs w:val="24"/>
        </w:rPr>
        <w:t>https://repository.unikom.ac.id/63571/1/Pertemuan%205%20Sistem%20Modernisasi%20Perpajakan%20%281Ak-2%29.pdf</w:t>
      </w:r>
    </w:p>
    <w:p w:rsidR="008B3A78" w:rsidRPr="00737AFD" w:rsidRDefault="008B3A78" w:rsidP="008B3A78">
      <w:pPr>
        <w:pStyle w:val="ListParagraph"/>
        <w:spacing w:after="0" w:line="360" w:lineRule="auto"/>
        <w:ind w:left="0"/>
        <w:jc w:val="both"/>
        <w:rPr>
          <w:rFonts w:ascii="Times New Roman" w:hAnsi="Times New Roman" w:cs="Times New Roman"/>
          <w:sz w:val="24"/>
          <w:szCs w:val="24"/>
        </w:rPr>
      </w:pPr>
      <w:r w:rsidRPr="00737AFD">
        <w:rPr>
          <w:rFonts w:ascii="Times New Roman" w:hAnsi="Times New Roman" w:cs="Times New Roman"/>
          <w:sz w:val="24"/>
          <w:szCs w:val="24"/>
        </w:rPr>
        <w:t>https://karya.brin.go.id/id/eprint/19514/1/Jurnal_Lia%20Septriliani_Universitas%20Muhammadiyah%20Sukabumi_2021-9.pdf</w:t>
      </w:r>
    </w:p>
    <w:p w:rsidR="008B3A78" w:rsidRDefault="008B3A78" w:rsidP="008B3A78">
      <w:pPr>
        <w:spacing w:before="100" w:beforeAutospacing="1" w:after="100" w:afterAutospacing="1" w:line="240" w:lineRule="auto"/>
        <w:rPr>
          <w:b/>
          <w:noProof/>
          <w:sz w:val="24"/>
          <w:szCs w:val="24"/>
        </w:rPr>
      </w:pPr>
      <w:r w:rsidRPr="006A4FFE">
        <w:rPr>
          <w:b/>
          <w:noProof/>
          <w:sz w:val="24"/>
          <w:szCs w:val="24"/>
        </w:rPr>
        <w:lastRenderedPageBreak/>
        <w:t>LAMPIRAN :</w:t>
      </w:r>
    </w:p>
    <w:p w:rsidR="008B3A78" w:rsidRPr="006A4FFE" w:rsidRDefault="008B3A78" w:rsidP="008B3A78">
      <w:pPr>
        <w:spacing w:before="100" w:beforeAutospacing="1" w:after="100" w:afterAutospacing="1" w:line="240" w:lineRule="auto"/>
        <w:rPr>
          <w:b/>
          <w:noProof/>
          <w:sz w:val="24"/>
          <w:szCs w:val="24"/>
        </w:rPr>
      </w:pPr>
    </w:p>
    <w:p w:rsidR="008B3A78" w:rsidRDefault="008B3A78" w:rsidP="008B3A78">
      <w:r w:rsidRPr="00B067FE">
        <w:rPr>
          <w:noProof/>
        </w:rPr>
        <w:drawing>
          <wp:inline distT="0" distB="0" distL="0" distR="0" wp14:anchorId="1A0D8A89" wp14:editId="1488753A">
            <wp:extent cx="5220970" cy="7458529"/>
            <wp:effectExtent l="0" t="0" r="0" b="9525"/>
            <wp:docPr id="1" name="Picture 1" descr="C:\Users\USER\AppData\Local\Packages\5319275A.WhatsAppDesktop_cv1g1gvanyjgm\TempState\F316E3FE33F1F754851712C760AB9D48\WhatsApp Image 2024-08-21 at 11.12.00_54cfd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F316E3FE33F1F754851712C760AB9D48\WhatsApp Image 2024-08-21 at 11.12.00_54cfd6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0970" cy="7458529"/>
                    </a:xfrm>
                    <a:prstGeom prst="rect">
                      <a:avLst/>
                    </a:prstGeom>
                    <a:noFill/>
                    <a:ln>
                      <a:noFill/>
                    </a:ln>
                  </pic:spPr>
                </pic:pic>
              </a:graphicData>
            </a:graphic>
          </wp:inline>
        </w:drawing>
      </w:r>
    </w:p>
    <w:p w:rsidR="008B3A78" w:rsidRDefault="008B3A78" w:rsidP="008B3A78"/>
    <w:p w:rsidR="008B3A78" w:rsidRDefault="008B3A78" w:rsidP="008B3A78">
      <w:r w:rsidRPr="00B067FE">
        <w:rPr>
          <w:noProof/>
        </w:rPr>
        <w:lastRenderedPageBreak/>
        <w:drawing>
          <wp:inline distT="0" distB="0" distL="0" distR="0" wp14:anchorId="5205E22C" wp14:editId="46C2A35A">
            <wp:extent cx="5220970" cy="7327677"/>
            <wp:effectExtent l="0" t="0" r="0" b="6985"/>
            <wp:docPr id="2" name="Picture 2" descr="C:\Users\USER\AppData\Local\Packages\5319275A.WhatsAppDesktop_cv1g1gvanyjgm\TempState\0459F8EBB506C02718D4B29B11F586A0\WhatsApp Image 2024-08-19 at 19.00.51_e6fcda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5319275A.WhatsAppDesktop_cv1g1gvanyjgm\TempState\0459F8EBB506C02718D4B29B11F586A0\WhatsApp Image 2024-08-19 at 19.00.51_e6fcdae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0970" cy="7327677"/>
                    </a:xfrm>
                    <a:prstGeom prst="rect">
                      <a:avLst/>
                    </a:prstGeom>
                    <a:noFill/>
                    <a:ln>
                      <a:noFill/>
                    </a:ln>
                  </pic:spPr>
                </pic:pic>
              </a:graphicData>
            </a:graphic>
          </wp:inline>
        </w:drawing>
      </w:r>
    </w:p>
    <w:p w:rsidR="008B3A78" w:rsidRDefault="008B3A78" w:rsidP="008B3A78"/>
    <w:p w:rsidR="008B3A78" w:rsidRDefault="008B3A78" w:rsidP="008B3A78">
      <w:r w:rsidRPr="00B067FE">
        <w:rPr>
          <w:noProof/>
        </w:rPr>
        <w:lastRenderedPageBreak/>
        <w:drawing>
          <wp:inline distT="0" distB="0" distL="0" distR="0" wp14:anchorId="340186B8" wp14:editId="3999FE36">
            <wp:extent cx="5220970" cy="7271862"/>
            <wp:effectExtent l="0" t="0" r="0" b="5715"/>
            <wp:docPr id="3" name="Picture 3" descr="C:\Users\USER\AppData\Local\Packages\5319275A.WhatsAppDesktop_cv1g1gvanyjgm\TempState\95C3F1A8B262EC7A929A8739E21142D7\WhatsApp Image 2024-08-21 at 11.12.01_f696e3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5319275A.WhatsAppDesktop_cv1g1gvanyjgm\TempState\95C3F1A8B262EC7A929A8739E21142D7\WhatsApp Image 2024-08-21 at 11.12.01_f696e30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0970" cy="7271862"/>
                    </a:xfrm>
                    <a:prstGeom prst="rect">
                      <a:avLst/>
                    </a:prstGeom>
                    <a:noFill/>
                    <a:ln>
                      <a:noFill/>
                    </a:ln>
                  </pic:spPr>
                </pic:pic>
              </a:graphicData>
            </a:graphic>
          </wp:inline>
        </w:drawing>
      </w:r>
    </w:p>
    <w:p w:rsidR="008B3A78" w:rsidRDefault="008B3A78" w:rsidP="008B3A78"/>
    <w:p w:rsidR="008B3A78" w:rsidRDefault="008B3A78" w:rsidP="008B3A78"/>
    <w:p w:rsidR="008B3A78" w:rsidRDefault="008B3A78" w:rsidP="008B3A78">
      <w:pPr>
        <w:spacing w:after="553"/>
      </w:pPr>
    </w:p>
    <w:p w:rsidR="008B3A78" w:rsidRDefault="008B3A78">
      <w:pPr>
        <w:spacing w:after="553"/>
        <w:ind w:left="3841"/>
      </w:pPr>
    </w:p>
    <w:p w:rsidR="00C07CDB" w:rsidRDefault="00B97891" w:rsidP="008B3A78">
      <w:pPr>
        <w:spacing w:after="553"/>
        <w:jc w:val="center"/>
      </w:pPr>
      <w:r>
        <w:rPr>
          <w:noProof/>
        </w:rPr>
        <w:lastRenderedPageBreak/>
        <w:drawing>
          <wp:inline distT="0" distB="0" distL="0" distR="0">
            <wp:extent cx="1057680" cy="1046997"/>
            <wp:effectExtent l="0" t="0" r="0" b="0"/>
            <wp:docPr id="1824" name="Picture 1824"/>
            <wp:cNvGraphicFramePr/>
            <a:graphic xmlns:a="http://schemas.openxmlformats.org/drawingml/2006/main">
              <a:graphicData uri="http://schemas.openxmlformats.org/drawingml/2006/picture">
                <pic:pic xmlns:pic="http://schemas.openxmlformats.org/drawingml/2006/picture">
                  <pic:nvPicPr>
                    <pic:cNvPr id="1824" name="Picture 1824"/>
                    <pic:cNvPicPr/>
                  </pic:nvPicPr>
                  <pic:blipFill>
                    <a:blip r:embed="rId9"/>
                    <a:stretch>
                      <a:fillRect/>
                    </a:stretch>
                  </pic:blipFill>
                  <pic:spPr>
                    <a:xfrm>
                      <a:off x="0" y="0"/>
                      <a:ext cx="1057680" cy="1046997"/>
                    </a:xfrm>
                    <a:prstGeom prst="rect">
                      <a:avLst/>
                    </a:prstGeom>
                  </pic:spPr>
                </pic:pic>
              </a:graphicData>
            </a:graphic>
          </wp:inline>
        </w:drawing>
      </w:r>
    </w:p>
    <w:p w:rsidR="00C07CDB" w:rsidRDefault="00B97891">
      <w:pPr>
        <w:spacing w:after="62"/>
        <w:ind w:right="266"/>
        <w:jc w:val="center"/>
      </w:pPr>
      <w:r>
        <w:rPr>
          <w:rFonts w:ascii="Courier New" w:eastAsia="Courier New" w:hAnsi="Courier New" w:cs="Courier New"/>
          <w:sz w:val="30"/>
        </w:rPr>
        <w:t>BUPATI TEGAL</w:t>
      </w:r>
    </w:p>
    <w:p w:rsidR="00C07CDB" w:rsidRDefault="00B97891">
      <w:pPr>
        <w:pStyle w:val="Heading1"/>
      </w:pPr>
      <w:r>
        <w:t>PROVINSI JAWA TENGAH</w:t>
      </w:r>
    </w:p>
    <w:p w:rsidR="00C07CDB" w:rsidRDefault="00B97891" w:rsidP="008B3A78">
      <w:pPr>
        <w:spacing w:after="0" w:line="352" w:lineRule="auto"/>
      </w:pPr>
      <w:r>
        <w:rPr>
          <w:rFonts w:ascii="Courier New" w:eastAsia="Courier New" w:hAnsi="Courier New" w:cs="Courier New"/>
          <w:sz w:val="28"/>
        </w:rPr>
        <w:t xml:space="preserve">PERATURAN </w:t>
      </w:r>
      <w:r>
        <w:rPr>
          <w:rFonts w:ascii="Courier New" w:eastAsia="Courier New" w:hAnsi="Courier New" w:cs="Courier New"/>
          <w:sz w:val="28"/>
        </w:rPr>
        <w:t>UPATI TEGAL 6</w:t>
      </w:r>
      <w:r w:rsidR="008B3A78">
        <w:rPr>
          <w:rFonts w:ascii="Courier New" w:eastAsia="Courier New" w:hAnsi="Courier New" w:cs="Courier New"/>
          <w:sz w:val="28"/>
        </w:rPr>
        <w:t xml:space="preserve"> </w:t>
      </w:r>
      <w:r>
        <w:rPr>
          <w:rFonts w:ascii="Courier New" w:eastAsia="Courier New" w:hAnsi="Courier New" w:cs="Courier New"/>
          <w:sz w:val="24"/>
        </w:rPr>
        <w:t>NOMOR</w:t>
      </w:r>
      <w:r>
        <w:rPr>
          <w:rFonts w:ascii="Courier New" w:eastAsia="Courier New" w:hAnsi="Courier New" w:cs="Courier New"/>
          <w:sz w:val="24"/>
        </w:rPr>
        <w:tab/>
        <w:t xml:space="preserve">TAHUN 2022 TENTANG </w:t>
      </w:r>
      <w:bookmarkStart w:id="0" w:name="_GoBack"/>
      <w:bookmarkEnd w:id="0"/>
      <w:r>
        <w:rPr>
          <w:rFonts w:ascii="Courier New" w:eastAsia="Courier New" w:hAnsi="Courier New" w:cs="Courier New"/>
          <w:sz w:val="24"/>
        </w:rPr>
        <w:t>TATA CARA PEMBLOKIRAN NOMOR OBJEK PAJAK BUMI DAN BANGUNAN PERDESAAN DAN PERKOTAAN</w:t>
      </w:r>
    </w:p>
    <w:p w:rsidR="00C07CDB" w:rsidRDefault="00B97891">
      <w:pPr>
        <w:pStyle w:val="Heading2"/>
        <w:spacing w:after="2" w:line="263" w:lineRule="auto"/>
        <w:ind w:right="71"/>
      </w:pPr>
      <w:r>
        <w:rPr>
          <w:rFonts w:ascii="Courier New" w:eastAsia="Courier New" w:hAnsi="Courier New" w:cs="Courier New"/>
        </w:rPr>
        <w:t>DENGAN RAHMAT TUHAN YANG MAHA ESA</w:t>
      </w:r>
    </w:p>
    <w:p w:rsidR="00C07CDB" w:rsidRDefault="00B97891">
      <w:pPr>
        <w:pStyle w:val="Heading3"/>
        <w:spacing w:after="99" w:line="259" w:lineRule="auto"/>
        <w:ind w:left="0" w:right="71" w:firstLine="0"/>
      </w:pPr>
      <w:r>
        <w:rPr>
          <w:rFonts w:ascii="Courier New" w:eastAsia="Courier New" w:hAnsi="Courier New" w:cs="Courier New"/>
          <w:sz w:val="22"/>
        </w:rPr>
        <w:t>BUPATI TEGAL,</w:t>
      </w:r>
    </w:p>
    <w:tbl>
      <w:tblPr>
        <w:tblStyle w:val="TableGrid"/>
        <w:tblW w:w="8151" w:type="dxa"/>
        <w:tblInd w:w="71" w:type="dxa"/>
        <w:tblCellMar>
          <w:top w:w="0" w:type="dxa"/>
          <w:left w:w="0" w:type="dxa"/>
          <w:bottom w:w="0" w:type="dxa"/>
          <w:right w:w="0" w:type="dxa"/>
        </w:tblCellMar>
        <w:tblLook w:val="04A0" w:firstRow="1" w:lastRow="0" w:firstColumn="1" w:lastColumn="0" w:noHBand="0" w:noVBand="1"/>
      </w:tblPr>
      <w:tblGrid>
        <w:gridCol w:w="1925"/>
        <w:gridCol w:w="923"/>
        <w:gridCol w:w="5303"/>
      </w:tblGrid>
      <w:tr w:rsidR="00C07CDB" w:rsidTr="008B3A78">
        <w:trPr>
          <w:trHeight w:val="2257"/>
        </w:trPr>
        <w:tc>
          <w:tcPr>
            <w:tcW w:w="1931" w:type="dxa"/>
            <w:tcBorders>
              <w:top w:val="nil"/>
              <w:left w:val="nil"/>
              <w:bottom w:val="nil"/>
              <w:right w:val="nil"/>
            </w:tcBorders>
          </w:tcPr>
          <w:p w:rsidR="00C07CDB" w:rsidRDefault="00B97891" w:rsidP="008B3A78">
            <w:pPr>
              <w:tabs>
                <w:tab w:val="left" w:pos="0"/>
              </w:tabs>
              <w:spacing w:after="0"/>
              <w:ind w:right="468"/>
            </w:pPr>
            <w:r>
              <w:rPr>
                <w:rFonts w:ascii="Courier New" w:eastAsia="Courier New" w:hAnsi="Courier New" w:cs="Courier New"/>
                <w:sz w:val="24"/>
              </w:rPr>
              <w:t>Menimbang</w:t>
            </w:r>
          </w:p>
        </w:tc>
        <w:tc>
          <w:tcPr>
            <w:tcW w:w="792" w:type="dxa"/>
            <w:tcBorders>
              <w:top w:val="nil"/>
              <w:left w:val="nil"/>
              <w:bottom w:val="nil"/>
              <w:right w:val="nil"/>
            </w:tcBorders>
          </w:tcPr>
          <w:p w:rsidR="00C07CDB" w:rsidRDefault="00B97891" w:rsidP="008B3A78">
            <w:pPr>
              <w:tabs>
                <w:tab w:val="left" w:pos="0"/>
              </w:tabs>
              <w:spacing w:after="0"/>
              <w:ind w:left="141" w:right="468"/>
            </w:pPr>
            <w:r>
              <w:rPr>
                <w:noProof/>
              </w:rPr>
              <w:drawing>
                <wp:inline distT="0" distB="0" distL="0" distR="0">
                  <wp:extent cx="199822" cy="75769"/>
                  <wp:effectExtent l="0" t="0" r="0" b="0"/>
                  <wp:docPr id="21029" name="Picture 21029"/>
                  <wp:cNvGraphicFramePr/>
                  <a:graphic xmlns:a="http://schemas.openxmlformats.org/drawingml/2006/main">
                    <a:graphicData uri="http://schemas.openxmlformats.org/drawingml/2006/picture">
                      <pic:pic xmlns:pic="http://schemas.openxmlformats.org/drawingml/2006/picture">
                        <pic:nvPicPr>
                          <pic:cNvPr id="21029" name="Picture 21029"/>
                          <pic:cNvPicPr/>
                        </pic:nvPicPr>
                        <pic:blipFill>
                          <a:blip r:embed="rId10"/>
                          <a:stretch>
                            <a:fillRect/>
                          </a:stretch>
                        </pic:blipFill>
                        <pic:spPr>
                          <a:xfrm>
                            <a:off x="0" y="0"/>
                            <a:ext cx="199822" cy="75769"/>
                          </a:xfrm>
                          <a:prstGeom prst="rect">
                            <a:avLst/>
                          </a:prstGeom>
                        </pic:spPr>
                      </pic:pic>
                    </a:graphicData>
                  </a:graphic>
                </wp:inline>
              </w:drawing>
            </w:r>
          </w:p>
        </w:tc>
        <w:tc>
          <w:tcPr>
            <w:tcW w:w="5428" w:type="dxa"/>
            <w:tcBorders>
              <w:top w:val="nil"/>
              <w:left w:val="nil"/>
              <w:bottom w:val="nil"/>
              <w:right w:val="nil"/>
            </w:tcBorders>
          </w:tcPr>
          <w:p w:rsidR="00C07CDB" w:rsidRDefault="00B97891" w:rsidP="008B3A78">
            <w:pPr>
              <w:tabs>
                <w:tab w:val="left" w:pos="0"/>
              </w:tabs>
              <w:spacing w:after="2" w:line="310" w:lineRule="auto"/>
              <w:ind w:right="468"/>
              <w:jc w:val="both"/>
            </w:pPr>
            <w:r>
              <w:rPr>
                <w:rFonts w:ascii="Courier New" w:eastAsia="Courier New" w:hAnsi="Courier New" w:cs="Courier New"/>
                <w:sz w:val="24"/>
              </w:rPr>
              <w:t>bahwa ketentuan penghapusan piutang dan penetapan besarnya penghapusan pajak bumi dan bangunan perdesaan dan perkotaan secara umum telah diatur dalam Pasal 47 sampai dengan Pasal 48 Peraturan Bupati Nornor 8 Tahun 2017 tentang Tata Cara Pengelolaan Pajak B</w:t>
            </w:r>
            <w:r>
              <w:rPr>
                <w:rFonts w:ascii="Courier New" w:eastAsia="Courier New" w:hAnsi="Courier New" w:cs="Courier New"/>
                <w:sz w:val="24"/>
              </w:rPr>
              <w:t>urni dan</w:t>
            </w:r>
          </w:p>
          <w:p w:rsidR="00C07CDB" w:rsidRDefault="00B97891" w:rsidP="008B3A78">
            <w:pPr>
              <w:tabs>
                <w:tab w:val="left" w:pos="0"/>
              </w:tabs>
              <w:spacing w:after="0"/>
              <w:ind w:left="5" w:right="468"/>
            </w:pPr>
            <w:r>
              <w:rPr>
                <w:rFonts w:ascii="Courier New" w:eastAsia="Courier New" w:hAnsi="Courier New" w:cs="Courier New"/>
                <w:sz w:val="24"/>
              </w:rPr>
              <w:t>Bangunan Perdesaan dan Perkotaan;</w:t>
            </w:r>
          </w:p>
        </w:tc>
      </w:tr>
      <w:tr w:rsidR="00C07CDB" w:rsidTr="008B3A78">
        <w:trPr>
          <w:trHeight w:val="1541"/>
        </w:trPr>
        <w:tc>
          <w:tcPr>
            <w:tcW w:w="1931" w:type="dxa"/>
            <w:tcBorders>
              <w:top w:val="nil"/>
              <w:left w:val="nil"/>
              <w:bottom w:val="nil"/>
              <w:right w:val="nil"/>
            </w:tcBorders>
          </w:tcPr>
          <w:p w:rsidR="00C07CDB" w:rsidRDefault="00C07CDB" w:rsidP="008B3A78">
            <w:pPr>
              <w:tabs>
                <w:tab w:val="left" w:pos="0"/>
              </w:tabs>
              <w:ind w:right="468"/>
            </w:pPr>
          </w:p>
        </w:tc>
        <w:tc>
          <w:tcPr>
            <w:tcW w:w="792" w:type="dxa"/>
            <w:tcBorders>
              <w:top w:val="nil"/>
              <w:left w:val="nil"/>
              <w:bottom w:val="nil"/>
              <w:right w:val="nil"/>
            </w:tcBorders>
          </w:tcPr>
          <w:p w:rsidR="00C07CDB" w:rsidRDefault="00B97891" w:rsidP="008B3A78">
            <w:pPr>
              <w:tabs>
                <w:tab w:val="left" w:pos="0"/>
              </w:tabs>
              <w:spacing w:after="0"/>
              <w:ind w:left="130" w:right="468"/>
              <w:jc w:val="center"/>
            </w:pPr>
            <w:r>
              <w:rPr>
                <w:rFonts w:ascii="Courier New" w:eastAsia="Courier New" w:hAnsi="Courier New" w:cs="Courier New"/>
                <w:sz w:val="26"/>
              </w:rPr>
              <w:t>b.</w:t>
            </w:r>
          </w:p>
        </w:tc>
        <w:tc>
          <w:tcPr>
            <w:tcW w:w="5428" w:type="dxa"/>
            <w:tcBorders>
              <w:top w:val="nil"/>
              <w:left w:val="nil"/>
              <w:bottom w:val="nil"/>
              <w:right w:val="nil"/>
            </w:tcBorders>
          </w:tcPr>
          <w:p w:rsidR="00C07CDB" w:rsidRDefault="00B97891" w:rsidP="008B3A78">
            <w:pPr>
              <w:tabs>
                <w:tab w:val="left" w:pos="0"/>
              </w:tabs>
              <w:spacing w:after="0"/>
              <w:ind w:right="468"/>
              <w:jc w:val="both"/>
            </w:pPr>
            <w:r>
              <w:rPr>
                <w:rFonts w:ascii="Courier New" w:eastAsia="Courier New" w:hAnsi="Courier New" w:cs="Courier New"/>
                <w:sz w:val="24"/>
              </w:rPr>
              <w:t>bahwa diperlukan pengaturan teknis lebih lanjut terhadap ketentuan penghapusan piutang pajak bumi dan bangunan perdesaan dan perkotaan dan penetapan besarnya penghapusan;</w:t>
            </w:r>
          </w:p>
        </w:tc>
      </w:tr>
      <w:tr w:rsidR="00C07CDB" w:rsidTr="008B3A78">
        <w:trPr>
          <w:trHeight w:val="1943"/>
        </w:trPr>
        <w:tc>
          <w:tcPr>
            <w:tcW w:w="1931" w:type="dxa"/>
            <w:tcBorders>
              <w:top w:val="nil"/>
              <w:left w:val="nil"/>
              <w:bottom w:val="nil"/>
              <w:right w:val="nil"/>
            </w:tcBorders>
          </w:tcPr>
          <w:p w:rsidR="00C07CDB" w:rsidRDefault="00C07CDB" w:rsidP="008B3A78">
            <w:pPr>
              <w:tabs>
                <w:tab w:val="left" w:pos="0"/>
              </w:tabs>
              <w:ind w:right="468"/>
            </w:pPr>
          </w:p>
        </w:tc>
        <w:tc>
          <w:tcPr>
            <w:tcW w:w="792" w:type="dxa"/>
            <w:tcBorders>
              <w:top w:val="nil"/>
              <w:left w:val="nil"/>
              <w:bottom w:val="nil"/>
              <w:right w:val="nil"/>
            </w:tcBorders>
          </w:tcPr>
          <w:p w:rsidR="00C07CDB" w:rsidRDefault="00B97891" w:rsidP="008B3A78">
            <w:pPr>
              <w:tabs>
                <w:tab w:val="left" w:pos="0"/>
              </w:tabs>
              <w:spacing w:after="0"/>
              <w:ind w:left="109" w:right="468"/>
              <w:jc w:val="center"/>
            </w:pPr>
            <w:r>
              <w:rPr>
                <w:rFonts w:ascii="Courier New" w:eastAsia="Courier New" w:hAnsi="Courier New" w:cs="Courier New"/>
                <w:sz w:val="26"/>
              </w:rPr>
              <w:t>c.</w:t>
            </w:r>
          </w:p>
        </w:tc>
        <w:tc>
          <w:tcPr>
            <w:tcW w:w="5428" w:type="dxa"/>
            <w:tcBorders>
              <w:top w:val="nil"/>
              <w:left w:val="nil"/>
              <w:bottom w:val="nil"/>
              <w:right w:val="nil"/>
            </w:tcBorders>
          </w:tcPr>
          <w:p w:rsidR="00C07CDB" w:rsidRDefault="00B97891" w:rsidP="008B3A78">
            <w:pPr>
              <w:tabs>
                <w:tab w:val="left" w:pos="0"/>
              </w:tabs>
              <w:spacing w:after="0"/>
              <w:ind w:right="468"/>
              <w:jc w:val="both"/>
            </w:pPr>
            <w:r>
              <w:rPr>
                <w:rFonts w:ascii="Courier New" w:eastAsia="Courier New" w:hAnsi="Courier New" w:cs="Courier New"/>
                <w:sz w:val="24"/>
              </w:rPr>
              <w:t>bahwa berdasarkan pertimbangan sebagaimana dimaksud huruf a dan huruf b, perlu menetapkan Peraturan Bupati tentang Tata Cara Pemblokiran Nomor Objek Pajak Burni Dan Bangunan Perdesaan dan Perkotaan dan Penetapan Besarnya Penghapusan;</w:t>
            </w:r>
          </w:p>
        </w:tc>
      </w:tr>
      <w:tr w:rsidR="00C07CDB" w:rsidTr="008B3A78">
        <w:trPr>
          <w:trHeight w:val="323"/>
        </w:trPr>
        <w:tc>
          <w:tcPr>
            <w:tcW w:w="1931" w:type="dxa"/>
            <w:tcBorders>
              <w:top w:val="nil"/>
              <w:left w:val="nil"/>
              <w:bottom w:val="nil"/>
              <w:right w:val="nil"/>
            </w:tcBorders>
          </w:tcPr>
          <w:p w:rsidR="00C07CDB" w:rsidRDefault="00B97891" w:rsidP="008B3A78">
            <w:pPr>
              <w:tabs>
                <w:tab w:val="left" w:pos="0"/>
              </w:tabs>
              <w:spacing w:after="0"/>
              <w:ind w:right="468"/>
            </w:pPr>
            <w:r>
              <w:rPr>
                <w:rFonts w:ascii="Courier New" w:eastAsia="Courier New" w:hAnsi="Courier New" w:cs="Courier New"/>
                <w:sz w:val="24"/>
              </w:rPr>
              <w:t>Mengingat</w:t>
            </w:r>
          </w:p>
        </w:tc>
        <w:tc>
          <w:tcPr>
            <w:tcW w:w="6220" w:type="dxa"/>
            <w:gridSpan w:val="2"/>
            <w:tcBorders>
              <w:top w:val="nil"/>
              <w:left w:val="nil"/>
              <w:bottom w:val="nil"/>
              <w:right w:val="nil"/>
            </w:tcBorders>
          </w:tcPr>
          <w:p w:rsidR="00C07CDB" w:rsidRDefault="00B97891" w:rsidP="008B3A78">
            <w:pPr>
              <w:tabs>
                <w:tab w:val="left" w:pos="0"/>
              </w:tabs>
              <w:spacing w:after="0"/>
              <w:ind w:right="468"/>
              <w:jc w:val="right"/>
            </w:pPr>
            <w:r>
              <w:rPr>
                <w:noProof/>
              </w:rPr>
              <w:drawing>
                <wp:inline distT="0" distB="0" distL="0" distR="0">
                  <wp:extent cx="24116" cy="24108"/>
                  <wp:effectExtent l="0" t="0" r="0" b="0"/>
                  <wp:docPr id="1806" name="Picture 1806"/>
                  <wp:cNvGraphicFramePr/>
                  <a:graphic xmlns:a="http://schemas.openxmlformats.org/drawingml/2006/main">
                    <a:graphicData uri="http://schemas.openxmlformats.org/drawingml/2006/picture">
                      <pic:pic xmlns:pic="http://schemas.openxmlformats.org/drawingml/2006/picture">
                        <pic:nvPicPr>
                          <pic:cNvPr id="1806" name="Picture 1806"/>
                          <pic:cNvPicPr/>
                        </pic:nvPicPr>
                        <pic:blipFill>
                          <a:blip r:embed="rId11"/>
                          <a:stretch>
                            <a:fillRect/>
                          </a:stretch>
                        </pic:blipFill>
                        <pic:spPr>
                          <a:xfrm>
                            <a:off x="0" y="0"/>
                            <a:ext cx="24116" cy="24108"/>
                          </a:xfrm>
                          <a:prstGeom prst="rect">
                            <a:avLst/>
                          </a:prstGeom>
                        </pic:spPr>
                      </pic:pic>
                    </a:graphicData>
                  </a:graphic>
                </wp:inline>
              </w:drawing>
            </w:r>
            <w:r>
              <w:rPr>
                <w:noProof/>
              </w:rPr>
              <w:drawing>
                <wp:inline distT="0" distB="0" distL="0" distR="0">
                  <wp:extent cx="24116" cy="24109"/>
                  <wp:effectExtent l="0" t="0" r="0" b="0"/>
                  <wp:docPr id="1807" name="Picture 1807"/>
                  <wp:cNvGraphicFramePr/>
                  <a:graphic xmlns:a="http://schemas.openxmlformats.org/drawingml/2006/main">
                    <a:graphicData uri="http://schemas.openxmlformats.org/drawingml/2006/picture">
                      <pic:pic xmlns:pic="http://schemas.openxmlformats.org/drawingml/2006/picture">
                        <pic:nvPicPr>
                          <pic:cNvPr id="1807" name="Picture 1807"/>
                          <pic:cNvPicPr/>
                        </pic:nvPicPr>
                        <pic:blipFill>
                          <a:blip r:embed="rId12"/>
                          <a:stretch>
                            <a:fillRect/>
                          </a:stretch>
                        </pic:blipFill>
                        <pic:spPr>
                          <a:xfrm>
                            <a:off x="0" y="0"/>
                            <a:ext cx="24116" cy="24109"/>
                          </a:xfrm>
                          <a:prstGeom prst="rect">
                            <a:avLst/>
                          </a:prstGeom>
                        </pic:spPr>
                      </pic:pic>
                    </a:graphicData>
                  </a:graphic>
                </wp:inline>
              </w:drawing>
            </w:r>
            <w:r>
              <w:rPr>
                <w:rFonts w:ascii="Courier New" w:eastAsia="Courier New" w:hAnsi="Courier New" w:cs="Courier New"/>
                <w:sz w:val="24"/>
              </w:rPr>
              <w:t xml:space="preserve"> 1. Undan</w:t>
            </w:r>
            <w:r>
              <w:rPr>
                <w:rFonts w:ascii="Courier New" w:eastAsia="Courier New" w:hAnsi="Courier New" w:cs="Courier New"/>
                <w:sz w:val="24"/>
              </w:rPr>
              <w:t>g-Undang No 13 Tahun 1950 tentang Pembentukan</w:t>
            </w:r>
          </w:p>
        </w:tc>
      </w:tr>
    </w:tbl>
    <w:p w:rsidR="00C07CDB" w:rsidRDefault="00B97891">
      <w:pPr>
        <w:spacing w:after="103"/>
        <w:ind w:left="10" w:right="148" w:hanging="10"/>
        <w:jc w:val="right"/>
      </w:pPr>
      <w:r>
        <w:rPr>
          <w:rFonts w:ascii="Courier New" w:eastAsia="Courier New" w:hAnsi="Courier New" w:cs="Courier New"/>
          <w:sz w:val="24"/>
        </w:rPr>
        <w:t>Daerah-Daerah Dalam Lingkungan Propinsi Djawa Tengah</w:t>
      </w:r>
    </w:p>
    <w:p w:rsidR="00C07CDB" w:rsidRDefault="00B97891">
      <w:pPr>
        <w:spacing w:after="154"/>
        <w:ind w:left="10" w:right="488" w:hanging="10"/>
        <w:jc w:val="right"/>
      </w:pPr>
      <w:r>
        <w:rPr>
          <w:rFonts w:ascii="Courier New" w:eastAsia="Courier New" w:hAnsi="Courier New" w:cs="Courier New"/>
          <w:sz w:val="24"/>
        </w:rPr>
        <w:lastRenderedPageBreak/>
        <w:t>(Berita Negara Republik Indonesia Tahun 1950 Nomor 42);</w:t>
      </w:r>
    </w:p>
    <w:p w:rsidR="00C07CDB" w:rsidRDefault="00B97891">
      <w:pPr>
        <w:numPr>
          <w:ilvl w:val="0"/>
          <w:numId w:val="1"/>
        </w:numPr>
        <w:spacing w:after="103"/>
        <w:ind w:left="2913" w:right="1" w:hanging="434"/>
        <w:jc w:val="both"/>
      </w:pPr>
      <w:r>
        <w:rPr>
          <w:rFonts w:ascii="Courier New" w:eastAsia="Courier New" w:hAnsi="Courier New" w:cs="Courier New"/>
          <w:sz w:val="24"/>
        </w:rPr>
        <w:t>Undang-Undang No 23 Tahun 2014 tentang Pemerintahan</w:t>
      </w:r>
    </w:p>
    <w:p w:rsidR="00C07CDB" w:rsidRDefault="00B97891">
      <w:pPr>
        <w:spacing w:after="0" w:line="321" w:lineRule="auto"/>
        <w:ind w:left="2789" w:right="146" w:firstLine="5"/>
        <w:jc w:val="both"/>
      </w:pPr>
      <w:r>
        <w:rPr>
          <w:rFonts w:ascii="Courier New" w:eastAsia="Courier New" w:hAnsi="Courier New" w:cs="Courier New"/>
          <w:sz w:val="24"/>
        </w:rPr>
        <w:t>Daerah (Lembaran Negara Republik Indonesia Tahun 2014 Nornor 23 Tahun 2014) sebagaimana telah diubah beberapa kali terakhir dengan Undang-Undang Nomor 11 Tahun 2020 tentang Cipta Kerja (Lembaran Negara Republik Indonesia</w:t>
      </w:r>
    </w:p>
    <w:p w:rsidR="00C07CDB" w:rsidRDefault="00B97891">
      <w:pPr>
        <w:spacing w:after="0"/>
        <w:ind w:right="87"/>
        <w:jc w:val="center"/>
      </w:pPr>
      <w:r>
        <w:rPr>
          <w:rFonts w:ascii="Courier New" w:eastAsia="Courier New" w:hAnsi="Courier New" w:cs="Courier New"/>
          <w:sz w:val="26"/>
        </w:rPr>
        <w:t>Tahun 2020 Nornor 11 Tahun 2020);</w:t>
      </w:r>
    </w:p>
    <w:p w:rsidR="00C07CDB" w:rsidRDefault="00B97891">
      <w:pPr>
        <w:numPr>
          <w:ilvl w:val="0"/>
          <w:numId w:val="1"/>
        </w:numPr>
        <w:spacing w:after="4" w:line="350" w:lineRule="auto"/>
        <w:ind w:left="2913" w:right="1" w:hanging="434"/>
        <w:jc w:val="both"/>
      </w:pPr>
      <w:r>
        <w:rPr>
          <w:sz w:val="24"/>
        </w:rPr>
        <w:t>U</w:t>
      </w:r>
      <w:r>
        <w:rPr>
          <w:sz w:val="24"/>
        </w:rPr>
        <w:t>ndang-Undang Nornor 28 Tahun 1999 tentang Penyelenggaraan Negara Yang Bersih dan Bebas dari Korupsi, Kolusi dan Nepotisme (Lembaran Negara Republik Indonesia Tahun 1999 Nornor 75, Tambahan lembaran Negara Republik Indonesia Nornor 3851 ;</w:t>
      </w:r>
    </w:p>
    <w:p w:rsidR="00C07CDB" w:rsidRDefault="00B97891">
      <w:pPr>
        <w:numPr>
          <w:ilvl w:val="0"/>
          <w:numId w:val="1"/>
        </w:numPr>
        <w:spacing w:after="4" w:line="350" w:lineRule="auto"/>
        <w:ind w:left="2913" w:right="1" w:hanging="434"/>
        <w:jc w:val="both"/>
      </w:pPr>
      <w:r>
        <w:rPr>
          <w:sz w:val="24"/>
        </w:rPr>
        <w:t>Undang-Undang Norn</w:t>
      </w:r>
      <w:r>
        <w:rPr>
          <w:sz w:val="24"/>
        </w:rPr>
        <w:t>or 14 Tahun 2002 tentang Pengadilan Pajak (Lembaran Ñegara Republik Indonesia Tahun 2002 Nornor 27, Tambahan Lembaran Negara Republik Indonesia Nornor 4189);</w:t>
      </w:r>
    </w:p>
    <w:p w:rsidR="00C07CDB" w:rsidRDefault="00B97891">
      <w:pPr>
        <w:numPr>
          <w:ilvl w:val="0"/>
          <w:numId w:val="1"/>
        </w:numPr>
        <w:spacing w:after="4" w:line="348" w:lineRule="auto"/>
        <w:ind w:left="2913" w:right="1" w:hanging="434"/>
        <w:jc w:val="both"/>
      </w:pPr>
      <w:r>
        <w:rPr>
          <w:sz w:val="24"/>
        </w:rPr>
        <w:t>Undang-Undang Nomor 28 Tahun 2002 tentang Bangunan Gedung (Lembaran Negara Republik Indonesia Tahu</w:t>
      </w:r>
      <w:r>
        <w:rPr>
          <w:sz w:val="24"/>
        </w:rPr>
        <w:t>n 2002</w:t>
      </w:r>
    </w:p>
    <w:p w:rsidR="00C07CDB" w:rsidRDefault="00B97891">
      <w:pPr>
        <w:spacing w:after="94" w:line="265" w:lineRule="auto"/>
        <w:ind w:left="2934" w:right="1" w:hanging="10"/>
        <w:jc w:val="both"/>
      </w:pPr>
      <w:r>
        <w:rPr>
          <w:sz w:val="24"/>
        </w:rPr>
        <w:t>Nornor 134, Tambahan Lembaran Negara Republik Indonesia</w:t>
      </w:r>
    </w:p>
    <w:p w:rsidR="00C07CDB" w:rsidRDefault="00B97891">
      <w:pPr>
        <w:spacing w:after="61" w:line="265" w:lineRule="auto"/>
        <w:ind w:left="2934" w:right="1" w:hanging="10"/>
        <w:jc w:val="both"/>
      </w:pPr>
      <w:r>
        <w:rPr>
          <w:sz w:val="24"/>
        </w:rPr>
        <w:t>Nornor 4247), sebagaimana telah diubah dengan UndangUndang Nornor 1 1 Tahun 2020 tentang Cipta Kerja;</w:t>
      </w:r>
    </w:p>
    <w:p w:rsidR="00C07CDB" w:rsidRDefault="00B97891">
      <w:pPr>
        <w:numPr>
          <w:ilvl w:val="0"/>
          <w:numId w:val="1"/>
        </w:numPr>
        <w:spacing w:after="0" w:line="353" w:lineRule="auto"/>
        <w:ind w:left="2913" w:right="1" w:hanging="434"/>
        <w:jc w:val="both"/>
      </w:pPr>
      <w:r>
        <w:rPr>
          <w:sz w:val="20"/>
        </w:rPr>
        <w:t>Undang-Undang Nornor 1 Tahun 2022 tentáng Hubungan Keuangan Pusat Dan Daerah (Lembaran Negara Republik</w:t>
      </w:r>
    </w:p>
    <w:p w:rsidR="00C07CDB" w:rsidRDefault="00B97891">
      <w:pPr>
        <w:spacing w:after="87" w:line="265" w:lineRule="auto"/>
        <w:ind w:left="2940" w:right="1" w:hanging="10"/>
        <w:jc w:val="both"/>
      </w:pPr>
      <w:r>
        <w:rPr>
          <w:sz w:val="24"/>
        </w:rPr>
        <w:t>Indonesia Tahun 2022 Nomor 4, Tambahan Lembaran</w:t>
      </w:r>
    </w:p>
    <w:p w:rsidR="00C07CDB" w:rsidRDefault="00B97891">
      <w:pPr>
        <w:spacing w:after="98" w:line="265" w:lineRule="auto"/>
        <w:ind w:left="2940" w:right="1" w:hanging="10"/>
        <w:jc w:val="both"/>
      </w:pPr>
      <w:r>
        <w:rPr>
          <w:sz w:val="24"/>
        </w:rPr>
        <w:t>Negara Republik Indonesia Nornor 6757);</w:t>
      </w:r>
    </w:p>
    <w:p w:rsidR="00C07CDB" w:rsidRDefault="00B97891">
      <w:pPr>
        <w:numPr>
          <w:ilvl w:val="0"/>
          <w:numId w:val="1"/>
        </w:numPr>
        <w:spacing w:after="88" w:line="265" w:lineRule="auto"/>
        <w:ind w:left="2913" w:right="1" w:hanging="434"/>
        <w:jc w:val="both"/>
      </w:pPr>
      <w:r>
        <w:rPr>
          <w:sz w:val="24"/>
        </w:rPr>
        <w:t>Undang-Undang Nornor</w:t>
      </w:r>
      <w:r>
        <w:rPr>
          <w:sz w:val="24"/>
        </w:rPr>
        <w:tab/>
        <w:t>12 Tahun 2011</w:t>
      </w:r>
      <w:r>
        <w:rPr>
          <w:sz w:val="24"/>
        </w:rPr>
        <w:tab/>
        <w:t>tentang</w:t>
      </w:r>
    </w:p>
    <w:p w:rsidR="00C07CDB" w:rsidRDefault="00B97891">
      <w:pPr>
        <w:spacing w:after="51"/>
        <w:ind w:left="2936" w:hanging="10"/>
      </w:pPr>
      <w:r>
        <w:rPr>
          <w:sz w:val="20"/>
        </w:rPr>
        <w:t>Pembentukan Peraturan Perundang-Undangan (Lembaran Negara Republik Indonesia Tahun 2011 Nornor 82,</w:t>
      </w:r>
    </w:p>
    <w:p w:rsidR="00C07CDB" w:rsidRDefault="00B97891">
      <w:pPr>
        <w:spacing w:after="81" w:line="265" w:lineRule="auto"/>
        <w:ind w:left="2934" w:right="1" w:hanging="10"/>
        <w:jc w:val="both"/>
      </w:pPr>
      <w:r>
        <w:rPr>
          <w:sz w:val="24"/>
        </w:rPr>
        <w:lastRenderedPageBreak/>
        <w:t>Tambahan Lembaran Negara Republik Indonesia Nomor</w:t>
      </w:r>
    </w:p>
    <w:p w:rsidR="00C07CDB" w:rsidRDefault="00B97891">
      <w:pPr>
        <w:spacing w:after="154"/>
        <w:ind w:left="2936" w:hanging="10"/>
      </w:pPr>
      <w:r>
        <w:rPr>
          <w:sz w:val="20"/>
        </w:rPr>
        <w:t>5234), sebagaimana telah diubah dengan Undang-Undang</w:t>
      </w:r>
    </w:p>
    <w:p w:rsidR="00C07CDB" w:rsidRDefault="00B97891">
      <w:pPr>
        <w:spacing w:after="51" w:line="265" w:lineRule="auto"/>
        <w:ind w:left="2945" w:right="1" w:hanging="10"/>
        <w:jc w:val="both"/>
      </w:pPr>
      <w:r>
        <w:t>Nornor 15 Tahun 2019 tentang Perubahan Atas Undang</w:t>
      </w:r>
      <w:r>
        <w:t>Undang Nornor 12 Tahun 2011 tentang Pembentukan</w:t>
      </w:r>
    </w:p>
    <w:p w:rsidR="00C07CDB" w:rsidRDefault="00B97891">
      <w:pPr>
        <w:spacing w:after="154"/>
        <w:ind w:left="2936" w:hanging="10"/>
      </w:pPr>
      <w:r>
        <w:rPr>
          <w:sz w:val="20"/>
        </w:rPr>
        <w:t>Peraturan Perundang-Undangan;</w:t>
      </w:r>
    </w:p>
    <w:p w:rsidR="00C07CDB" w:rsidRDefault="00B97891">
      <w:pPr>
        <w:numPr>
          <w:ilvl w:val="0"/>
          <w:numId w:val="1"/>
        </w:numPr>
        <w:spacing w:after="74"/>
        <w:ind w:left="2913" w:right="1" w:hanging="434"/>
        <w:jc w:val="both"/>
      </w:pPr>
      <w:r>
        <w:rPr>
          <w:sz w:val="18"/>
        </w:rPr>
        <w:t>Undang-Undang Nornor 23 Tahun 2014 tentang</w:t>
      </w:r>
    </w:p>
    <w:p w:rsidR="00C07CDB" w:rsidRDefault="00B97891">
      <w:pPr>
        <w:spacing w:after="85" w:line="265" w:lineRule="auto"/>
        <w:ind w:left="2945" w:right="1" w:hanging="10"/>
        <w:jc w:val="both"/>
      </w:pPr>
      <w:r>
        <w:rPr>
          <w:sz w:val="24"/>
        </w:rPr>
        <w:t>Pernerintahan Daerah (Lembaran Negara Republik Indonesia</w:t>
      </w:r>
    </w:p>
    <w:p w:rsidR="00C07CDB" w:rsidRDefault="00B97891">
      <w:pPr>
        <w:spacing w:after="4" w:line="329" w:lineRule="auto"/>
        <w:ind w:left="2945" w:right="1" w:hanging="10"/>
        <w:jc w:val="both"/>
      </w:pPr>
      <w:r>
        <w:rPr>
          <w:sz w:val="24"/>
        </w:rPr>
        <w:t>Tahun 2014 Nornor 244, Tambahan Lembaran Negara Republik Indonesia Nomor 5587)</w:t>
      </w:r>
      <w:r>
        <w:rPr>
          <w:sz w:val="24"/>
        </w:rPr>
        <w:t xml:space="preserve"> sebagaimana telah beberapa kali diubah terakhir dengan Undang-Undang</w:t>
      </w:r>
    </w:p>
    <w:p w:rsidR="00C07CDB" w:rsidRDefault="00B97891">
      <w:pPr>
        <w:spacing w:after="70" w:line="265" w:lineRule="auto"/>
        <w:ind w:left="2951" w:right="1" w:hanging="10"/>
        <w:jc w:val="both"/>
      </w:pPr>
      <w:r>
        <w:rPr>
          <w:sz w:val="24"/>
        </w:rPr>
        <w:t>Nornor 1 1 Tahun 2020 tentang Cipta Kerja;</w:t>
      </w:r>
    </w:p>
    <w:p w:rsidR="00C07CDB" w:rsidRDefault="00B97891">
      <w:pPr>
        <w:numPr>
          <w:ilvl w:val="0"/>
          <w:numId w:val="1"/>
        </w:numPr>
        <w:spacing w:after="4" w:line="352" w:lineRule="auto"/>
        <w:ind w:left="2913" w:right="1" w:hanging="434"/>
        <w:jc w:val="both"/>
      </w:pPr>
      <w:r>
        <w:rPr>
          <w:sz w:val="24"/>
        </w:rPr>
        <w:t>Peraturan Pernerintah Nornor 91 Tahun 2010 tentang Jenis Pajak Daerah yang Dipungut Berdasarkan Penetapan Kepala</w:t>
      </w:r>
    </w:p>
    <w:p w:rsidR="00C07CDB" w:rsidRDefault="00B97891">
      <w:pPr>
        <w:spacing w:after="4" w:line="346" w:lineRule="auto"/>
        <w:ind w:left="2934" w:right="1" w:hanging="10"/>
        <w:jc w:val="both"/>
      </w:pPr>
      <w:r>
        <w:rPr>
          <w:sz w:val="24"/>
        </w:rPr>
        <w:t>Daerah atau Dibayar Sendiri Ol</w:t>
      </w:r>
      <w:r>
        <w:rPr>
          <w:sz w:val="24"/>
        </w:rPr>
        <w:t>eh Wajib Pajak (Lembaran Negara Republik Indonesia Tahun 2010 Nomor 153, Tambahan Lembaran Negara Republik Indonesia Nornor 5179);</w:t>
      </w:r>
    </w:p>
    <w:p w:rsidR="00C07CDB" w:rsidRDefault="00B97891">
      <w:pPr>
        <w:numPr>
          <w:ilvl w:val="0"/>
          <w:numId w:val="1"/>
        </w:numPr>
        <w:spacing w:after="80" w:line="265" w:lineRule="auto"/>
        <w:ind w:left="2913" w:right="1" w:hanging="434"/>
        <w:jc w:val="both"/>
      </w:pPr>
      <w:r>
        <w:rPr>
          <w:sz w:val="24"/>
        </w:rPr>
        <w:t>Peraturan Pemerintah Nomor 40 Tahun 1996 tentang Hak</w:t>
      </w:r>
    </w:p>
    <w:p w:rsidR="00C07CDB" w:rsidRDefault="00B97891">
      <w:pPr>
        <w:spacing w:after="112"/>
        <w:ind w:left="2961" w:hanging="10"/>
      </w:pPr>
      <w:r>
        <w:t>Guna Usaha, Hak Guna Bangunan dan Hak Pakai Atas</w:t>
      </w:r>
    </w:p>
    <w:p w:rsidR="00C07CDB" w:rsidRDefault="00B97891">
      <w:pPr>
        <w:spacing w:after="106" w:line="265" w:lineRule="auto"/>
        <w:ind w:left="2956" w:right="1" w:hanging="10"/>
        <w:jc w:val="both"/>
      </w:pPr>
      <w:r>
        <w:rPr>
          <w:sz w:val="24"/>
        </w:rPr>
        <w:t xml:space="preserve">Tanah (Lembaran Negara Republik Indonesia Tahun 1996 </w:t>
      </w:r>
      <w:r>
        <w:rPr>
          <w:rFonts w:ascii="Courier New" w:eastAsia="Courier New" w:hAnsi="Courier New" w:cs="Courier New"/>
          <w:sz w:val="24"/>
        </w:rPr>
        <w:t>Nornor 58, Tambahan Lembaran Negara Republik Indonesia</w:t>
      </w:r>
    </w:p>
    <w:p w:rsidR="00C07CDB" w:rsidRDefault="00B97891">
      <w:pPr>
        <w:spacing w:after="173"/>
        <w:ind w:left="2734" w:hanging="10"/>
      </w:pPr>
      <w:r>
        <w:rPr>
          <w:rFonts w:ascii="Courier New" w:eastAsia="Courier New" w:hAnsi="Courier New" w:cs="Courier New"/>
          <w:sz w:val="18"/>
        </w:rPr>
        <w:t>Nornor 3643);</w:t>
      </w:r>
    </w:p>
    <w:p w:rsidR="00C07CDB" w:rsidRDefault="00B97891">
      <w:pPr>
        <w:numPr>
          <w:ilvl w:val="0"/>
          <w:numId w:val="1"/>
        </w:numPr>
        <w:spacing w:after="4" w:line="344" w:lineRule="auto"/>
        <w:ind w:left="2913" w:right="1" w:hanging="434"/>
        <w:jc w:val="both"/>
      </w:pPr>
      <w:r>
        <w:rPr>
          <w:rFonts w:ascii="Courier New" w:eastAsia="Courier New" w:hAnsi="Courier New" w:cs="Courier New"/>
          <w:sz w:val="24"/>
        </w:rPr>
        <w:t>Peraturan Pemerintah Nornor 24 Tahun 1997 tentang Pendaftaran Tanah (Lembaran Negara Republik Indonesia Tahun 1997 Nornor 57, Tambahan</w:t>
      </w:r>
      <w:r>
        <w:rPr>
          <w:rFonts w:ascii="Courier New" w:eastAsia="Courier New" w:hAnsi="Courier New" w:cs="Courier New"/>
          <w:sz w:val="24"/>
        </w:rPr>
        <w:t xml:space="preserve"> Lembaran Negara</w:t>
      </w:r>
    </w:p>
    <w:p w:rsidR="00C07CDB" w:rsidRDefault="00B97891">
      <w:pPr>
        <w:spacing w:after="114"/>
        <w:ind w:right="570"/>
        <w:jc w:val="center"/>
      </w:pPr>
      <w:r>
        <w:rPr>
          <w:rFonts w:ascii="Courier New" w:eastAsia="Courier New" w:hAnsi="Courier New" w:cs="Courier New"/>
          <w:sz w:val="24"/>
        </w:rPr>
        <w:t>Republik Indonesia Nornor 3696);</w:t>
      </w:r>
    </w:p>
    <w:p w:rsidR="00C07CDB" w:rsidRDefault="00B97891">
      <w:pPr>
        <w:numPr>
          <w:ilvl w:val="0"/>
          <w:numId w:val="1"/>
        </w:numPr>
        <w:spacing w:after="154"/>
        <w:ind w:left="2913" w:right="1" w:hanging="434"/>
        <w:jc w:val="both"/>
      </w:pPr>
      <w:r>
        <w:rPr>
          <w:rFonts w:ascii="Courier New" w:eastAsia="Courier New" w:hAnsi="Courier New" w:cs="Courier New"/>
          <w:sz w:val="20"/>
        </w:rPr>
        <w:t>Peraturan Pemerintah Nornor 135 Tahun 2000 tentang</w:t>
      </w:r>
    </w:p>
    <w:p w:rsidR="00C07CDB" w:rsidRDefault="00B97891">
      <w:pPr>
        <w:spacing w:after="5" w:line="324" w:lineRule="auto"/>
        <w:ind w:left="2746" w:right="186" w:hanging="5"/>
        <w:jc w:val="both"/>
      </w:pPr>
      <w:r>
        <w:rPr>
          <w:rFonts w:ascii="Courier New" w:eastAsia="Courier New" w:hAnsi="Courier New" w:cs="Courier New"/>
          <w:sz w:val="26"/>
        </w:rPr>
        <w:lastRenderedPageBreak/>
        <w:t>Tata Cara Penyitaan dalam Rangka Penagihan Pajak Dengan Surat Paksa (Lembaran Negara Republik</w:t>
      </w:r>
    </w:p>
    <w:p w:rsidR="00C07CDB" w:rsidRDefault="00B97891">
      <w:pPr>
        <w:spacing w:after="130" w:line="265" w:lineRule="auto"/>
        <w:ind w:left="2740" w:hanging="10"/>
      </w:pPr>
      <w:r>
        <w:rPr>
          <w:rFonts w:ascii="Courier New" w:eastAsia="Courier New" w:hAnsi="Courier New" w:cs="Courier New"/>
          <w:sz w:val="24"/>
        </w:rPr>
        <w:t>Indonesia Tahun 2000 Nomor 135, Tambahan</w:t>
      </w:r>
    </w:p>
    <w:p w:rsidR="00C07CDB" w:rsidRDefault="00B97891">
      <w:pPr>
        <w:spacing w:after="110"/>
        <w:ind w:left="2746" w:right="186" w:hanging="5"/>
        <w:jc w:val="both"/>
      </w:pPr>
      <w:r>
        <w:rPr>
          <w:rFonts w:ascii="Courier New" w:eastAsia="Courier New" w:hAnsi="Courier New" w:cs="Courier New"/>
          <w:sz w:val="26"/>
        </w:rPr>
        <w:t>Lembaran Negara Republik Indonesia Nornor 4049);</w:t>
      </w:r>
    </w:p>
    <w:p w:rsidR="00C07CDB" w:rsidRDefault="00B97891">
      <w:pPr>
        <w:numPr>
          <w:ilvl w:val="0"/>
          <w:numId w:val="1"/>
        </w:numPr>
        <w:spacing w:after="72"/>
        <w:ind w:left="2913" w:right="1" w:hanging="434"/>
        <w:jc w:val="both"/>
      </w:pPr>
      <w:r>
        <w:rPr>
          <w:rFonts w:ascii="Courier New" w:eastAsia="Courier New" w:hAnsi="Courier New" w:cs="Courier New"/>
          <w:sz w:val="28"/>
        </w:rPr>
        <w:t>Peraturan Pemerintah Nomor 25 Tahun 2002 tentang</w:t>
      </w:r>
    </w:p>
    <w:p w:rsidR="00C07CDB" w:rsidRDefault="00B97891">
      <w:pPr>
        <w:spacing w:after="60"/>
        <w:ind w:left="2746" w:right="186" w:hanging="5"/>
        <w:jc w:val="both"/>
      </w:pPr>
      <w:r>
        <w:rPr>
          <w:rFonts w:ascii="Courier New" w:eastAsia="Courier New" w:hAnsi="Courier New" w:cs="Courier New"/>
          <w:sz w:val="26"/>
        </w:rPr>
        <w:t>Penetapan Besarnya Nilai Jual Kena Pajak untuk</w:t>
      </w:r>
    </w:p>
    <w:p w:rsidR="00C07CDB" w:rsidRDefault="00B97891">
      <w:pPr>
        <w:spacing w:after="64"/>
        <w:ind w:left="2746" w:right="186" w:hanging="5"/>
        <w:jc w:val="both"/>
      </w:pPr>
      <w:r>
        <w:rPr>
          <w:rFonts w:ascii="Courier New" w:eastAsia="Courier New" w:hAnsi="Courier New" w:cs="Courier New"/>
          <w:sz w:val="26"/>
        </w:rPr>
        <w:t>Penghitungan PBB-P2 (Lembaran Negara Republik Indonesia Tahun 2002 Nornor 50, Tambahan Lembaran</w:t>
      </w:r>
    </w:p>
    <w:p w:rsidR="00C07CDB" w:rsidRDefault="00B97891">
      <w:pPr>
        <w:spacing w:after="96"/>
        <w:ind w:left="2746" w:right="186" w:hanging="5"/>
        <w:jc w:val="both"/>
      </w:pPr>
      <w:r>
        <w:rPr>
          <w:rFonts w:ascii="Courier New" w:eastAsia="Courier New" w:hAnsi="Courier New" w:cs="Courier New"/>
          <w:sz w:val="26"/>
        </w:rPr>
        <w:t>Negara Republik</w:t>
      </w:r>
      <w:r>
        <w:rPr>
          <w:rFonts w:ascii="Courier New" w:eastAsia="Courier New" w:hAnsi="Courier New" w:cs="Courier New"/>
          <w:sz w:val="26"/>
        </w:rPr>
        <w:t xml:space="preserve"> Indonesia Nomor 4200);</w:t>
      </w:r>
    </w:p>
    <w:p w:rsidR="00C07CDB" w:rsidRDefault="00B97891">
      <w:pPr>
        <w:numPr>
          <w:ilvl w:val="0"/>
          <w:numId w:val="1"/>
        </w:numPr>
        <w:spacing w:after="56"/>
        <w:ind w:left="2913" w:right="1" w:hanging="434"/>
        <w:jc w:val="both"/>
      </w:pPr>
      <w:r>
        <w:rPr>
          <w:rFonts w:ascii="Courier New" w:eastAsia="Courier New" w:hAnsi="Courier New" w:cs="Courier New"/>
          <w:sz w:val="26"/>
        </w:rPr>
        <w:t>Peraturan Daerah Kabupaten Tegal Nomor 1 Tahun</w:t>
      </w:r>
    </w:p>
    <w:p w:rsidR="00C07CDB" w:rsidRDefault="00B97891">
      <w:pPr>
        <w:spacing w:after="5" w:line="341" w:lineRule="auto"/>
        <w:ind w:left="2746" w:right="186" w:hanging="5"/>
        <w:jc w:val="both"/>
      </w:pPr>
      <w:r>
        <w:rPr>
          <w:rFonts w:ascii="Courier New" w:eastAsia="Courier New" w:hAnsi="Courier New" w:cs="Courier New"/>
          <w:sz w:val="26"/>
        </w:rPr>
        <w:t>2012 tentang Pajak Daerah (Lembaran Daerah Kabupaten Tegal Tahun 2012 Nomor 1) sebagaimana telah diubah dengan Peraturan Daerah Kabupaten Tegal Nornor 2 Tahun 2014 tentang Perubahan Ked</w:t>
      </w:r>
      <w:r>
        <w:rPr>
          <w:rFonts w:ascii="Courier New" w:eastAsia="Courier New" w:hAnsi="Courier New" w:cs="Courier New"/>
          <w:sz w:val="26"/>
        </w:rPr>
        <w:t>ua atas Peraturan Daerah Kabupaten Tegal Nornor 1 Tahun 2012 tentang Pajak Daerah (Tambahan Lembaran</w:t>
      </w:r>
    </w:p>
    <w:p w:rsidR="00C07CDB" w:rsidRDefault="00B97891">
      <w:pPr>
        <w:spacing w:after="75"/>
        <w:ind w:left="2746" w:right="186" w:hanging="5"/>
        <w:jc w:val="both"/>
      </w:pPr>
      <w:r>
        <w:rPr>
          <w:rFonts w:ascii="Courier New" w:eastAsia="Courier New" w:hAnsi="Courier New" w:cs="Courier New"/>
          <w:sz w:val="26"/>
        </w:rPr>
        <w:t>Daerah Kabupaten Tegal Tahun 2014 Nomor 2);</w:t>
      </w:r>
    </w:p>
    <w:p w:rsidR="00C07CDB" w:rsidRDefault="00B97891">
      <w:pPr>
        <w:numPr>
          <w:ilvl w:val="0"/>
          <w:numId w:val="1"/>
        </w:numPr>
        <w:spacing w:after="83"/>
        <w:ind w:left="2913" w:right="1" w:hanging="434"/>
        <w:jc w:val="both"/>
      </w:pPr>
      <w:r>
        <w:rPr>
          <w:rFonts w:ascii="Courier New" w:eastAsia="Courier New" w:hAnsi="Courier New" w:cs="Courier New"/>
          <w:sz w:val="26"/>
        </w:rPr>
        <w:t>Peraturan Daerah Kabupaten Tegal Nornor 12 Tahun</w:t>
      </w:r>
    </w:p>
    <w:p w:rsidR="00C07CDB" w:rsidRDefault="00B97891">
      <w:pPr>
        <w:spacing w:after="69"/>
        <w:ind w:left="2746" w:right="186" w:hanging="5"/>
        <w:jc w:val="both"/>
      </w:pPr>
      <w:r>
        <w:rPr>
          <w:rFonts w:ascii="Courier New" w:eastAsia="Courier New" w:hAnsi="Courier New" w:cs="Courier New"/>
          <w:sz w:val="26"/>
        </w:rPr>
        <w:t xml:space="preserve">2016 tentang Pembentukan Dan Susunan Perangkat </w:t>
      </w:r>
      <w:r>
        <w:rPr>
          <w:rFonts w:ascii="Courier New" w:eastAsia="Courier New" w:hAnsi="Courier New" w:cs="Courier New"/>
          <w:sz w:val="26"/>
        </w:rPr>
        <w:t>Daerah Kabupaten Tegal Tahun 2016 (Lembaran</w:t>
      </w:r>
    </w:p>
    <w:p w:rsidR="00C07CDB" w:rsidRDefault="00B97891">
      <w:pPr>
        <w:spacing w:after="135"/>
        <w:ind w:left="2766" w:hanging="10"/>
      </w:pPr>
      <w:r>
        <w:rPr>
          <w:rFonts w:ascii="Courier New" w:eastAsia="Courier New" w:hAnsi="Courier New" w:cs="Courier New"/>
        </w:rPr>
        <w:t>Daerah Kabupaten Tegal Tahun 2016 Nornor 12,</w:t>
      </w:r>
    </w:p>
    <w:p w:rsidR="00C07CDB" w:rsidRDefault="00B97891">
      <w:pPr>
        <w:spacing w:after="5" w:line="327" w:lineRule="auto"/>
        <w:ind w:left="2746" w:right="186" w:hanging="5"/>
        <w:jc w:val="both"/>
      </w:pPr>
      <w:r>
        <w:rPr>
          <w:rFonts w:ascii="Courier New" w:eastAsia="Courier New" w:hAnsi="Courier New" w:cs="Courier New"/>
          <w:sz w:val="26"/>
        </w:rPr>
        <w:lastRenderedPageBreak/>
        <w:t>Tambahan Lembaran Daerah Kabupaten Tegal Nomor 110), sebagaimana telah diubah dengan Peraturan Daerah No 10 Tahun 2021 Tentang Perubahan Kedua Atas Peraturan Daerah Ka</w:t>
      </w:r>
      <w:r>
        <w:rPr>
          <w:rFonts w:ascii="Courier New" w:eastAsia="Courier New" w:hAnsi="Courier New" w:cs="Courier New"/>
          <w:sz w:val="26"/>
        </w:rPr>
        <w:t>bupaten Tegal Nornor 12</w:t>
      </w:r>
    </w:p>
    <w:p w:rsidR="00C07CDB" w:rsidRDefault="00B97891">
      <w:pPr>
        <w:spacing w:after="888" w:line="265" w:lineRule="auto"/>
        <w:ind w:left="2740" w:hanging="10"/>
      </w:pPr>
      <w:r>
        <w:rPr>
          <w:rFonts w:ascii="Courier New" w:eastAsia="Courier New" w:hAnsi="Courier New" w:cs="Courier New"/>
          <w:sz w:val="24"/>
        </w:rPr>
        <w:t>Tahun 2016;</w:t>
      </w:r>
    </w:p>
    <w:p w:rsidR="00C07CDB" w:rsidRDefault="00B97891">
      <w:pPr>
        <w:spacing w:after="102"/>
        <w:ind w:left="531" w:right="678" w:hanging="10"/>
        <w:jc w:val="center"/>
      </w:pPr>
      <w:r>
        <w:rPr>
          <w:rFonts w:ascii="Courier New" w:eastAsia="Courier New" w:hAnsi="Courier New" w:cs="Courier New"/>
          <w:sz w:val="24"/>
        </w:rPr>
        <w:t>MEMUTUSKAN :</w:t>
      </w:r>
    </w:p>
    <w:p w:rsidR="00C07CDB" w:rsidRDefault="00B97891">
      <w:pPr>
        <w:tabs>
          <w:tab w:val="center" w:pos="5746"/>
        </w:tabs>
        <w:spacing w:after="80"/>
      </w:pPr>
      <w:r>
        <w:rPr>
          <w:rFonts w:ascii="Courier New" w:eastAsia="Courier New" w:hAnsi="Courier New" w:cs="Courier New"/>
          <w:sz w:val="24"/>
        </w:rPr>
        <w:t>Menetapkan</w:t>
      </w:r>
      <w:r>
        <w:rPr>
          <w:rFonts w:ascii="Courier New" w:eastAsia="Courier New" w:hAnsi="Courier New" w:cs="Courier New"/>
          <w:sz w:val="24"/>
        </w:rPr>
        <w:tab/>
        <w:t>: TATA CARA PEMBLOKIRAN NOMOR OBJEK PAJAK BUMI</w:t>
      </w:r>
    </w:p>
    <w:p w:rsidR="00C07CDB" w:rsidRDefault="00B97891">
      <w:pPr>
        <w:spacing w:after="130" w:line="265" w:lineRule="auto"/>
        <w:ind w:left="2658" w:hanging="10"/>
      </w:pPr>
      <w:r>
        <w:rPr>
          <w:rFonts w:ascii="Courier New" w:eastAsia="Courier New" w:hAnsi="Courier New" w:cs="Courier New"/>
          <w:sz w:val="24"/>
        </w:rPr>
        <w:t>DAN BANGUNAN PERDESAAN DAN PERKOTAAN</w:t>
      </w:r>
    </w:p>
    <w:p w:rsidR="00C07CDB" w:rsidRDefault="00B97891">
      <w:pPr>
        <w:spacing w:after="95" w:line="265" w:lineRule="auto"/>
        <w:ind w:left="10" w:right="228" w:hanging="10"/>
        <w:jc w:val="center"/>
      </w:pPr>
      <w:r>
        <w:rPr>
          <w:sz w:val="24"/>
        </w:rPr>
        <w:t>BAB 1</w:t>
      </w:r>
    </w:p>
    <w:p w:rsidR="00C07CDB" w:rsidRDefault="00B97891">
      <w:pPr>
        <w:pStyle w:val="Heading2"/>
        <w:spacing w:after="41"/>
        <w:ind w:right="239"/>
      </w:pPr>
      <w:r>
        <w:t>KETENTUAN UMUM</w:t>
      </w:r>
    </w:p>
    <w:p w:rsidR="00C07CDB" w:rsidRDefault="00B97891">
      <w:pPr>
        <w:pStyle w:val="Heading3"/>
        <w:spacing w:after="462"/>
      </w:pPr>
      <w:r>
        <w:t>Pasal 1</w:t>
      </w:r>
    </w:p>
    <w:p w:rsidR="00C07CDB" w:rsidRDefault="00B97891">
      <w:pPr>
        <w:spacing w:after="94"/>
        <w:ind w:left="12" w:right="197"/>
        <w:jc w:val="both"/>
      </w:pPr>
      <w:r>
        <w:rPr>
          <w:sz w:val="24"/>
        </w:rPr>
        <w:t>Dalarn Peraturan Bupati ini yang dimaksud dengan</w:t>
      </w:r>
      <w:r>
        <w:rPr>
          <w:noProof/>
        </w:rPr>
        <w:drawing>
          <wp:inline distT="0" distB="0" distL="0" distR="0">
            <wp:extent cx="24116" cy="72325"/>
            <wp:effectExtent l="0" t="0" r="0" b="0"/>
            <wp:docPr id="21032" name="Picture 21032"/>
            <wp:cNvGraphicFramePr/>
            <a:graphic xmlns:a="http://schemas.openxmlformats.org/drawingml/2006/main">
              <a:graphicData uri="http://schemas.openxmlformats.org/drawingml/2006/picture">
                <pic:pic xmlns:pic="http://schemas.openxmlformats.org/drawingml/2006/picture">
                  <pic:nvPicPr>
                    <pic:cNvPr id="21032" name="Picture 21032"/>
                    <pic:cNvPicPr/>
                  </pic:nvPicPr>
                  <pic:blipFill>
                    <a:blip r:embed="rId13"/>
                    <a:stretch>
                      <a:fillRect/>
                    </a:stretch>
                  </pic:blipFill>
                  <pic:spPr>
                    <a:xfrm>
                      <a:off x="0" y="0"/>
                      <a:ext cx="24116" cy="72325"/>
                    </a:xfrm>
                    <a:prstGeom prst="rect">
                      <a:avLst/>
                    </a:prstGeom>
                  </pic:spPr>
                </pic:pic>
              </a:graphicData>
            </a:graphic>
          </wp:inline>
        </w:drawing>
      </w:r>
    </w:p>
    <w:p w:rsidR="00C07CDB" w:rsidRDefault="00B97891">
      <w:pPr>
        <w:numPr>
          <w:ilvl w:val="0"/>
          <w:numId w:val="2"/>
        </w:numPr>
        <w:spacing w:after="73"/>
        <w:ind w:right="197" w:hanging="368"/>
        <w:jc w:val="both"/>
      </w:pPr>
      <w:r>
        <w:rPr>
          <w:sz w:val="24"/>
        </w:rPr>
        <w:t>Daerah adalah Kabupaten Tegal.</w:t>
      </w:r>
    </w:p>
    <w:p w:rsidR="00C07CDB" w:rsidRDefault="00B97891">
      <w:pPr>
        <w:numPr>
          <w:ilvl w:val="0"/>
          <w:numId w:val="2"/>
        </w:numPr>
        <w:spacing w:after="22" w:line="319" w:lineRule="auto"/>
        <w:ind w:right="197" w:hanging="368"/>
        <w:jc w:val="both"/>
      </w:pPr>
      <w:r>
        <w:rPr>
          <w:sz w:val="24"/>
        </w:rPr>
        <w:t>Pemerintah Daerah adalah Bupati dan Perangkat Daerah sebagai unsur penyelenggara Pemerintahan Daerah Bupati Tegal.</w:t>
      </w:r>
    </w:p>
    <w:p w:rsidR="00C07CDB" w:rsidRDefault="00B97891">
      <w:pPr>
        <w:numPr>
          <w:ilvl w:val="0"/>
          <w:numId w:val="2"/>
        </w:numPr>
        <w:spacing w:after="22" w:line="319" w:lineRule="auto"/>
        <w:ind w:right="197" w:hanging="368"/>
        <w:jc w:val="both"/>
      </w:pPr>
      <w:r>
        <w:rPr>
          <w:sz w:val="24"/>
        </w:rPr>
        <w:t>Pajak Bumi dan Bangunan Perdesaan dan Perkotaan yang selanjutnya disebut PBB adalah pajak atas bumi dan/atau bangunan yang dimiliki, dikuasai</w:t>
      </w:r>
      <w:r>
        <w:rPr>
          <w:sz w:val="24"/>
        </w:rPr>
        <w:t xml:space="preserve"> dan/atau dimanfaatkan oleh orang pribadi atau Badan, kecuali kawasan yang digunakan untuk kegiatan usaha perkebunan, perhutanan dan pertambangan.</w:t>
      </w:r>
    </w:p>
    <w:p w:rsidR="00C07CDB" w:rsidRDefault="00B97891">
      <w:pPr>
        <w:numPr>
          <w:ilvl w:val="0"/>
          <w:numId w:val="2"/>
        </w:numPr>
        <w:spacing w:after="22" w:line="319" w:lineRule="auto"/>
        <w:ind w:right="197" w:hanging="368"/>
        <w:jc w:val="both"/>
      </w:pPr>
      <w:r>
        <w:rPr>
          <w:sz w:val="24"/>
        </w:rPr>
        <w:t>Bumi adalah permukaan bumi yang meliputi tanah dan perairan pedalaman wilayah daerah.</w:t>
      </w:r>
    </w:p>
    <w:p w:rsidR="00C07CDB" w:rsidRDefault="00B97891">
      <w:pPr>
        <w:numPr>
          <w:ilvl w:val="0"/>
          <w:numId w:val="2"/>
        </w:numPr>
        <w:spacing w:after="22" w:line="319" w:lineRule="auto"/>
        <w:ind w:right="197" w:hanging="368"/>
        <w:jc w:val="both"/>
      </w:pPr>
      <w:r>
        <w:rPr>
          <w:sz w:val="24"/>
        </w:rPr>
        <w:t>Bangunan adalah konstru</w:t>
      </w:r>
      <w:r>
        <w:rPr>
          <w:sz w:val="24"/>
        </w:rPr>
        <w:t>ksi telmik yang ditanam atau dilekatkan secara tetap pada tanah dan/ atau perairan pedalaman.</w:t>
      </w:r>
    </w:p>
    <w:p w:rsidR="00C07CDB" w:rsidRDefault="00B97891">
      <w:pPr>
        <w:numPr>
          <w:ilvl w:val="0"/>
          <w:numId w:val="2"/>
        </w:numPr>
        <w:spacing w:after="89"/>
        <w:ind w:right="197" w:hanging="368"/>
        <w:jc w:val="both"/>
      </w:pPr>
      <w:r>
        <w:rPr>
          <w:sz w:val="24"/>
        </w:rPr>
        <w:t>Badan adalah badan yang berwenang da-lam pengelolaan pajak daerah.</w:t>
      </w:r>
    </w:p>
    <w:p w:rsidR="00C07CDB" w:rsidRDefault="00B97891">
      <w:pPr>
        <w:numPr>
          <w:ilvl w:val="0"/>
          <w:numId w:val="2"/>
        </w:numPr>
        <w:spacing w:after="22" w:line="319" w:lineRule="auto"/>
        <w:ind w:right="197" w:hanging="368"/>
        <w:jc w:val="both"/>
      </w:pPr>
      <w:r>
        <w:rPr>
          <w:sz w:val="24"/>
        </w:rPr>
        <w:t>Kepala badan adalah kepala badan yang menyelenggarakan urusan dibidang pengelolaan pajak daerah</w:t>
      </w:r>
      <w:r>
        <w:rPr>
          <w:sz w:val="24"/>
        </w:rPr>
        <w:t>.</w:t>
      </w:r>
    </w:p>
    <w:p w:rsidR="00C07CDB" w:rsidRDefault="00B97891">
      <w:pPr>
        <w:numPr>
          <w:ilvl w:val="0"/>
          <w:numId w:val="2"/>
        </w:numPr>
        <w:spacing w:after="54" w:line="319" w:lineRule="auto"/>
        <w:ind w:right="197" w:hanging="368"/>
        <w:jc w:val="both"/>
      </w:pPr>
      <w:r>
        <w:rPr>
          <w:sz w:val="24"/>
        </w:rPr>
        <w:t xml:space="preserve">Jurusita pajak adalah pelaksana tindakan </w:t>
      </w:r>
      <w:r>
        <w:rPr>
          <w:noProof/>
        </w:rPr>
        <w:drawing>
          <wp:inline distT="0" distB="0" distL="0" distR="0">
            <wp:extent cx="716604" cy="134319"/>
            <wp:effectExtent l="0" t="0" r="0" b="0"/>
            <wp:docPr id="7168" name="Picture 7168"/>
            <wp:cNvGraphicFramePr/>
            <a:graphic xmlns:a="http://schemas.openxmlformats.org/drawingml/2006/main">
              <a:graphicData uri="http://schemas.openxmlformats.org/drawingml/2006/picture">
                <pic:pic xmlns:pic="http://schemas.openxmlformats.org/drawingml/2006/picture">
                  <pic:nvPicPr>
                    <pic:cNvPr id="7168" name="Picture 7168"/>
                    <pic:cNvPicPr/>
                  </pic:nvPicPr>
                  <pic:blipFill>
                    <a:blip r:embed="rId14"/>
                    <a:stretch>
                      <a:fillRect/>
                    </a:stretch>
                  </pic:blipFill>
                  <pic:spPr>
                    <a:xfrm>
                      <a:off x="0" y="0"/>
                      <a:ext cx="716604" cy="134319"/>
                    </a:xfrm>
                    <a:prstGeom prst="rect">
                      <a:avLst/>
                    </a:prstGeom>
                  </pic:spPr>
                </pic:pic>
              </a:graphicData>
            </a:graphic>
          </wp:inline>
        </w:drawing>
      </w:r>
      <w:r>
        <w:rPr>
          <w:sz w:val="24"/>
        </w:rPr>
        <w:t xml:space="preserve"> PBB yang meliputi penagihan seketika dan sekaligus, pemberitahuan surat paksa, penyitaan dan penyanderaan.</w:t>
      </w:r>
    </w:p>
    <w:p w:rsidR="00C07CDB" w:rsidRDefault="00B97891">
      <w:pPr>
        <w:numPr>
          <w:ilvl w:val="0"/>
          <w:numId w:val="2"/>
        </w:numPr>
        <w:spacing w:after="22" w:line="319" w:lineRule="auto"/>
        <w:ind w:right="197" w:hanging="368"/>
        <w:jc w:val="both"/>
      </w:pPr>
      <w:r>
        <w:rPr>
          <w:sz w:val="24"/>
        </w:rPr>
        <w:lastRenderedPageBreak/>
        <w:t xml:space="preserve">Wajib pajak adalah orang pribadi atau badan meliputi pembayar pajak, pemotong pajak, yang mempunyai hak </w:t>
      </w:r>
      <w:r>
        <w:rPr>
          <w:sz w:val="24"/>
        </w:rPr>
        <w:t>dan kewajiban perpajakan sesuai dengan ketentuan peraturan perundang-undangan perpajakan daerah.</w:t>
      </w:r>
    </w:p>
    <w:p w:rsidR="00C07CDB" w:rsidRDefault="00B97891">
      <w:pPr>
        <w:numPr>
          <w:ilvl w:val="0"/>
          <w:numId w:val="2"/>
        </w:numPr>
        <w:spacing w:after="68" w:line="319" w:lineRule="auto"/>
        <w:ind w:right="197" w:hanging="368"/>
        <w:jc w:val="both"/>
      </w:pPr>
      <w:r>
        <w:rPr>
          <w:sz w:val="24"/>
        </w:rPr>
        <w:t xml:space="preserve">Objek pajak bumi dan bangunan perdesaan dan perkotaan yang selanjutnya disebut objek pajak adalah bumi dan/ bangunan yang dimiliki, dikuasai dan/ dimanfaatkan </w:t>
      </w:r>
      <w:r>
        <w:rPr>
          <w:sz w:val="24"/>
        </w:rPr>
        <w:t>oleh orang pribadi atau badan, kecuali kawasan yang digunakan untuk usaha perkebunan, perhutanan dan pertambangan.</w:t>
      </w:r>
    </w:p>
    <w:p w:rsidR="00C07CDB" w:rsidRDefault="00B97891">
      <w:pPr>
        <w:numPr>
          <w:ilvl w:val="0"/>
          <w:numId w:val="2"/>
        </w:numPr>
        <w:spacing w:after="22" w:line="319" w:lineRule="auto"/>
        <w:ind w:right="197" w:hanging="368"/>
        <w:jc w:val="both"/>
      </w:pPr>
      <w:r>
        <w:rPr>
          <w:sz w:val="24"/>
        </w:rPr>
        <w:t>Subjek pajak bumi dan bangunan perdesaan dan perkotaan yang selanjutnya disebut objek pajak adalah orang pribadi atau badan yang secara nyata</w:t>
      </w:r>
      <w:r>
        <w:rPr>
          <w:sz w:val="24"/>
        </w:rPr>
        <w:t xml:space="preserve"> mempunyai suatu hak atas bumi dan/ memperoleh manfaat atas bumi dan/ memiliki, menguasai dan/ memperoleh manfaat atas bangunan.</w:t>
      </w:r>
    </w:p>
    <w:p w:rsidR="00C07CDB" w:rsidRDefault="00B97891">
      <w:pPr>
        <w:spacing w:after="22" w:line="319" w:lineRule="auto"/>
        <w:ind w:left="380" w:right="197" w:hanging="368"/>
        <w:jc w:val="both"/>
      </w:pPr>
      <w:r>
        <w:rPr>
          <w:sz w:val="24"/>
        </w:rPr>
        <w:t>12.Badan adalah sekumpulan orang dan/ modal yang merupakan kesatuan, baik yang melakukan usaha maupun yang tidak melakukan usaha yang meliputi perseroan terbatas, perseroan komanditer, perseroan Iainnya, badan usaha milik Negara atau badan usaha milik daer</w:t>
      </w:r>
      <w:r>
        <w:rPr>
          <w:sz w:val="24"/>
        </w:rPr>
        <w:t>ah dengan nama dan dalam bentuk apapun, firma, kongsi, koperasi, dana pension, persekutuan, perkumpulan, yayasan, organisasi massa, organisasi sosial politik, atau organisasi Iainnya, lembaga dan bentuk badan Iainnya termasuk kontrak investasi kolektif dan</w:t>
      </w:r>
      <w:r>
        <w:rPr>
          <w:sz w:val="24"/>
        </w:rPr>
        <w:t xml:space="preserve"> bentik usaha tetap.</w:t>
      </w:r>
    </w:p>
    <w:p w:rsidR="00C07CDB" w:rsidRDefault="00B97891">
      <w:pPr>
        <w:numPr>
          <w:ilvl w:val="0"/>
          <w:numId w:val="3"/>
        </w:numPr>
        <w:spacing w:after="4" w:line="335" w:lineRule="auto"/>
        <w:ind w:left="550" w:right="1" w:hanging="353"/>
        <w:jc w:val="both"/>
      </w:pPr>
      <w:r>
        <w:rPr>
          <w:rFonts w:ascii="Courier New" w:eastAsia="Courier New" w:hAnsi="Courier New" w:cs="Courier New"/>
          <w:sz w:val="24"/>
        </w:rPr>
        <w:t>Pajak yang terutang adalah PBB yang harus dibayar dalam tahun pajak sesuai dengan ketentuan peraturan perundang-undangan perpajakan daerah.</w:t>
      </w:r>
    </w:p>
    <w:p w:rsidR="00C07CDB" w:rsidRDefault="00B97891">
      <w:pPr>
        <w:numPr>
          <w:ilvl w:val="0"/>
          <w:numId w:val="3"/>
        </w:numPr>
        <w:spacing w:after="4" w:line="343" w:lineRule="auto"/>
        <w:ind w:left="550" w:right="1" w:hanging="353"/>
        <w:jc w:val="both"/>
      </w:pPr>
      <w:r>
        <w:rPr>
          <w:rFonts w:ascii="Courier New" w:eastAsia="Courier New" w:hAnsi="Courier New" w:cs="Courier New"/>
          <w:sz w:val="24"/>
        </w:rPr>
        <w:t xml:space="preserve">Surat pemberitahuan pajak terutang yang selanjutnya disingkat SPPT adalah surat yang digunakan </w:t>
      </w:r>
      <w:r>
        <w:rPr>
          <w:rFonts w:ascii="Courier New" w:eastAsia="Courier New" w:hAnsi="Courier New" w:cs="Courier New"/>
          <w:sz w:val="24"/>
        </w:rPr>
        <w:t>untuk memberitahukan besarnya pajak yang terutang kepada pihak wajib pajak.</w:t>
      </w:r>
    </w:p>
    <w:p w:rsidR="00C07CDB" w:rsidRDefault="00B97891">
      <w:pPr>
        <w:numPr>
          <w:ilvl w:val="0"/>
          <w:numId w:val="3"/>
        </w:numPr>
        <w:spacing w:after="4" w:line="322" w:lineRule="auto"/>
        <w:ind w:left="550" w:right="1" w:hanging="353"/>
        <w:jc w:val="both"/>
      </w:pPr>
      <w:r>
        <w:rPr>
          <w:rFonts w:ascii="Courier New" w:eastAsia="Courier New" w:hAnsi="Courier New" w:cs="Courier New"/>
          <w:sz w:val="24"/>
        </w:rPr>
        <w:t>Surat ketetapan pajak daerah yang selanjutnya disingkat SKPD adalah surat ketetapan PBB yang menentukan besarnya jumlah pokok pajak yang terutang.</w:t>
      </w:r>
    </w:p>
    <w:p w:rsidR="00C07CDB" w:rsidRDefault="00B97891">
      <w:pPr>
        <w:numPr>
          <w:ilvl w:val="0"/>
          <w:numId w:val="3"/>
        </w:numPr>
        <w:spacing w:after="31" w:line="265" w:lineRule="auto"/>
        <w:ind w:left="550" w:right="1" w:hanging="353"/>
        <w:jc w:val="both"/>
      </w:pPr>
      <w:r>
        <w:rPr>
          <w:rFonts w:ascii="Courier New" w:eastAsia="Courier New" w:hAnsi="Courier New" w:cs="Courier New"/>
          <w:sz w:val="24"/>
        </w:rPr>
        <w:t>Surat tagihan pajak daerah yang s</w:t>
      </w:r>
      <w:r>
        <w:rPr>
          <w:rFonts w:ascii="Courier New" w:eastAsia="Courier New" w:hAnsi="Courier New" w:cs="Courier New"/>
          <w:sz w:val="24"/>
        </w:rPr>
        <w:t>elanjutnya disingkat STPD adalah surat untuk melakukan tagihan PBB dan/ sanksi administrativ berupa bunga dan/ denda.</w:t>
      </w:r>
    </w:p>
    <w:p w:rsidR="00C07CDB" w:rsidRDefault="00B97891">
      <w:pPr>
        <w:numPr>
          <w:ilvl w:val="0"/>
          <w:numId w:val="3"/>
        </w:numPr>
        <w:spacing w:after="4" w:line="324" w:lineRule="auto"/>
        <w:ind w:left="550" w:right="1" w:hanging="353"/>
        <w:jc w:val="both"/>
      </w:pPr>
      <w:r>
        <w:rPr>
          <w:rFonts w:ascii="Courier New" w:eastAsia="Courier New" w:hAnsi="Courier New" w:cs="Courier New"/>
          <w:sz w:val="24"/>
        </w:rPr>
        <w:t>Daftar himpunan ketetapan dan pembayaran yang selanjutnya disingkat DHKP adalah formulir yang digunakan oleh pemerintah daerah sebagai him</w:t>
      </w:r>
      <w:r>
        <w:rPr>
          <w:rFonts w:ascii="Courier New" w:eastAsia="Courier New" w:hAnsi="Courier New" w:cs="Courier New"/>
          <w:sz w:val="24"/>
        </w:rPr>
        <w:t>punan ketetapan dan pembayaran PBB untuk menatausahakan ketetapan dan pembayaran PBB dari wajib pajak.</w:t>
      </w:r>
    </w:p>
    <w:p w:rsidR="00C07CDB" w:rsidRDefault="00B97891">
      <w:pPr>
        <w:numPr>
          <w:ilvl w:val="0"/>
          <w:numId w:val="3"/>
        </w:numPr>
        <w:spacing w:after="48" w:line="366" w:lineRule="auto"/>
        <w:ind w:left="550" w:right="1" w:hanging="353"/>
        <w:jc w:val="both"/>
      </w:pPr>
      <w:r>
        <w:rPr>
          <w:rFonts w:ascii="Courier New" w:eastAsia="Courier New" w:hAnsi="Courier New" w:cs="Courier New"/>
          <w:sz w:val="24"/>
        </w:rPr>
        <w:lastRenderedPageBreak/>
        <w:t>Basis data kumpulan informasi obyek pajak dan subyek pajak serta data pendukung lainnya dalam suatu wilayah administrasi pemerintahan tertentu setta disi</w:t>
      </w:r>
      <w:r>
        <w:rPr>
          <w:rFonts w:ascii="Courier New" w:eastAsia="Courier New" w:hAnsi="Courier New" w:cs="Courier New"/>
          <w:sz w:val="24"/>
        </w:rPr>
        <w:t>mpan dalam media penyimpanan data.</w:t>
      </w:r>
    </w:p>
    <w:p w:rsidR="00C07CDB" w:rsidRDefault="00B97891">
      <w:pPr>
        <w:numPr>
          <w:ilvl w:val="0"/>
          <w:numId w:val="3"/>
        </w:numPr>
        <w:spacing w:after="4" w:line="331" w:lineRule="auto"/>
        <w:ind w:left="550" w:right="1" w:hanging="353"/>
        <w:jc w:val="both"/>
      </w:pPr>
      <w:r>
        <w:rPr>
          <w:rFonts w:ascii="Courier New" w:eastAsia="Courier New" w:hAnsi="Courier New" w:cs="Courier New"/>
          <w:sz w:val="24"/>
        </w:rPr>
        <w:t>Surat tanda terima setoran yang selanjutnya disingkat STTS adalah surat yang digunakan oleh pemerintah daerah sebagai tanda bukti pembayaran PBB oleh wajib pajak ketempat pembayaran.</w:t>
      </w:r>
    </w:p>
    <w:p w:rsidR="00C07CDB" w:rsidRDefault="00B97891">
      <w:pPr>
        <w:numPr>
          <w:ilvl w:val="0"/>
          <w:numId w:val="3"/>
        </w:numPr>
        <w:spacing w:after="428" w:line="265" w:lineRule="auto"/>
        <w:ind w:left="550" w:right="1" w:hanging="353"/>
        <w:jc w:val="both"/>
      </w:pPr>
      <w:r>
        <w:rPr>
          <w:rFonts w:ascii="Courier New" w:eastAsia="Courier New" w:hAnsi="Courier New" w:cs="Courier New"/>
          <w:sz w:val="24"/>
        </w:rPr>
        <w:t>Tahun pajak adalah jangka waktu yang lama-nya 1 (satu) tahun kalender.</w:t>
      </w:r>
    </w:p>
    <w:p w:rsidR="00C07CDB" w:rsidRDefault="00B97891">
      <w:pPr>
        <w:spacing w:after="102"/>
        <w:ind w:left="531" w:right="5" w:hanging="10"/>
        <w:jc w:val="center"/>
      </w:pPr>
      <w:r>
        <w:rPr>
          <w:rFonts w:ascii="Courier New" w:eastAsia="Courier New" w:hAnsi="Courier New" w:cs="Courier New"/>
          <w:sz w:val="24"/>
        </w:rPr>
        <w:t>BAB 11</w:t>
      </w:r>
    </w:p>
    <w:p w:rsidR="00C07CDB" w:rsidRDefault="00B97891">
      <w:pPr>
        <w:pStyle w:val="Heading3"/>
        <w:spacing w:after="102" w:line="259" w:lineRule="auto"/>
        <w:ind w:left="531" w:right="0"/>
      </w:pPr>
      <w:r>
        <w:rPr>
          <w:rFonts w:ascii="Courier New" w:eastAsia="Courier New" w:hAnsi="Courier New" w:cs="Courier New"/>
        </w:rPr>
        <w:t>PEMBLOKIRAN NOMOR OBJEK PAJAK</w:t>
      </w:r>
    </w:p>
    <w:p w:rsidR="00C07CDB" w:rsidRDefault="00B97891">
      <w:pPr>
        <w:spacing w:after="464"/>
        <w:ind w:left="505"/>
        <w:jc w:val="center"/>
      </w:pPr>
      <w:r>
        <w:rPr>
          <w:rFonts w:ascii="Courier New" w:eastAsia="Courier New" w:hAnsi="Courier New" w:cs="Courier New"/>
          <w:sz w:val="18"/>
        </w:rPr>
        <w:t>Pasal 2</w:t>
      </w:r>
    </w:p>
    <w:p w:rsidR="00C07CDB" w:rsidRDefault="00B97891">
      <w:pPr>
        <w:numPr>
          <w:ilvl w:val="0"/>
          <w:numId w:val="4"/>
        </w:numPr>
        <w:spacing w:after="67" w:line="265" w:lineRule="auto"/>
        <w:ind w:right="1" w:hanging="353"/>
        <w:jc w:val="both"/>
      </w:pPr>
      <w:r>
        <w:rPr>
          <w:rFonts w:ascii="Courier New" w:eastAsia="Courier New" w:hAnsi="Courier New" w:cs="Courier New"/>
          <w:sz w:val="24"/>
        </w:rPr>
        <w:t>Pemblokiran nomor obyek pajak dilakukan terhadap:</w:t>
      </w:r>
    </w:p>
    <w:p w:rsidR="00C07CDB" w:rsidRDefault="00B97891">
      <w:pPr>
        <w:numPr>
          <w:ilvl w:val="1"/>
          <w:numId w:val="4"/>
        </w:numPr>
        <w:spacing w:after="42" w:line="265" w:lineRule="auto"/>
        <w:ind w:left="912" w:right="1" w:hanging="369"/>
        <w:jc w:val="both"/>
      </w:pPr>
      <w:r>
        <w:rPr>
          <w:rFonts w:ascii="Courier New" w:eastAsia="Courier New" w:hAnsi="Courier New" w:cs="Courier New"/>
          <w:sz w:val="24"/>
        </w:rPr>
        <w:t>Piutang pajak daerah wajib pajak orang pribadi dan;</w:t>
      </w:r>
    </w:p>
    <w:p w:rsidR="00C07CDB" w:rsidRDefault="00B97891">
      <w:pPr>
        <w:numPr>
          <w:ilvl w:val="1"/>
          <w:numId w:val="4"/>
        </w:numPr>
        <w:spacing w:after="85" w:line="265" w:lineRule="auto"/>
        <w:ind w:left="912" w:right="1" w:hanging="369"/>
        <w:jc w:val="both"/>
      </w:pPr>
      <w:r>
        <w:rPr>
          <w:rFonts w:ascii="Courier New" w:eastAsia="Courier New" w:hAnsi="Courier New" w:cs="Courier New"/>
          <w:sz w:val="24"/>
        </w:rPr>
        <w:t>Piutang pajak daerah wajib pajak badan;</w:t>
      </w:r>
    </w:p>
    <w:p w:rsidR="00C07CDB" w:rsidRDefault="00B97891">
      <w:pPr>
        <w:numPr>
          <w:ilvl w:val="0"/>
          <w:numId w:val="4"/>
        </w:numPr>
        <w:spacing w:after="4" w:line="319" w:lineRule="auto"/>
        <w:ind w:right="1" w:hanging="353"/>
        <w:jc w:val="both"/>
      </w:pPr>
      <w:r>
        <w:rPr>
          <w:rFonts w:ascii="Courier New" w:eastAsia="Courier New" w:hAnsi="Courier New" w:cs="Courier New"/>
          <w:sz w:val="24"/>
        </w:rPr>
        <w:t>Pemblokiran nomor obyek PQjak dilakukan terhadap piutang pajak daerah wajib pajak orang pribadi sebagimana dimaksud pada ayat (1) huruf a, dilakukan karena:</w:t>
      </w:r>
    </w:p>
    <w:p w:rsidR="00C07CDB" w:rsidRDefault="00B97891">
      <w:pPr>
        <w:numPr>
          <w:ilvl w:val="1"/>
          <w:numId w:val="4"/>
        </w:numPr>
        <w:spacing w:after="31" w:line="326" w:lineRule="auto"/>
        <w:ind w:left="912" w:right="1" w:hanging="369"/>
        <w:jc w:val="both"/>
      </w:pPr>
      <w:r>
        <w:rPr>
          <w:rFonts w:ascii="Courier New" w:eastAsia="Courier New" w:hAnsi="Courier New" w:cs="Courier New"/>
          <w:sz w:val="24"/>
        </w:rPr>
        <w:t>Wajib pajak / penanggung pajak telah meninggal dunia dan tidak meninggalkan harta warisan serta tidak mempunyai ahli waris dengan bukti surat keterangan dari instansi yang terkait;</w:t>
      </w:r>
    </w:p>
    <w:p w:rsidR="00C07CDB" w:rsidRDefault="00B97891">
      <w:pPr>
        <w:numPr>
          <w:ilvl w:val="1"/>
          <w:numId w:val="4"/>
        </w:numPr>
        <w:spacing w:after="4" w:line="334" w:lineRule="auto"/>
        <w:ind w:left="912" w:right="1" w:hanging="369"/>
        <w:jc w:val="both"/>
      </w:pPr>
      <w:r>
        <w:rPr>
          <w:rFonts w:ascii="Courier New" w:eastAsia="Courier New" w:hAnsi="Courier New" w:cs="Courier New"/>
          <w:sz w:val="24"/>
        </w:rPr>
        <w:t xml:space="preserve">Wajib pajak/penanggung pajak tidak ditemukan lagi karena pindah alamat dan </w:t>
      </w:r>
      <w:r>
        <w:rPr>
          <w:rFonts w:ascii="Courier New" w:eastAsia="Courier New" w:hAnsi="Courier New" w:cs="Courier New"/>
          <w:sz w:val="24"/>
        </w:rPr>
        <w:t>atau wajib pajak/penanggung pajak meninggalkan Indonesia dan;</w:t>
      </w:r>
    </w:p>
    <w:p w:rsidR="00C07CDB" w:rsidRDefault="00B97891">
      <w:pPr>
        <w:numPr>
          <w:ilvl w:val="1"/>
          <w:numId w:val="4"/>
        </w:numPr>
        <w:spacing w:after="5" w:line="420" w:lineRule="auto"/>
        <w:ind w:left="912" w:right="1" w:hanging="369"/>
        <w:jc w:val="both"/>
      </w:pPr>
      <w:r>
        <w:rPr>
          <w:rFonts w:ascii="Courier New" w:eastAsia="Courier New" w:hAnsi="Courier New" w:cs="Courier New"/>
          <w:sz w:val="26"/>
        </w:rPr>
        <w:t>Yang tidak dapat ditagih lag karena onjek pajak mengalami perubahan/hilang karena bencana alam (force majoure);</w:t>
      </w:r>
    </w:p>
    <w:p w:rsidR="00C07CDB" w:rsidRDefault="00B97891">
      <w:pPr>
        <w:numPr>
          <w:ilvl w:val="0"/>
          <w:numId w:val="4"/>
        </w:numPr>
        <w:spacing w:after="4" w:line="326" w:lineRule="auto"/>
        <w:ind w:right="1" w:hanging="353"/>
        <w:jc w:val="both"/>
      </w:pPr>
      <w:r>
        <w:rPr>
          <w:rFonts w:ascii="Courier New" w:eastAsia="Courier New" w:hAnsi="Courier New" w:cs="Courier New"/>
          <w:sz w:val="24"/>
        </w:rPr>
        <w:t>Bependa dapat melakukan pemblokiran secara sepihak terhadap objek pajak yang menga</w:t>
      </w:r>
      <w:r>
        <w:rPr>
          <w:rFonts w:ascii="Courier New" w:eastAsia="Courier New" w:hAnsi="Courier New" w:cs="Courier New"/>
          <w:sz w:val="24"/>
        </w:rPr>
        <w:t xml:space="preserve">lami kesulitan dalam </w:t>
      </w:r>
      <w:r>
        <w:rPr>
          <w:rFonts w:ascii="Courier New" w:eastAsia="Courier New" w:hAnsi="Courier New" w:cs="Courier New"/>
          <w:sz w:val="24"/>
        </w:rPr>
        <w:lastRenderedPageBreak/>
        <w:t>penagihan karena sebab lain seperti obyek pajak dalam sengketa.</w:t>
      </w:r>
    </w:p>
    <w:p w:rsidR="00C07CDB" w:rsidRDefault="00B97891">
      <w:pPr>
        <w:numPr>
          <w:ilvl w:val="0"/>
          <w:numId w:val="4"/>
        </w:numPr>
        <w:spacing w:after="4" w:line="351" w:lineRule="auto"/>
        <w:ind w:right="1" w:hanging="353"/>
        <w:jc w:val="both"/>
      </w:pPr>
      <w:r>
        <w:rPr>
          <w:sz w:val="24"/>
        </w:rPr>
        <w:t>Pemblokiran sebagaimana dimaksud pada ayat 1 (satu) untuk objek pajak sekurang-kurangnya lebih dari 5 tahun berturut-turut tidak melaksanakan kewajibannya.</w:t>
      </w:r>
    </w:p>
    <w:p w:rsidR="00C07CDB" w:rsidRDefault="00B97891">
      <w:pPr>
        <w:numPr>
          <w:ilvl w:val="0"/>
          <w:numId w:val="4"/>
        </w:numPr>
        <w:spacing w:after="4" w:line="342" w:lineRule="auto"/>
        <w:ind w:right="1" w:hanging="353"/>
        <w:jc w:val="both"/>
      </w:pPr>
      <w:r>
        <w:rPr>
          <w:sz w:val="24"/>
        </w:rPr>
        <w:t>Pemblokiran seb</w:t>
      </w:r>
      <w:r>
        <w:rPr>
          <w:sz w:val="24"/>
        </w:rPr>
        <w:t>agaimana ayat 2 dimaksudkan dalam obyek pajak fasilitas umum.</w:t>
      </w:r>
    </w:p>
    <w:p w:rsidR="00C07CDB" w:rsidRDefault="00B97891">
      <w:pPr>
        <w:numPr>
          <w:ilvl w:val="0"/>
          <w:numId w:val="4"/>
        </w:numPr>
        <w:spacing w:after="449" w:line="265" w:lineRule="auto"/>
        <w:ind w:right="1" w:hanging="353"/>
        <w:jc w:val="both"/>
      </w:pPr>
      <w:r>
        <w:rPr>
          <w:sz w:val="24"/>
        </w:rPr>
        <w:t>Pemblokiran tersebut tidak menghilangkan obyek pajak.</w:t>
      </w:r>
    </w:p>
    <w:p w:rsidR="00C07CDB" w:rsidRDefault="00B97891">
      <w:pPr>
        <w:pStyle w:val="Heading3"/>
        <w:spacing w:after="102" w:line="259" w:lineRule="auto"/>
        <w:ind w:left="531" w:right="347"/>
      </w:pPr>
      <w:r>
        <w:t>BAB 111</w:t>
      </w:r>
    </w:p>
    <w:p w:rsidR="00C07CDB" w:rsidRDefault="00B97891">
      <w:pPr>
        <w:spacing w:after="73" w:line="264" w:lineRule="auto"/>
        <w:ind w:left="184" w:hanging="10"/>
        <w:jc w:val="center"/>
      </w:pPr>
      <w:r>
        <w:t>PENGAKTIFAN DAN ATAU PENERBITAN</w:t>
      </w:r>
    </w:p>
    <w:p w:rsidR="00C07CDB" w:rsidRDefault="00B97891">
      <w:pPr>
        <w:spacing w:after="391" w:line="264" w:lineRule="auto"/>
        <w:ind w:left="2826" w:right="2626" w:hanging="10"/>
        <w:jc w:val="center"/>
      </w:pPr>
      <w:r>
        <w:t>NOMOR OBJEK PAJAK KEMBALI Pasal 3</w:t>
      </w:r>
    </w:p>
    <w:p w:rsidR="00C07CDB" w:rsidRDefault="00B97891">
      <w:pPr>
        <w:numPr>
          <w:ilvl w:val="0"/>
          <w:numId w:val="5"/>
        </w:numPr>
        <w:spacing w:after="64" w:line="265" w:lineRule="auto"/>
        <w:ind w:right="1" w:hanging="358"/>
        <w:jc w:val="both"/>
      </w:pPr>
      <w:r>
        <w:rPr>
          <w:sz w:val="24"/>
        </w:rPr>
        <w:t>Syarat pengaktifan nomor obyek pajak kernbali terdiri atas:</w:t>
      </w:r>
    </w:p>
    <w:p w:rsidR="00C07CDB" w:rsidRDefault="00B97891">
      <w:pPr>
        <w:numPr>
          <w:ilvl w:val="1"/>
          <w:numId w:val="5"/>
        </w:numPr>
        <w:spacing w:after="4" w:line="340" w:lineRule="auto"/>
        <w:ind w:right="1" w:hanging="369"/>
        <w:jc w:val="both"/>
      </w:pPr>
      <w:r>
        <w:rPr>
          <w:sz w:val="24"/>
        </w:rPr>
        <w:t>wajib pajak mengajukan permohonan tertulis secara pribadi/dikuasakan ke bapenda;</w:t>
      </w:r>
    </w:p>
    <w:p w:rsidR="00C07CDB" w:rsidRDefault="00B97891">
      <w:pPr>
        <w:numPr>
          <w:ilvl w:val="1"/>
          <w:numId w:val="5"/>
        </w:numPr>
        <w:spacing w:after="110" w:line="265" w:lineRule="auto"/>
        <w:ind w:right="1" w:hanging="369"/>
        <w:jc w:val="both"/>
      </w:pPr>
      <w:r>
        <w:rPr>
          <w:sz w:val="24"/>
        </w:rPr>
        <w:t>melunasi kewajiban pajak terutang;</w:t>
      </w:r>
    </w:p>
    <w:p w:rsidR="00C07CDB" w:rsidRDefault="00B97891">
      <w:pPr>
        <w:numPr>
          <w:ilvl w:val="1"/>
          <w:numId w:val="5"/>
        </w:numPr>
        <w:spacing w:after="74"/>
        <w:ind w:right="1" w:hanging="369"/>
        <w:jc w:val="both"/>
      </w:pPr>
      <w:r>
        <w:rPr>
          <w:sz w:val="18"/>
        </w:rPr>
        <w:t>fotocopy SPPI' PBB P2 atau yang dipersamakan;</w:t>
      </w:r>
    </w:p>
    <w:p w:rsidR="00C07CDB" w:rsidRDefault="00B97891">
      <w:pPr>
        <w:numPr>
          <w:ilvl w:val="1"/>
          <w:numId w:val="5"/>
        </w:numPr>
        <w:spacing w:after="103" w:line="265" w:lineRule="auto"/>
        <w:ind w:right="1" w:hanging="369"/>
        <w:jc w:val="both"/>
      </w:pPr>
      <w:r>
        <w:rPr>
          <w:sz w:val="24"/>
        </w:rPr>
        <w:t>fotocopy KTP/identitas;</w:t>
      </w:r>
    </w:p>
    <w:p w:rsidR="00C07CDB" w:rsidRDefault="00B97891">
      <w:pPr>
        <w:numPr>
          <w:ilvl w:val="1"/>
          <w:numId w:val="5"/>
        </w:numPr>
        <w:spacing w:after="99"/>
        <w:ind w:right="1" w:hanging="369"/>
        <w:jc w:val="both"/>
      </w:pPr>
      <w:r>
        <w:rPr>
          <w:sz w:val="26"/>
        </w:rPr>
        <w:t>surat kuasa apabila dikuasakan;</w:t>
      </w:r>
    </w:p>
    <w:p w:rsidR="00C07CDB" w:rsidRDefault="00B97891">
      <w:pPr>
        <w:numPr>
          <w:ilvl w:val="1"/>
          <w:numId w:val="5"/>
        </w:numPr>
        <w:spacing w:after="90"/>
        <w:ind w:right="1" w:hanging="369"/>
        <w:jc w:val="both"/>
      </w:pPr>
      <w:r>
        <w:rPr>
          <w:sz w:val="26"/>
        </w:rPr>
        <w:t>fotocopy sertifikat/AJB/bukti kepemilikan Iainnya dan;</w:t>
      </w:r>
    </w:p>
    <w:p w:rsidR="00C07CDB" w:rsidRDefault="00B97891">
      <w:pPr>
        <w:numPr>
          <w:ilvl w:val="1"/>
          <w:numId w:val="5"/>
        </w:numPr>
        <w:spacing w:after="403" w:line="265" w:lineRule="auto"/>
        <w:ind w:right="1" w:hanging="369"/>
        <w:jc w:val="both"/>
      </w:pPr>
      <w:r>
        <w:rPr>
          <w:sz w:val="24"/>
        </w:rPr>
        <w:t>surat keterangan / pengantar daeri kepäla desa / kelurahan;</w:t>
      </w:r>
    </w:p>
    <w:p w:rsidR="00C07CDB" w:rsidRDefault="00B97891">
      <w:pPr>
        <w:numPr>
          <w:ilvl w:val="0"/>
          <w:numId w:val="5"/>
        </w:numPr>
        <w:spacing w:after="34" w:line="417" w:lineRule="auto"/>
        <w:ind w:right="1" w:hanging="358"/>
        <w:jc w:val="both"/>
      </w:pPr>
      <w:r>
        <w:rPr>
          <w:sz w:val="24"/>
        </w:rPr>
        <w:t>Dalam hal wajib mengajukan kembali atas NOP yang telah menjadi fasilitas umum maka:</w:t>
      </w:r>
    </w:p>
    <w:p w:rsidR="00C07CDB" w:rsidRDefault="00B97891">
      <w:pPr>
        <w:numPr>
          <w:ilvl w:val="1"/>
          <w:numId w:val="5"/>
        </w:numPr>
        <w:spacing w:after="91" w:line="265" w:lineRule="auto"/>
        <w:ind w:right="1" w:hanging="369"/>
        <w:jc w:val="both"/>
      </w:pPr>
      <w:r>
        <w:rPr>
          <w:sz w:val="24"/>
        </w:rPr>
        <w:t>membayar seluruh piutang pajak yang tercatat sejak SPPT t</w:t>
      </w:r>
      <w:r>
        <w:rPr>
          <w:sz w:val="24"/>
        </w:rPr>
        <w:t>erakhir diterbitkan;</w:t>
      </w:r>
    </w:p>
    <w:p w:rsidR="00C07CDB" w:rsidRDefault="00B97891">
      <w:pPr>
        <w:numPr>
          <w:ilvl w:val="1"/>
          <w:numId w:val="5"/>
        </w:numPr>
        <w:spacing w:after="67" w:line="321" w:lineRule="auto"/>
        <w:ind w:right="1" w:hanging="369"/>
        <w:jc w:val="both"/>
      </w:pPr>
      <w:r>
        <w:rPr>
          <w:sz w:val="24"/>
        </w:rPr>
        <w:t>membayar denda sebesar 2% (dua persen) setiap bulannya dari jumlah ketetapan setiap tahun pajak sampai dengan SPPP terakhir diterbitkan dan 48% (empat puluh delapan persen) untuk setiap piutang pajak yang umurnya lebih dari 2 (dua) tah</w:t>
      </w:r>
      <w:r>
        <w:rPr>
          <w:sz w:val="24"/>
        </w:rPr>
        <w:t>un;</w:t>
      </w:r>
    </w:p>
    <w:p w:rsidR="00C07CDB" w:rsidRDefault="00B97891">
      <w:pPr>
        <w:numPr>
          <w:ilvl w:val="1"/>
          <w:numId w:val="5"/>
        </w:numPr>
        <w:spacing w:after="107" w:line="265" w:lineRule="auto"/>
        <w:ind w:right="1" w:hanging="369"/>
        <w:jc w:val="both"/>
      </w:pPr>
      <w:r>
        <w:rPr>
          <w:sz w:val="24"/>
        </w:rPr>
        <w:t>membayar piutang pajak yang seharusnya dibayarkan sejak NOP diblokir sampai dengan penerbitan NOP baru;</w:t>
      </w:r>
    </w:p>
    <w:p w:rsidR="00C07CDB" w:rsidRDefault="00B97891">
      <w:pPr>
        <w:numPr>
          <w:ilvl w:val="1"/>
          <w:numId w:val="5"/>
        </w:numPr>
        <w:spacing w:after="102" w:line="265" w:lineRule="auto"/>
        <w:ind w:right="1" w:hanging="369"/>
        <w:jc w:val="both"/>
      </w:pPr>
      <w:r>
        <w:rPr>
          <w:sz w:val="24"/>
        </w:rPr>
        <w:t>Bappenda menetapkan NJOP sesuai dengan masa ketetapan pajak yang telah diterbitkan dan;</w:t>
      </w:r>
    </w:p>
    <w:p w:rsidR="00C07CDB" w:rsidRDefault="00B97891">
      <w:pPr>
        <w:numPr>
          <w:ilvl w:val="1"/>
          <w:numId w:val="5"/>
        </w:numPr>
        <w:spacing w:after="4" w:line="321" w:lineRule="auto"/>
        <w:ind w:right="1" w:hanging="369"/>
        <w:jc w:val="both"/>
      </w:pPr>
      <w:r>
        <w:rPr>
          <w:sz w:val="24"/>
        </w:rPr>
        <w:lastRenderedPageBreak/>
        <w:t>membayar denda pajak sejumlah 2 (dua) kali lipat dari keteta</w:t>
      </w:r>
      <w:r>
        <w:rPr>
          <w:sz w:val="24"/>
        </w:rPr>
        <w:t>pan tahun diterbitkannya NJOP baru.</w:t>
      </w:r>
    </w:p>
    <w:p w:rsidR="00C07CDB" w:rsidRDefault="00B97891">
      <w:pPr>
        <w:spacing w:after="95" w:line="265" w:lineRule="auto"/>
        <w:ind w:left="10" w:right="190" w:hanging="10"/>
        <w:jc w:val="center"/>
      </w:pPr>
      <w:r>
        <w:rPr>
          <w:rFonts w:ascii="Courier New" w:eastAsia="Courier New" w:hAnsi="Courier New" w:cs="Courier New"/>
          <w:sz w:val="24"/>
        </w:rPr>
        <w:t>BAB IV</w:t>
      </w:r>
    </w:p>
    <w:p w:rsidR="00C07CDB" w:rsidRDefault="00B97891">
      <w:pPr>
        <w:pStyle w:val="Heading2"/>
        <w:spacing w:after="472"/>
        <w:ind w:right="201"/>
      </w:pPr>
      <w:r>
        <w:rPr>
          <w:rFonts w:ascii="Courier New" w:eastAsia="Courier New" w:hAnsi="Courier New" w:cs="Courier New"/>
        </w:rPr>
        <w:t>PENUTUP</w:t>
      </w:r>
    </w:p>
    <w:p w:rsidR="00C07CDB" w:rsidRDefault="00B97891">
      <w:pPr>
        <w:pStyle w:val="Heading3"/>
        <w:ind w:right="206"/>
      </w:pPr>
      <w:r>
        <w:t>Pasal 12</w:t>
      </w:r>
    </w:p>
    <w:p w:rsidR="00C07CDB" w:rsidRDefault="00B97891">
      <w:pPr>
        <w:spacing w:after="397" w:line="319" w:lineRule="auto"/>
        <w:ind w:left="369" w:right="197"/>
        <w:jc w:val="both"/>
      </w:pPr>
      <w:r>
        <w:rPr>
          <w:sz w:val="24"/>
        </w:rPr>
        <w:t>Peraturan Bupati ini mulai berlaku pada tanggal 1 Januari 2022.</w:t>
      </w:r>
    </w:p>
    <w:p w:rsidR="00C07CDB" w:rsidRDefault="00B97891">
      <w:pPr>
        <w:spacing w:after="400" w:line="319" w:lineRule="auto"/>
        <w:ind w:left="374" w:right="197" w:hanging="5"/>
        <w:jc w:val="both"/>
      </w:pPr>
      <w:r>
        <w:rPr>
          <w:sz w:val="24"/>
        </w:rPr>
        <w:t>Agar setiap orang dapat mengetahuinya, memerintahkan pengundangan Peraturan Bupati ini dengan penempatannya dalam Berita Daerah.</w:t>
      </w:r>
    </w:p>
    <w:p w:rsidR="00C07CDB" w:rsidRDefault="00B97891">
      <w:pPr>
        <w:spacing w:after="124" w:line="319" w:lineRule="auto"/>
        <w:ind w:left="6011" w:right="271" w:firstLine="27"/>
        <w:jc w:val="both"/>
      </w:pPr>
      <w:r>
        <w:rPr>
          <w:sz w:val="24"/>
        </w:rPr>
        <w:t>Ditetapkan di Slawi pada tanggal 10 3-02 z</w:t>
      </w:r>
    </w:p>
    <w:p w:rsidR="00C07CDB" w:rsidRDefault="00B97891">
      <w:pPr>
        <w:spacing w:after="199" w:line="263" w:lineRule="auto"/>
        <w:ind w:left="12" w:right="197" w:firstLine="5"/>
        <w:jc w:val="both"/>
      </w:pPr>
      <w:r>
        <w:rPr>
          <w:sz w:val="24"/>
        </w:rPr>
        <w:t xml:space="preserve">Diundangkan di Slawi, </w:t>
      </w:r>
      <w:r>
        <w:rPr>
          <w:noProof/>
        </w:rPr>
        <w:drawing>
          <wp:inline distT="0" distB="0" distL="0" distR="0">
            <wp:extent cx="1695045" cy="1846021"/>
            <wp:effectExtent l="0" t="0" r="0" b="0"/>
            <wp:docPr id="21035" name="Picture 21035"/>
            <wp:cNvGraphicFramePr/>
            <a:graphic xmlns:a="http://schemas.openxmlformats.org/drawingml/2006/main">
              <a:graphicData uri="http://schemas.openxmlformats.org/drawingml/2006/picture">
                <pic:pic xmlns:pic="http://schemas.openxmlformats.org/drawingml/2006/picture">
                  <pic:nvPicPr>
                    <pic:cNvPr id="21035" name="Picture 21035"/>
                    <pic:cNvPicPr/>
                  </pic:nvPicPr>
                  <pic:blipFill>
                    <a:blip r:embed="rId15"/>
                    <a:stretch>
                      <a:fillRect/>
                    </a:stretch>
                  </pic:blipFill>
                  <pic:spPr>
                    <a:xfrm>
                      <a:off x="0" y="0"/>
                      <a:ext cx="1695045" cy="1846021"/>
                    </a:xfrm>
                    <a:prstGeom prst="rect">
                      <a:avLst/>
                    </a:prstGeom>
                  </pic:spPr>
                </pic:pic>
              </a:graphicData>
            </a:graphic>
          </wp:inline>
        </w:drawing>
      </w:r>
      <w:r>
        <w:rPr>
          <w:sz w:val="24"/>
        </w:rPr>
        <w:t>pada tanggal</w:t>
      </w:r>
      <w:r>
        <w:rPr>
          <w:noProof/>
        </w:rPr>
        <w:drawing>
          <wp:inline distT="0" distB="0" distL="0" distR="0">
            <wp:extent cx="24116" cy="79214"/>
            <wp:effectExtent l="0" t="0" r="0" b="0"/>
            <wp:docPr id="21037" name="Picture 21037"/>
            <wp:cNvGraphicFramePr/>
            <a:graphic xmlns:a="http://schemas.openxmlformats.org/drawingml/2006/main">
              <a:graphicData uri="http://schemas.openxmlformats.org/drawingml/2006/picture">
                <pic:pic xmlns:pic="http://schemas.openxmlformats.org/drawingml/2006/picture">
                  <pic:nvPicPr>
                    <pic:cNvPr id="21037" name="Picture 21037"/>
                    <pic:cNvPicPr/>
                  </pic:nvPicPr>
                  <pic:blipFill>
                    <a:blip r:embed="rId16"/>
                    <a:stretch>
                      <a:fillRect/>
                    </a:stretch>
                  </pic:blipFill>
                  <pic:spPr>
                    <a:xfrm>
                      <a:off x="0" y="0"/>
                      <a:ext cx="24116" cy="79214"/>
                    </a:xfrm>
                    <a:prstGeom prst="rect">
                      <a:avLst/>
                    </a:prstGeom>
                  </pic:spPr>
                </pic:pic>
              </a:graphicData>
            </a:graphic>
          </wp:inline>
        </w:drawing>
      </w:r>
    </w:p>
    <w:p w:rsidR="00C07CDB" w:rsidRDefault="00B97891">
      <w:pPr>
        <w:spacing w:after="220"/>
        <w:ind w:left="570"/>
      </w:pPr>
      <w:r>
        <w:rPr>
          <w:noProof/>
        </w:rPr>
        <mc:AlternateContent>
          <mc:Choice Requires="wpg">
            <w:drawing>
              <wp:inline distT="0" distB="0" distL="0" distR="0">
                <wp:extent cx="1715716" cy="850685"/>
                <wp:effectExtent l="0" t="0" r="0" b="0"/>
                <wp:docPr id="19469" name="Group 19469"/>
                <wp:cNvGraphicFramePr/>
                <a:graphic xmlns:a="http://schemas.openxmlformats.org/drawingml/2006/main">
                  <a:graphicData uri="http://schemas.microsoft.com/office/word/2010/wordprocessingGroup">
                    <wpg:wgp>
                      <wpg:cNvGrpSpPr/>
                      <wpg:grpSpPr>
                        <a:xfrm>
                          <a:off x="0" y="0"/>
                          <a:ext cx="1715716" cy="850685"/>
                          <a:chOff x="0" y="0"/>
                          <a:chExt cx="1715716" cy="850685"/>
                        </a:xfrm>
                      </wpg:grpSpPr>
                      <pic:pic xmlns:pic="http://schemas.openxmlformats.org/drawingml/2006/picture">
                        <pic:nvPicPr>
                          <pic:cNvPr id="21039" name="Picture 21039"/>
                          <pic:cNvPicPr/>
                        </pic:nvPicPr>
                        <pic:blipFill>
                          <a:blip r:embed="rId17"/>
                          <a:stretch>
                            <a:fillRect/>
                          </a:stretch>
                        </pic:blipFill>
                        <pic:spPr>
                          <a:xfrm>
                            <a:off x="0" y="0"/>
                            <a:ext cx="1636476" cy="850685"/>
                          </a:xfrm>
                          <a:prstGeom prst="rect">
                            <a:avLst/>
                          </a:prstGeom>
                        </pic:spPr>
                      </pic:pic>
                      <wps:wsp>
                        <wps:cNvPr id="11172" name="Rectangle 11172"/>
                        <wps:cNvSpPr/>
                        <wps:spPr>
                          <a:xfrm>
                            <a:off x="1412537" y="10332"/>
                            <a:ext cx="403228" cy="155740"/>
                          </a:xfrm>
                          <a:prstGeom prst="rect">
                            <a:avLst/>
                          </a:prstGeom>
                          <a:ln>
                            <a:noFill/>
                          </a:ln>
                        </wps:spPr>
                        <wps:txbx>
                          <w:txbxContent>
                            <w:p w:rsidR="00C07CDB" w:rsidRDefault="00B97891">
                              <w:r>
                                <w:rPr>
                                  <w:rFonts w:ascii="Courier New" w:eastAsia="Courier New" w:hAnsi="Courier New" w:cs="Courier New"/>
                                  <w:sz w:val="24"/>
                                </w:rPr>
                                <w:t>RAH</w:t>
                              </w:r>
                            </w:p>
                          </w:txbxContent>
                        </wps:txbx>
                        <wps:bodyPr horzOverflow="overflow" vert="horz" lIns="0" tIns="0" rIns="0" bIns="0" rtlCol="0">
                          <a:noAutofit/>
                        </wps:bodyPr>
                      </wps:wsp>
                      <wps:wsp>
                        <wps:cNvPr id="11173" name="Rectangle 11173"/>
                        <wps:cNvSpPr/>
                        <wps:spPr>
                          <a:xfrm>
                            <a:off x="1340188" y="247973"/>
                            <a:ext cx="439885" cy="192386"/>
                          </a:xfrm>
                          <a:prstGeom prst="rect">
                            <a:avLst/>
                          </a:prstGeom>
                          <a:ln>
                            <a:noFill/>
                          </a:ln>
                        </wps:spPr>
                        <wps:txbx>
                          <w:txbxContent>
                            <w:p w:rsidR="00C07CDB" w:rsidRDefault="00B97891">
                              <w:r>
                                <w:rPr>
                                  <w:sz w:val="20"/>
                                </w:rPr>
                                <w:t>GAL,</w:t>
                              </w:r>
                            </w:p>
                          </w:txbxContent>
                        </wps:txbx>
                        <wps:bodyPr horzOverflow="overflow" vert="horz" lIns="0" tIns="0" rIns="0" bIns="0" rtlCol="0">
                          <a:noAutofit/>
                        </wps:bodyPr>
                      </wps:wsp>
                    </wpg:wgp>
                  </a:graphicData>
                </a:graphic>
              </wp:inline>
            </w:drawing>
          </mc:Choice>
          <mc:Fallback>
            <w:pict>
              <v:group id="Group 19469" o:spid="_x0000_s1026" style="width:135.1pt;height:67pt;mso-position-horizontal-relative:char;mso-position-vertical-relative:line" coordsize="17157,85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39" o:spid="_x0000_s1027" type="#_x0000_t75" style="position:absolute;width:16364;height:8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">
                  <v:imagedata r:id="rId18" o:title=""/>
                </v:shape>
                <v:rect id="Rectangle 11172" o:spid="_x0000_s1028" style="position:absolute;left:14125;top:103;width:4032;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" filled="f" stroked="f">
                  <v:textbox inset="0,0,0,0">
                    <w:txbxContent>
                      <w:p w:rsidR="00C07CDB" w:rsidRDefault="00B97891">
                        <w:r>
                          <w:rPr>
                            <w:rFonts w:ascii="Courier New" w:eastAsia="Courier New" w:hAnsi="Courier New" w:cs="Courier New"/>
                            <w:sz w:val="24"/>
                          </w:rPr>
                          <w:t>RAH</w:t>
                        </w:r>
                      </w:p>
                    </w:txbxContent>
                  </v:textbox>
                </v:rect>
                <v:rect id="Rectangle 11173" o:spid="_x0000_s1029" style="position:absolute;left:13401;top:2479;width:4399;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" filled="f" stroked="f">
                  <v:textbox inset="0,0,0,0">
                    <w:txbxContent>
                      <w:p w:rsidR="00C07CDB" w:rsidRDefault="00B97891">
                        <w:r>
                          <w:rPr>
                            <w:sz w:val="20"/>
                          </w:rPr>
                          <w:t>GAL,</w:t>
                        </w:r>
                      </w:p>
                    </w:txbxContent>
                  </v:textbox>
                </v:rect>
                <w10:anchorlock/>
              </v:group>
            </w:pict>
          </mc:Fallback>
        </mc:AlternateContent>
      </w:r>
    </w:p>
    <w:p w:rsidR="00C07CDB" w:rsidRDefault="00B97891">
      <w:pPr>
        <w:pStyle w:val="Heading3"/>
        <w:spacing w:after="90" w:line="259" w:lineRule="auto"/>
        <w:ind w:left="532" w:right="0" w:firstLine="0"/>
        <w:jc w:val="left"/>
      </w:pPr>
      <w:r>
        <w:rPr>
          <w:rFonts w:ascii="Courier New" w:eastAsia="Courier New" w:hAnsi="Courier New" w:cs="Courier New"/>
          <w:sz w:val="26"/>
        </w:rPr>
        <w:t>WIDODO JOKO MULYONO</w:t>
      </w:r>
    </w:p>
    <w:p w:rsidR="00C07CDB" w:rsidRDefault="00B97891">
      <w:pPr>
        <w:spacing w:after="0"/>
        <w:ind w:left="33"/>
      </w:pPr>
      <w:r>
        <w:rPr>
          <w:rFonts w:ascii="Courier New" w:eastAsia="Courier New" w:hAnsi="Courier New" w:cs="Courier New"/>
          <w:sz w:val="24"/>
        </w:rPr>
        <w:t>BERITA DAERAH KABUPATEN TEGAL TAHUN 2022 NOMOR.</w:t>
      </w:r>
    </w:p>
    <w:sectPr w:rsidR="00C07CDB" w:rsidSect="008B3A78">
      <w:pgSz w:w="12191" w:h="17577"/>
      <w:pgMar w:top="2268" w:right="1701" w:bottom="1701"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355B7"/>
    <w:multiLevelType w:val="hybridMultilevel"/>
    <w:tmpl w:val="29C00EC8"/>
    <w:lvl w:ilvl="0" w:tplc="847C2CAE">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67FFE">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BC5BEC">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AC8116">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0222E">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A3788">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66046">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80872">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07326">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FF1866"/>
    <w:multiLevelType w:val="hybridMultilevel"/>
    <w:tmpl w:val="8B32797A"/>
    <w:lvl w:ilvl="0" w:tplc="B7664BC2">
      <w:start w:val="1"/>
      <w:numFmt w:val="decimal"/>
      <w:lvlText w:val="(%1)"/>
      <w:lvlJc w:val="left"/>
      <w:pPr>
        <w:ind w:left="4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59664FA">
      <w:start w:val="1"/>
      <w:numFmt w:val="lowerLetter"/>
      <w:lvlText w:val="%2."/>
      <w:lvlJc w:val="left"/>
      <w:pPr>
        <w:ind w:left="91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2B06110C">
      <w:start w:val="1"/>
      <w:numFmt w:val="lowerRoman"/>
      <w:lvlText w:val="%3"/>
      <w:lvlJc w:val="left"/>
      <w:pPr>
        <w:ind w:left="14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6C6C0BF6">
      <w:start w:val="1"/>
      <w:numFmt w:val="decimal"/>
      <w:lvlText w:val="%4"/>
      <w:lvlJc w:val="left"/>
      <w:pPr>
        <w:ind w:left="21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3A928552">
      <w:start w:val="1"/>
      <w:numFmt w:val="lowerLetter"/>
      <w:lvlText w:val="%5"/>
      <w:lvlJc w:val="left"/>
      <w:pPr>
        <w:ind w:left="287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1E028DFA">
      <w:start w:val="1"/>
      <w:numFmt w:val="lowerRoman"/>
      <w:lvlText w:val="%6"/>
      <w:lvlJc w:val="left"/>
      <w:pPr>
        <w:ind w:left="359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441423D2">
      <w:start w:val="1"/>
      <w:numFmt w:val="decimal"/>
      <w:lvlText w:val="%7"/>
      <w:lvlJc w:val="left"/>
      <w:pPr>
        <w:ind w:left="431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B9F443BE">
      <w:start w:val="1"/>
      <w:numFmt w:val="lowerLetter"/>
      <w:lvlText w:val="%8"/>
      <w:lvlJc w:val="left"/>
      <w:pPr>
        <w:ind w:left="50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5832EEE8">
      <w:start w:val="1"/>
      <w:numFmt w:val="lowerRoman"/>
      <w:lvlText w:val="%9"/>
      <w:lvlJc w:val="left"/>
      <w:pPr>
        <w:ind w:left="57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6815648"/>
    <w:multiLevelType w:val="hybridMultilevel"/>
    <w:tmpl w:val="9B160C5C"/>
    <w:lvl w:ilvl="0" w:tplc="60B0DD4E">
      <w:start w:val="2"/>
      <w:numFmt w:val="decimal"/>
      <w:lvlText w:val="%1."/>
      <w:lvlJc w:val="left"/>
      <w:pPr>
        <w:ind w:left="291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1C6EAAC">
      <w:start w:val="1"/>
      <w:numFmt w:val="lowerLetter"/>
      <w:lvlText w:val="%2"/>
      <w:lvlJc w:val="left"/>
      <w:pPr>
        <w:ind w:left="208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50F889DC">
      <w:start w:val="1"/>
      <w:numFmt w:val="lowerRoman"/>
      <w:lvlText w:val="%3"/>
      <w:lvlJc w:val="left"/>
      <w:pPr>
        <w:ind w:left="280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1C7C3368">
      <w:start w:val="1"/>
      <w:numFmt w:val="decimal"/>
      <w:lvlText w:val="%4"/>
      <w:lvlJc w:val="left"/>
      <w:pPr>
        <w:ind w:left="35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A18613E0">
      <w:start w:val="1"/>
      <w:numFmt w:val="lowerLetter"/>
      <w:lvlText w:val="%5"/>
      <w:lvlJc w:val="left"/>
      <w:pPr>
        <w:ind w:left="424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CDB6527C">
      <w:start w:val="1"/>
      <w:numFmt w:val="lowerRoman"/>
      <w:lvlText w:val="%6"/>
      <w:lvlJc w:val="left"/>
      <w:pPr>
        <w:ind w:left="49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EA56692A">
      <w:start w:val="1"/>
      <w:numFmt w:val="decimal"/>
      <w:lvlText w:val="%7"/>
      <w:lvlJc w:val="left"/>
      <w:pPr>
        <w:ind w:left="568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CB82C7A2">
      <w:start w:val="1"/>
      <w:numFmt w:val="lowerLetter"/>
      <w:lvlText w:val="%8"/>
      <w:lvlJc w:val="left"/>
      <w:pPr>
        <w:ind w:left="640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17D251C6">
      <w:start w:val="1"/>
      <w:numFmt w:val="lowerRoman"/>
      <w:lvlText w:val="%9"/>
      <w:lvlJc w:val="left"/>
      <w:pPr>
        <w:ind w:left="71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2FC0FA9"/>
    <w:multiLevelType w:val="hybridMultilevel"/>
    <w:tmpl w:val="D3086B8A"/>
    <w:lvl w:ilvl="0" w:tplc="2E70F350">
      <w:start w:val="1"/>
      <w:numFmt w:val="decimal"/>
      <w:lvlText w:val="(%1)"/>
      <w:lvlJc w:val="left"/>
      <w:pPr>
        <w:ind w:left="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CAAC8A">
      <w:start w:val="1"/>
      <w:numFmt w:val="lowerLetter"/>
      <w:lvlText w:val="%2."/>
      <w:lvlJc w:val="left"/>
      <w:pPr>
        <w:ind w:left="7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D03D3E">
      <w:start w:val="1"/>
      <w:numFmt w:val="lowerRoman"/>
      <w:lvlText w:val="%3"/>
      <w:lvlJc w:val="left"/>
      <w:pPr>
        <w:ind w:left="14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55CBE84">
      <w:start w:val="1"/>
      <w:numFmt w:val="decimal"/>
      <w:lvlText w:val="%4"/>
      <w:lvlJc w:val="left"/>
      <w:pPr>
        <w:ind w:left="2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DA86880">
      <w:start w:val="1"/>
      <w:numFmt w:val="lowerLetter"/>
      <w:lvlText w:val="%5"/>
      <w:lvlJc w:val="left"/>
      <w:pPr>
        <w:ind w:left="28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E30BAE6">
      <w:start w:val="1"/>
      <w:numFmt w:val="lowerRoman"/>
      <w:lvlText w:val="%6"/>
      <w:lvlJc w:val="left"/>
      <w:pPr>
        <w:ind w:left="36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BB88DEE">
      <w:start w:val="1"/>
      <w:numFmt w:val="decimal"/>
      <w:lvlText w:val="%7"/>
      <w:lvlJc w:val="left"/>
      <w:pPr>
        <w:ind w:left="4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C683934">
      <w:start w:val="1"/>
      <w:numFmt w:val="lowerLetter"/>
      <w:lvlText w:val="%8"/>
      <w:lvlJc w:val="left"/>
      <w:pPr>
        <w:ind w:left="50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787080">
      <w:start w:val="1"/>
      <w:numFmt w:val="lowerRoman"/>
      <w:lvlText w:val="%9"/>
      <w:lvlJc w:val="left"/>
      <w:pPr>
        <w:ind w:left="57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9D11E1B"/>
    <w:multiLevelType w:val="hybridMultilevel"/>
    <w:tmpl w:val="6C52FFAE"/>
    <w:lvl w:ilvl="0" w:tplc="6A14D9AE">
      <w:start w:val="13"/>
      <w:numFmt w:val="decimal"/>
      <w:lvlText w:val="%1."/>
      <w:lvlJc w:val="left"/>
      <w:pPr>
        <w:ind w:left="54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C742388">
      <w:start w:val="1"/>
      <w:numFmt w:val="lowerLetter"/>
      <w:lvlText w:val="%2"/>
      <w:lvlJc w:val="left"/>
      <w:pPr>
        <w:ind w:left="10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CEC288">
      <w:start w:val="1"/>
      <w:numFmt w:val="lowerRoman"/>
      <w:lvlText w:val="%3"/>
      <w:lvlJc w:val="left"/>
      <w:pPr>
        <w:ind w:left="18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6E812B2">
      <w:start w:val="1"/>
      <w:numFmt w:val="decimal"/>
      <w:lvlText w:val="%4"/>
      <w:lvlJc w:val="left"/>
      <w:pPr>
        <w:ind w:left="25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814D0A6">
      <w:start w:val="1"/>
      <w:numFmt w:val="lowerLetter"/>
      <w:lvlText w:val="%5"/>
      <w:lvlJc w:val="left"/>
      <w:pPr>
        <w:ind w:left="32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9BE9A3C">
      <w:start w:val="1"/>
      <w:numFmt w:val="lowerRoman"/>
      <w:lvlText w:val="%6"/>
      <w:lvlJc w:val="left"/>
      <w:pPr>
        <w:ind w:left="39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D44FA08">
      <w:start w:val="1"/>
      <w:numFmt w:val="decimal"/>
      <w:lvlText w:val="%7"/>
      <w:lvlJc w:val="left"/>
      <w:pPr>
        <w:ind w:left="46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97C1F04">
      <w:start w:val="1"/>
      <w:numFmt w:val="lowerLetter"/>
      <w:lvlText w:val="%8"/>
      <w:lvlJc w:val="left"/>
      <w:pPr>
        <w:ind w:left="54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1887846">
      <w:start w:val="1"/>
      <w:numFmt w:val="lowerRoman"/>
      <w:lvlText w:val="%9"/>
      <w:lvlJc w:val="left"/>
      <w:pPr>
        <w:ind w:left="61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DB"/>
    <w:rsid w:val="008B3A78"/>
    <w:rsid w:val="00B97891"/>
    <w:rsid w:val="00C0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E77C"/>
  <w15:docId w15:val="{E7BAF0BD-602A-4150-B3C6-115A0D37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right="92"/>
      <w:jc w:val="center"/>
      <w:outlineLvl w:val="0"/>
    </w:pPr>
    <w:rPr>
      <w:rFonts w:ascii="Courier New" w:eastAsia="Courier New" w:hAnsi="Courier New" w:cs="Courier New"/>
      <w:color w:val="000000"/>
      <w:sz w:val="36"/>
    </w:rPr>
  </w:style>
  <w:style w:type="paragraph" w:styleId="Heading2">
    <w:name w:val="heading 2"/>
    <w:next w:val="Normal"/>
    <w:link w:val="Heading2Char"/>
    <w:uiPriority w:val="9"/>
    <w:unhideWhenUsed/>
    <w:qFormat/>
    <w:pPr>
      <w:keepNext/>
      <w:keepLines/>
      <w:spacing w:after="95" w:line="265" w:lineRule="auto"/>
      <w:ind w:left="10" w:right="228"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81" w:line="265" w:lineRule="auto"/>
      <w:ind w:left="10" w:right="255" w:hanging="10"/>
      <w:jc w:val="center"/>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1Char">
    <w:name w:val="Heading 1 Char"/>
    <w:link w:val="Heading1"/>
    <w:rPr>
      <w:rFonts w:ascii="Courier New" w:eastAsia="Courier New" w:hAnsi="Courier New" w:cs="Courier New"/>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Paling Bawah,sub de titre 4,ANNEX,List Paragraph1,SUB BAB2,TABEL,Body Text Char1,Char Char2,List Paragraph2,Char Char21,kepala,Dalam Tabel,First Level Outline,ListKebijakan,Body of text,spasi 2 taiiii,List Paragraph11,List Paragraph111"/>
    <w:basedOn w:val="Normal"/>
    <w:link w:val="ListParagraphChar"/>
    <w:uiPriority w:val="34"/>
    <w:qFormat/>
    <w:rsid w:val="008B3A78"/>
    <w:pPr>
      <w:spacing w:after="200" w:line="276" w:lineRule="auto"/>
      <w:ind w:left="720"/>
      <w:contextualSpacing/>
    </w:pPr>
    <w:rPr>
      <w:rFonts w:asciiTheme="minorHAnsi" w:eastAsiaTheme="minorHAnsi" w:hAnsiTheme="minorHAnsi" w:cstheme="minorBidi"/>
      <w:color w:val="auto"/>
      <w:lang w:val="en-IN"/>
    </w:rPr>
  </w:style>
  <w:style w:type="paragraph" w:styleId="NormalWeb">
    <w:name w:val="Normal (Web)"/>
    <w:basedOn w:val="Normal"/>
    <w:uiPriority w:val="99"/>
    <w:unhideWhenUsed/>
    <w:rsid w:val="008B3A78"/>
    <w:pPr>
      <w:spacing w:before="100" w:beforeAutospacing="1" w:after="100" w:afterAutospacing="1" w:line="240" w:lineRule="auto"/>
    </w:pPr>
    <w:rPr>
      <w:color w:val="auto"/>
      <w:sz w:val="24"/>
      <w:szCs w:val="24"/>
      <w:lang w:val="en-IN" w:eastAsia="en-IN"/>
    </w:rPr>
  </w:style>
  <w:style w:type="character" w:styleId="Hyperlink">
    <w:name w:val="Hyperlink"/>
    <w:basedOn w:val="DefaultParagraphFont"/>
    <w:uiPriority w:val="99"/>
    <w:unhideWhenUsed/>
    <w:rsid w:val="008B3A78"/>
    <w:rPr>
      <w:color w:val="0000FF"/>
      <w:u w:val="single"/>
    </w:rPr>
  </w:style>
  <w:style w:type="character" w:customStyle="1" w:styleId="ListParagraphChar">
    <w:name w:val="List Paragraph Char"/>
    <w:aliases w:val="Paling Bawah Char,sub de titre 4 Char,ANNEX Char,List Paragraph1 Char,SUB BAB2 Char,TABEL Char,Body Text Char1 Char,Char Char2 Char,List Paragraph2 Char,Char Char21 Char,kepala Char,Dalam Tabel Char,First Level Outline Char"/>
    <w:basedOn w:val="DefaultParagraphFont"/>
    <w:link w:val="ListParagraph"/>
    <w:uiPriority w:val="34"/>
    <w:locked/>
    <w:rsid w:val="008B3A78"/>
    <w:rPr>
      <w:rFonts w:eastAsiaTheme="minorHAnsi"/>
      <w:lang w:val="en-IN"/>
    </w:rPr>
  </w:style>
  <w:style w:type="paragraph" w:styleId="z-BottomofForm">
    <w:name w:val="HTML Bottom of Form"/>
    <w:basedOn w:val="Normal"/>
    <w:next w:val="Normal"/>
    <w:link w:val="z-BottomofFormChar"/>
    <w:hidden/>
    <w:uiPriority w:val="99"/>
    <w:semiHidden/>
    <w:unhideWhenUsed/>
    <w:rsid w:val="008B3A78"/>
    <w:pPr>
      <w:pBdr>
        <w:top w:val="single" w:sz="6" w:space="1" w:color="auto"/>
      </w:pBdr>
      <w:spacing w:after="0" w:line="240" w:lineRule="auto"/>
      <w:jc w:val="center"/>
    </w:pPr>
    <w:rPr>
      <w:rFonts w:ascii="Arial" w:hAnsi="Arial" w:cs="Arial"/>
      <w:vanish/>
      <w:color w:val="auto"/>
      <w:sz w:val="16"/>
      <w:szCs w:val="16"/>
      <w:lang w:val="en-ID" w:eastAsia="en-ID"/>
    </w:rPr>
  </w:style>
  <w:style w:type="character" w:customStyle="1" w:styleId="z-BottomofFormChar">
    <w:name w:val="z-Bottom of Form Char"/>
    <w:basedOn w:val="DefaultParagraphFont"/>
    <w:link w:val="z-BottomofForm"/>
    <w:uiPriority w:val="99"/>
    <w:semiHidden/>
    <w:rsid w:val="008B3A78"/>
    <w:rPr>
      <w:rFonts w:ascii="Arial" w:eastAsia="Times New Roman" w:hAnsi="Arial" w:cs="Arial"/>
      <w:vanish/>
      <w:sz w:val="16"/>
      <w:szCs w:val="16"/>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hyperlink" Target="http://repository.uin-suska.ac.id/19988/7/7.%20BAB%20II%20%25" TargetMode="Externa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2024-08-21T04:35:00Z</dcterms:created>
  <dcterms:modified xsi:type="dcterms:W3CDTF">2024-08-21T04:35:00Z</dcterms:modified>
</cp:coreProperties>
</file>